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права; 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Материаловедение (Н), Проектная деятельность как основа развития профессионального самоопределения (О), Производственная практика (О), Подготовка к процедуре защиты и защита ВКР (И), Производственный менеджмент и маркетинг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Проектная деятельность как основа развития профессионального самоопределения (О), Производственная практика (О), Подготовка к процедуре защиты и защита ВКР (И), Волонтерство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Проектная деятельность как основа развития профессионального самоопределения (О),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Проектная деятельность как основа развития профессионального самоопределения (О), Экология (Н), Экономика (О), Экономика организации (О), Преддипломная практика (И), Подготовка к процедуре защиты и защита ВКР (И), Производственный менеджмент и маркетинг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</w:t>
      </w:r>
      <w:r>
        <w:rPr/>
        <w:t xml:space="preserve">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  <w:r>
        <w:rPr/>
        <w:t xml:space="preserve"> 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</w:t>
      </w:r>
      <w:r>
        <w:rPr/>
        <w:t xml:space="preserve">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</w:t>
      </w:r>
      <w:r>
        <w:rPr/>
        <w:t xml:space="preserve"> </w:t>
      </w:r>
      <w:r>
        <w:rPr/>
        <w:t xml:space="preserve">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</w:t>
      </w:r>
      <w:r>
        <w:rPr/>
        <w:t xml:space="preserve"> </w:t>
      </w:r>
      <w:r>
        <w:rPr/>
        <w:t xml:space="preserve">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</w:t>
      </w:r>
      <w:r>
        <w:rPr/>
        <w:t xml:space="preserve"> </w:t>
      </w:r>
      <w:r>
        <w:rPr/>
        <w:t xml:space="preserve">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</w:t>
      </w:r>
      <w:r>
        <w:rPr/>
        <w:t xml:space="preserve"> </w:t>
      </w:r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</w:t>
      </w:r>
      <w:r>
        <w:rPr/>
        <w:t xml:space="preserve"> </w:t>
      </w:r>
      <w:r>
        <w:rPr/>
        <w:t xml:space="preserve">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</w:t>
      </w:r>
      <w:r>
        <w:rPr>
          <w:i w:val="1"/>
          <w:iCs w:val="1"/>
        </w:rPr>
        <w:t xml:space="preserve">                                                                                    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          </w:t>
      </w:r>
      <w:r>
        <w:rPr>
          <w:i w:val="1"/>
          <w:iCs w:val="1"/>
        </w:rPr>
        <w:t xml:space="preserve">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</w:t>
      </w:r>
      <w:r>
        <w:rPr>
          <w:i w:val="1"/>
          <w:iCs w:val="1"/>
        </w:rPr>
        <w:t xml:space="preserve">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10-00 </w:t>
      </w:r>
    </w:p>
    <w:p>
      <w:pPr/>
      <w:r>
        <w:rPr>
          <w:i w:val="1"/>
          <w:iCs w:val="1"/>
        </w:rPr>
        <w:t xml:space="preserve">Окончание рабочего дня: 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</w:t>
      </w:r>
      <w:r>
        <w:rPr/>
        <w:t xml:space="preserve">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</w:t>
      </w:r>
      <w:r>
        <w:rPr>
          <w:b w:val="1"/>
          <w:bCs w:val="1"/>
        </w:rPr>
        <w:t xml:space="preserve">2 месяца. </w:t>
      </w:r>
      <w:r>
        <w:rPr>
          <w:b w:val="1"/>
          <w:bCs w:val="1"/>
        </w:rPr>
        <w:t xml:space="preserve">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</w:t>
      </w:r>
      <w:r>
        <w:rPr>
          <w:i w:val="1"/>
          <w:iCs w:val="1"/>
        </w:rPr>
        <w:t xml:space="preserve">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</w:t>
      </w:r>
      <w:r>
        <w:rPr>
          <w:i w:val="1"/>
          <w:iCs w:val="1"/>
        </w:rPr>
        <w:t xml:space="preserve">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</w:t>
      </w:r>
      <w:r>
        <w:rPr>
          <w:i w:val="1"/>
          <w:iCs w:val="1"/>
        </w:rPr>
        <w:t xml:space="preserve">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</w:t>
      </w:r>
      <w:r>
        <w:rPr/>
        <w:t xml:space="preserve">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</w:t>
      </w:r>
      <w:r>
        <w:rPr/>
        <w:t xml:space="preserve">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</w:t>
      </w:r>
      <w:r>
        <w:rPr/>
        <w:t xml:space="preserve">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</w:t>
      </w:r>
      <w:r>
        <w:rPr/>
        <w:t xml:space="preserve">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</w:t>
      </w:r>
      <w:r>
        <w:rPr/>
        <w:t xml:space="preserve">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</w:t>
      </w:r>
      <w:r>
        <w:rPr/>
        <w:t xml:space="preserve"> написание докладов, рефератов, составление графиков, таблиц, схем;</w:t>
      </w:r>
    </w:p>
    <w:p>
      <w:pPr/>
      <w:r>
        <w:rPr/>
        <w:t xml:space="preserve"></w:t>
      </w:r>
      <w:r>
        <w:rPr/>
        <w:t xml:space="preserve"> участие в семинарах, научно-практических конференциях;</w:t>
      </w:r>
    </w:p>
    <w:p>
      <w:pPr/>
      <w:r>
        <w:rPr/>
        <w:t xml:space="preserve"></w:t>
      </w:r>
      <w:r>
        <w:rPr/>
        <w:t xml:space="preserve">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</w:t>
      </w:r>
      <w:r>
        <w:rPr/>
        <w:t xml:space="preserve">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</w:t>
      </w:r>
      <w:r>
        <w:rPr/>
        <w:t xml:space="preserve"> оказывает помощь студентам в организации самостоятельной работы;</w:t>
      </w:r>
    </w:p>
    <w:p>
      <w:pPr/>
      <w:r>
        <w:rPr/>
        <w:t xml:space="preserve"></w:t>
      </w:r>
      <w:r>
        <w:rPr/>
        <w:t xml:space="preserve"> стимулирует интерес студента к углубленному изучению дисциплины;</w:t>
      </w:r>
    </w:p>
    <w:p>
      <w:pPr/>
      <w:r>
        <w:rPr/>
        <w:t xml:space="preserve"></w:t>
      </w:r>
      <w:r>
        <w:rPr/>
        <w:t xml:space="preserve"> определяет объём заданий для самостоятельной работы в соответствии с программой;</w:t>
      </w:r>
    </w:p>
    <w:p>
      <w:pPr/>
      <w:r>
        <w:rPr/>
        <w:t xml:space="preserve"></w:t>
      </w:r>
      <w:r>
        <w:rPr/>
        <w:t xml:space="preserve">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lexed</w:t>
      </w:r>
      <w:r>
        <w:rPr/>
        <w:t xml:space="preserve">.</w:t>
      </w:r>
      <w:r>
        <w:rPr/>
        <w:t xml:space="preserve">ru</w:t>
      </w:r>
      <w:r>
        <w:rPr/>
        <w:t xml:space="preserve">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schools</w:t>
      </w:r>
      <w:r>
        <w:rPr/>
        <w:t xml:space="preserve">.</w:t>
      </w:r>
      <w:r>
        <w:rPr/>
        <w:t xml:space="preserve">perm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ext</w:t>
      </w:r>
      <w:r>
        <w:rPr/>
        <w:t xml:space="preserve">/</w:t>
      </w:r>
      <w:r>
        <w:rPr/>
        <w:t xml:space="preserve">cgo</w:t>
      </w:r>
      <w:r>
        <w:rPr/>
        <w:t xml:space="preserve">/</w:t>
      </w:r>
      <w:r>
        <w:rPr/>
        <w:t xml:space="preserve">obuchenie</w:t>
      </w:r>
      <w:r>
        <w:rPr/>
        <w:t xml:space="preserve">_</w:t>
      </w:r>
      <w:r>
        <w:rPr/>
        <w:t xml:space="preserve">ped</w:t>
      </w:r>
      <w:r>
        <w:rPr/>
        <w:t xml:space="preserve">_3.</w:t>
      </w:r>
      <w:r>
        <w:rPr/>
        <w:t xml:space="preserve">htm</w:t>
      </w:r>
      <w:r>
        <w:rPr/>
        <w:t xml:space="preserve">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</w:t>
      </w:r>
      <w:r>
        <w:rPr/>
        <w:t xml:space="preserve">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B0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09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1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0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29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5D8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3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57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96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03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94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D8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38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42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84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3A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A5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7F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EA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593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2026-04-23T21:27:26+03:00</dcterms:created>
  <dcterms:modified xsi:type="dcterms:W3CDTF">2026-04-23T21:27:26+03:00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