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ПЕДАГОГИКА ВЫСШЕЙ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педагогические методики; основные психолого-педагогические технологии в учебной и профессиональной деятельности;</w:t>
            </w:r>
          </w:p>
          <w:p/>
          <w:p>
            <w:pPr/>
            <w:r>
              <w:rPr/>
              <w:t xml:space="preserve">ОПК-2.2. Умеет использовать образовательные технологии для передачи профессиональных знаний, развития, воспитания; </w:t>
            </w:r>
          </w:p>
          <w:p/>
          <w:p>
            <w:pPr/>
            <w:r>
              <w:rPr/>
              <w:t xml:space="preserve">ОПК-2.3. Владеет навыками проведения занятии с использованием современных образовательных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Педагогика высшей школы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CB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