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ОЗНАКОМИТЕЛЬНАЯ 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современные проблемы науки и производства в лесном деле;
ОПК-1.2. Умеет ставить цели и формулировать задачи, связанные с организацией профессиональной деятельности;
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научных исследований, способы научного анализа;
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
ОПК-4.3. Владеет навыками составления отчетов по результатам научно-исследовательских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"Ознакомительная 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