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АКТУАЛЬНЫЕ ПРОБЛЕМЫ КРИМИНАЛИСТИКИ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Коваленков Андрей Викторович, старший преподаватель, кафедра уголовного права и процесса; заведующий лабораторией, криминалистическая лаборатория; тренер, дирекция спортивных объектов ПетрГУ.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мероприятия по получению юридически значимой информации, анализу, проверке, оценке и использовании ее в интересах расследования преступлений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ПК-8.1. Знает порядок и правила получения юридически значимой информации для использования ее в интересах расследования преступлений;</w:t>
            </w:r>
          </w:p>
          <w:p/>
          <w:p>
            <w:pPr/>
            <w:r>
              <w:rPr/>
              <w:t xml:space="preserve">ПК-8.2. Проводит мероприятия по получению юридически значимой информации, анализу, проверке, оценке и использовании ее в интересах расследования преступлений;</w:t>
            </w:r>
          </w:p>
          <w:p/>
          <w:p>
            <w:pPr/>
            <w:r>
              <w:rPr/>
              <w:t xml:space="preserve">ПК-8.3. Владеет навыками проведения мероприятий  по получению юридически значимой информации, анализу, проверке, оценке и использовании ее в интересах расследования преступлений.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Актуальные проблемы криминалистики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1. Актуальные проблемы современной криминалистической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2. Актуальные проблемы современной криминалистической тактики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3. Актуальные проблемы современной криминалистической методики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Криминалистическая фотография, звуко- и видеозапись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Криминалистические версии и планирование расследования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Проблемные вопросы методики расследования преступлений против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Криминалистическая трассология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Криминалистическое исследование электронных и цифровых следов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Криминалистическое исследование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криминалистического осмотра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допроса, очной ставки, проверки показаний на месте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обыска и выемки.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Проблемные вопросы методики расследования должностных преступлений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расследования преступлений террористического и экстремистского характера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Криминалистическая фотография, звуко- и видеозапись: самостоятельное изучение литературы, образцов фототаблиц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Криминалистическая трассология: самостоятельное изучение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Криминалистическое исследование электронных и цифровых следов: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Криминалистическое исследование документов: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Криминалистические версии и планирование расследования: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Криминалистические действия как основа криминалистической тактики: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криминалистического осмотра: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допроса, очной ставки, проверки показаний на месте: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обыска и выемки: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Проблемные вопросы методики расследования преступлений против личности: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Проблемные вопросы методики расследования должностных преступлений: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расследования преступлений террористического и экстремистского характера: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(экзамен)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Академическая </w:t>
      </w:r>
      <w:r>
        <w:rPr/>
        <w:t xml:space="preserve">лекция: традиционная, проблемная, лекция – дискуссия. </w:t>
      </w:r>
    </w:p>
    <w:p>
      <w:pPr/>
      <w:r>
        <w:rPr/>
        <w:t xml:space="preserve">Метод иллюстраций – использование при изучении дисциплины схем, плакатов таблиц.</w:t>
      </w:r>
    </w:p>
    <w:p>
      <w:pPr/>
      <w:r>
        <w:rPr/>
        <w:t xml:space="preserve">Метод демонстраций – просмотр в рамках предмета тематических видеофрагментов, отрывков из художественных и документальных фильмов, телевизионных программ и проч.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Решение задач по практикуму: Яблоков, Н. П.  Криминалистика : учебник и практикум для вузов / Н. П. Яблоков. — 3-е изд., перераб. и доп. — Москва : Издательство Юрайт, 2023. — 239 с. — (Высшее образование). — ISBN 978-5-534-11035-7. — Текст : электронный // Образовательная платформа Юрайт [сайт]. — URL: https://urait.ru/bcode/510534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Этапы развития криминалистики.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Проблема определения предмета криминалистики.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Тенденции развития криминалистики.</w:t>
      </w:r>
    </w:p>
    <w:p>
      <w:pPr>
        <w:numPr>
          <w:ilvl w:val="0"/>
          <w:numId w:val="1"/>
        </w:numPr>
      </w:pPr>
      <w:r>
        <w:rPr/>
        <w:t xml:space="preserve">Проблемы использования цифровых технологий в криминалистике.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Проблемные вопросы криминалистического оружиеведения.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Актуальные вопросы создания субъективных портретов. </w:t>
      </w:r>
      <w:r>
        <w:rPr/>
        <w:t xml:space="preserve">Недостатки компьютерной программы «Faces».</w:t>
      </w:r>
    </w:p>
    <w:p>
      <w:pPr>
        <w:numPr>
          <w:ilvl w:val="0"/>
          <w:numId w:val="1"/>
        </w:numPr>
      </w:pPr>
      <w:r>
        <w:rPr/>
        <w:t xml:space="preserve">Использование полиграфа в процессе расследования преступлений.</w:t>
      </w:r>
    </w:p>
    <w:p>
      <w:pPr>
        <w:numPr>
          <w:ilvl w:val="0"/>
          <w:numId w:val="1"/>
        </w:numPr>
      </w:pPr>
      <w:r>
        <w:rPr/>
        <w:t xml:space="preserve">Дискуссионные вопросы использования терминов «криминалистическая техника» и «технические средства» в криминалистике и уголовном процессе.</w:t>
      </w:r>
    </w:p>
    <w:p>
      <w:pPr>
        <w:numPr>
          <w:ilvl w:val="0"/>
          <w:numId w:val="1"/>
        </w:numPr>
      </w:pPr>
      <w:r>
        <w:rPr/>
        <w:t xml:space="preserve">Проблемные вопросы привлечения общественности при расследовании преступлений.</w:t>
      </w:r>
    </w:p>
    <w:p>
      <w:pPr>
        <w:numPr>
          <w:ilvl w:val="0"/>
          <w:numId w:val="1"/>
        </w:numPr>
      </w:pPr>
      <w:r>
        <w:rPr/>
        <w:t xml:space="preserve">Реализация этических норм в криминалистике.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Проблемные вопросы трасологии.</w:t>
      </w:r>
    </w:p>
    <w:p>
      <w:pPr>
        <w:numPr>
          <w:ilvl w:val="0"/>
          <w:numId w:val="1"/>
        </w:numPr>
      </w:pPr>
      <w:r>
        <w:rPr/>
        <w:t xml:space="preserve">Одорологическая экспертиза: понятие, объект и предмет экспертизы, использование ее результатов при раскрытии и расследовании преступлений.</w:t>
      </w:r>
    </w:p>
    <w:p>
      <w:pPr>
        <w:numPr>
          <w:ilvl w:val="0"/>
          <w:numId w:val="1"/>
        </w:numPr>
      </w:pPr>
      <w:r>
        <w:rPr/>
        <w:t xml:space="preserve">Использование идентификационных признаков письменной речи в криминалистике.</w:t>
      </w:r>
    </w:p>
    <w:p>
      <w:pPr>
        <w:numPr>
          <w:ilvl w:val="0"/>
          <w:numId w:val="1"/>
        </w:numPr>
      </w:pPr>
      <w:r>
        <w:rPr/>
        <w:t xml:space="preserve">Взаимосвязь криминалистической тактики с другими разделами криминалистики.</w:t>
      </w:r>
    </w:p>
    <w:p>
      <w:pPr>
        <w:numPr>
          <w:ilvl w:val="0"/>
          <w:numId w:val="1"/>
        </w:numPr>
      </w:pPr>
      <w:r>
        <w:rPr/>
        <w:t xml:space="preserve">Понятие, признаки и система следственных действий.</w:t>
      </w:r>
    </w:p>
    <w:p>
      <w:pPr>
        <w:numPr>
          <w:ilvl w:val="0"/>
          <w:numId w:val="1"/>
        </w:numPr>
      </w:pPr>
      <w:r>
        <w:rPr/>
        <w:t xml:space="preserve">Реализация тактических комбинаций и тактических операций в раскрытии и расследовании преступлений.</w:t>
      </w:r>
    </w:p>
    <w:p>
      <w:pPr>
        <w:numPr>
          <w:ilvl w:val="0"/>
          <w:numId w:val="1"/>
        </w:numPr>
      </w:pPr>
      <w:r>
        <w:rPr/>
        <w:t xml:space="preserve">Тактический риск: понятие и способы его минимизирования.</w:t>
      </w:r>
    </w:p>
    <w:p>
      <w:pPr>
        <w:numPr>
          <w:ilvl w:val="0"/>
          <w:numId w:val="1"/>
        </w:numPr>
      </w:pPr>
      <w:r>
        <w:rPr/>
        <w:t xml:space="preserve">Психологические аспекты тактики взаимодействие следователя с органами дознания при раскрытии и расследовании преступлений.</w:t>
      </w:r>
    </w:p>
    <w:p>
      <w:pPr>
        <w:numPr>
          <w:ilvl w:val="0"/>
          <w:numId w:val="1"/>
        </w:numPr>
      </w:pPr>
      <w:r>
        <w:rPr/>
        <w:t xml:space="preserve">Криминалистические проблемы использования видеозаписи при производстве следственных действий в отсутствии понятых.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Основные категории криминалистической тактики.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Тактические проблемы опознания.</w:t>
      </w:r>
    </w:p>
    <w:p>
      <w:pPr>
        <w:numPr>
          <w:ilvl w:val="0"/>
          <w:numId w:val="1"/>
        </w:numPr>
      </w:pPr>
      <w:r>
        <w:rPr/>
        <w:t xml:space="preserve">Обыск как следственное действие: теоретические и практические проблемы.</w:t>
      </w:r>
    </w:p>
    <w:p>
      <w:pPr>
        <w:numPr>
          <w:ilvl w:val="0"/>
          <w:numId w:val="1"/>
        </w:numPr>
      </w:pPr>
      <w:r>
        <w:rPr/>
        <w:t xml:space="preserve">Эффективность тактических приемов при производстве допроса.</w:t>
      </w:r>
    </w:p>
    <w:p>
      <w:pPr>
        <w:numPr>
          <w:ilvl w:val="0"/>
          <w:numId w:val="1"/>
        </w:numPr>
      </w:pPr>
      <w:r>
        <w:rPr/>
        <w:t xml:space="preserve">Организационно-тактические ошибки при производстве осмотра места происшествия.</w:t>
      </w:r>
    </w:p>
    <w:p>
      <w:pPr>
        <w:numPr>
          <w:ilvl w:val="0"/>
          <w:numId w:val="1"/>
        </w:numPr>
      </w:pPr>
      <w:r>
        <w:rPr/>
        <w:t xml:space="preserve">Организационные вопросы обеспечения безопасности свидетелей и потерпевших в процессе расследования преступлений и рассмотрения уголовных дел в судах общей юрисдикции.</w:t>
      </w:r>
    </w:p>
    <w:p>
      <w:pPr>
        <w:numPr>
          <w:ilvl w:val="0"/>
          <w:numId w:val="1"/>
        </w:numPr>
      </w:pPr>
      <w:r>
        <w:rPr/>
        <w:t xml:space="preserve">Проблемные вопросы использования криминалистической характеристики при расследовании преступлений.</w:t>
      </w:r>
    </w:p>
    <w:p>
      <w:pPr>
        <w:numPr>
          <w:ilvl w:val="0"/>
          <w:numId w:val="1"/>
        </w:numPr>
      </w:pPr>
      <w:r>
        <w:rPr/>
        <w:t xml:space="preserve">Понятие и проблемные вопросы методики расследования преступлений.</w:t>
      </w:r>
    </w:p>
    <w:p>
      <w:pPr>
        <w:numPr>
          <w:ilvl w:val="0"/>
          <w:numId w:val="1"/>
        </w:numPr>
      </w:pPr>
      <w:r>
        <w:rPr/>
        <w:t xml:space="preserve">Обстоятельства, подлежащие установлению в структуре методики расследования и предупреждения преступлений.</w:t>
      </w:r>
    </w:p>
    <w:p>
      <w:pPr>
        <w:numPr>
          <w:ilvl w:val="0"/>
          <w:numId w:val="1"/>
        </w:numPr>
      </w:pPr>
      <w:r>
        <w:rPr/>
        <w:t xml:space="preserve">Понятие и система тактики поддержания государственного обвинения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Развитие системы криминалистики.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аудиторной работы студентов, обучающихся по программе магистратуры, являются практические занятия. Студенты не имеют права пропускать занятия без уважительных причин, в противном случае они могут быть не допущены к экзамену.</w:t>
      </w:r>
    </w:p>
    <w:p>
      <w:pPr/>
      <w:r>
        <w:rPr/>
        <w:t xml:space="preserve">Практические занятия, как правило, завершают изучение разделов (тем) учебной дисциплины. В ходе занятий производится демонстрация слайдов, учебных фильмов, происходит обсуждение вопросов темы занятия, выполняются практические задания, составляются процессуальные документы.</w:t>
      </w:r>
    </w:p>
    <w:p>
      <w:pPr/>
      <w:r>
        <w:rPr/>
        <w:t xml:space="preserve">Для подготовки к практическим занятиям магистрант должен ознакомиться с планом занятий, изучить и по возможности законспектировать соответствующую литературу, самостоятельно проверить свои знания по контрольным вопросам.</w:t>
      </w:r>
    </w:p>
    <w:p>
      <w:pPr/>
      <w:r>
        <w:rPr/>
        <w:t xml:space="preserve">При подготовке к занятию студент может получить консультацию у преподавателя.</w:t>
      </w:r>
    </w:p>
    <w:p>
      <w:pPr/>
      <w:r>
        <w:rPr/>
        <w:t xml:space="preserve">Важным видом работы студента является самостоятельная работа. Самостоятельная работа должна носить планомерный характер. Она включает изучение рекомендованной литературы, выполнение заданий преподавателя (домашних заданий, рефератов).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«Актуальные проблемы криминалистики» играет важную мировоззренческую и методологическую роль в системе подготовки магистра юриспруденции.</w:t>
      </w:r>
    </w:p>
    <w:p>
      <w:pPr/>
      <w:r>
        <w:rPr/>
        <w:t xml:space="preserve">Для успешного освоения дисциплины «Актуальные проблемы криминалистики» предусматривается сочетание теоретических и практических форм обучения: практических занятий, а также самостоятельной подготовки обучаемых.</w:t>
      </w:r>
    </w:p>
    <w:p>
      <w:pPr/>
      <w:r>
        <w:rPr/>
        <w:t xml:space="preserve">Практические занятия проводятся по темам, которые предусматривают выработку практических навыков и умений в решении ситуационных задач. Практические занятия могут проводиться в виде решения следственных упражнений, деловых и ролевых игр.</w:t>
      </w:r>
    </w:p>
    <w:p>
      <w:pPr/>
      <w:r>
        <w:rPr/>
        <w:t xml:space="preserve">Самостоятельная работа студента играет важнейшую роль в подготовке магистра юриспруденции, на нее отводится не менее 50% учебного времени, выделяемого на изучение дисциплины. Студент с учетом рекомендаций преподавателя осуществляет подбор и изучение специальной литературы по вопросам, вынесенным на самостоятельное обучение. Итогом выполнения такого рода работы могут быть конспекты, доклады и сообщения, результаты практических самостоятельных занятий. Указанные знания могут быть положены в основу рефератов, выступлений на практических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 Криминалистика в 5 т. Том 3. Криминалистическая техника : учебник для вузов / И. В. Александров [и др.] ; под общей редакцией И. В. Александрова ; ответственный редактор Н. Н. Егоров. — Москва : Издательство Юрайт, 2023. — 216 с. — (Высшее образование). — ISBN 978-5-534-08834-2. — Текст : электронный // Образовательная платформа Юрайт [сайт]. — URL: https://urait.ru/bcode/516787.</w:t>
      </w:r>
    </w:p>
    <w:p>
      <w:pPr/>
      <w:r>
        <w:rPr/>
        <w:t xml:space="preserve">2. Криминалистика в 5 т. Том 4. Криминалистическая тактика : учебник для вузов / И. В. Александров [и др.] ; под общей редакцией И. В. Александрова ; ответственный редактор И. М. Комаров. — Москва : Издательство Юрайт, 2023. — 179 с. — (Высшее образование). — ISBN 978-5-534-08879-3. — Текст : электронный // Образовательная платформа Юрайт [сайт]. — URL: https://urait.ru/bcode/516788.</w:t>
      </w:r>
    </w:p>
    <w:p>
      <w:pPr/>
      <w:r>
        <w:rPr/>
        <w:t xml:space="preserve">3. Криминалистика в 5 т. Том 5. Методика расследования преступлений : учебник для вузов / И. В. Александров [и др.] ; под общей редакцией И. В. Александрова. — Москва : Издательство Юрайт, 2023. — 242 с. — (Высшее образование). — ISBN 978-5-534-08441-2. — Текст : электронный // Образовательная платформа Юрайт [сайт]. — URL: https://urait.ru/bcode/516769.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 Яблоков, Н. П.  Криминалистика : учебник и практикум для вузов / Н. П. Яблоков. — 3-е изд., перераб. и доп. — Москва : Издательство Юрайт, 2023. — 239 с. — (Высшее образование). — ISBN 978-5-534-11035-7. — Текст : электронный // Образовательная платформа Юрайт [сайт]. — URL: </w:t>
      </w:r>
      <w:hyperlink r:id="rId7" w:history="1">
        <w:r>
          <w:rPr/>
          <w:t xml:space="preserve">https://urait.ru/bcode/510534 </w:t>
        </w:r>
      </w:hyperlink>
    </w:p>
    <w:p>
      <w:pPr/>
      <w:r>
        <w:rPr/>
        <w:t xml:space="preserve">2. Яблоков, Н. П.  Криминалистика : учебник и практикум для вузов / Н. П. Яблоков. — 3-е изд., перераб. и доп. — Москва : Издательство Юрайт, 2023. — 239 с. — (Высшее образование). — ISBN 978-5-534-11035-7. — Текст : электронный // Образовательная платформа Юрайт [сайт]. — URL: </w:t>
      </w:r>
      <w:hyperlink r:id="rId7" w:history="1">
        <w:r>
          <w:rPr/>
          <w:t xml:space="preserve">https://urait.ru/bcode/510534</w:t>
        </w:r>
      </w:hyperlink>
      <w:r>
        <w:rPr/>
        <w:t xml:space="preserve">.</w:t>
      </w:r>
    </w:p>
    <w:p>
      <w:pPr/>
      <w:r>
        <w:rPr/>
        <w:t xml:space="preserve">3. Криминалистика в 3 ч. Часть 2 : учебник для вузов / Л. Я. Драпкин [и др.] ; ответственный редактор Л. Я. Драпкин. — 2-е изд., перераб. и доп. — Москва : Издательство Юрайт, 2023. — 230 с. — (Высшее образование). — ISBN 978-5-534-02040-3. — Текст : электронный // Образовательная платформа Юрайт [сайт]. — URL: </w:t>
      </w:r>
      <w:hyperlink r:id="rId8" w:history="1">
        <w:r>
          <w:rPr/>
          <w:t xml:space="preserve">https://urait.ru/bcode/512874 </w:t>
        </w:r>
      </w:hyperlink>
    </w:p>
    <w:p>
      <w:pPr/>
      <w:r>
        <w:rPr/>
        <w:t xml:space="preserve">4. Криминалистика в 3 ч. Часть 3 : учебник для вузов / Л. Я. Драпкин [и др.] ; ответственный редактор Л. Я. Драпкин. — 2-е изд., перераб. и доп. — Москва : Издательство Юрайт, 2023. — 391 с. — (Высшее образование). — ISBN 978-5-534-02042-7. — Текст : электронный // Образовательная платформа Юрайт [сайт]. — URL: https://urait.ru/bcode/512875.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"/>
        </w:numPr>
      </w:pPr>
      <w:r>
        <w:rPr/>
        <w:t xml:space="preserve">Электронно-библиотечная система [Электронный ресурс].: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biblio</w:t>
      </w:r>
      <w:r>
        <w:rPr/>
        <w:t xml:space="preserve">-</w:t>
      </w:r>
      <w:r>
        <w:rPr/>
        <w:t xml:space="preserve">online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КонсультантПлюс - справочная правовая система [Электронный ресурс]. </w:t>
      </w:r>
      <w:r>
        <w:rPr/>
        <w:t xml:space="preserve">URL: http://www.consultant.ru/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: научная электронная библиотека : электронная библиотека журналов [Электронный ресурс]. </w:t>
      </w:r>
      <w:r>
        <w:rPr/>
        <w:t xml:space="preserve">URL: http://elibrary.ru.</w:t>
      </w:r>
    </w:p>
    <w:p>
      <w:pPr>
        <w:numPr>
          <w:ilvl w:val="0"/>
          <w:numId w:val="2"/>
        </w:numPr>
      </w:pPr>
      <w:r>
        <w:rPr/>
        <w:t xml:space="preserve">Moodle</w:t>
      </w:r>
      <w:r>
        <w:rPr/>
        <w:t xml:space="preserve"> : электронное образование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student</w:t>
      </w:r>
      <w:r>
        <w:rPr/>
        <w:t xml:space="preserve">.</w:t>
      </w:r>
      <w:r>
        <w:rPr/>
        <w:t xml:space="preserve">jurac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Государственная автоматизированная система Российской Федерации «Правосудие» : интернет-портал [Электронный ресурс]. </w:t>
      </w:r>
      <w:r>
        <w:rPr/>
        <w:t xml:space="preserve">URL: https://sudrf.ru/.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Официальный интернет-портал правовой информации : государственная система правовой информации [Электронный ресурс]. </w:t>
      </w:r>
      <w:r>
        <w:rPr/>
        <w:t xml:space="preserve">URL: http://pravo.gov.ru/.</w:t>
      </w:r>
    </w:p>
    <w:p>
      <w:pPr>
        <w:numPr>
          <w:ilvl w:val="0"/>
          <w:numId w:val="2"/>
        </w:numPr>
      </w:pPr>
      <w:r>
        <w:rPr/>
        <w:t xml:space="preserve">Верховный Суд Российской Федерации [Электронный ресурс].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vsrf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Конституционный Суд Российской Федерации: официальный сайт [Электронный ресурс]. </w:t>
      </w:r>
      <w:r>
        <w:rPr/>
        <w:t xml:space="preserve">URL: http://www.ksrf.ru/.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Министерство внутренних дел Российской Федерации: официальный сайт [Электронный ресурс]. </w:t>
      </w:r>
      <w:r>
        <w:rPr/>
        <w:t xml:space="preserve">URL: http://www.mvd.ru/.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Совет Безопасности Российской Федерации : интернет-портал [Электронный ресурс]. </w:t>
      </w:r>
      <w:r>
        <w:rPr/>
        <w:t xml:space="preserve">URL: http://scrf.gov.ru/.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Архивы России : отраслевой портал / Федеральное архивное агентство. - [Электронный ресурс]. </w:t>
      </w:r>
      <w:r>
        <w:rPr/>
        <w:t xml:space="preserve">URL: http://rusarchives.ru.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Государственный архив Российской Федерации : официальный сайт [Электронный ресурс]. </w:t>
      </w:r>
      <w:r>
        <w:rPr/>
        <w:t xml:space="preserve">URL: http://statearchive.ru.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КиберЛенинка : научная электронная библиотека открытого доступа [Электронный ресурс]. </w:t>
      </w:r>
      <w:r>
        <w:rPr/>
        <w:t xml:space="preserve">URL: http://cyberleninka.ru/.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Навигатор по информационно-библиотечным ресурсам интернет [Электронный ресурс]. </w:t>
      </w:r>
      <w:r>
        <w:rPr/>
        <w:t xml:space="preserve">URL: </w:t>
      </w:r>
      <w:hyperlink r:id="rId9" w:history="1">
        <w:r>
          <w:rPr/>
          <w:t xml:space="preserve">http://spsl.nsc.ru/win/navigatrn.html. </w:t>
        </w:r>
      </w:hyperlink>
    </w:p>
    <w:p>
      <w:pPr>
        <w:numPr>
          <w:ilvl w:val="0"/>
          <w:numId w:val="2"/>
        </w:numPr>
      </w:pPr>
      <w:r>
        <w:rPr/>
        <w:t xml:space="preserve">Президентская библиотека [Электронный ресурс].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prlib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Российская государственная библиотека : официальный сайт [Электронный ресурс]. </w:t>
      </w:r>
      <w:r>
        <w:rPr/>
        <w:t xml:space="preserve">URL: http://rsl.ru/.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Российская национальная библиотека : интернет-сайт [Электронный ресурс]. </w:t>
      </w:r>
      <w:r>
        <w:rPr/>
        <w:t xml:space="preserve">Режим доступа: </w:t>
      </w:r>
      <w:hyperlink r:id="rId10" w:history="1">
        <w:r>
          <w:rPr/>
          <w:t xml:space="preserve">http://nlr.ru/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6D1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7212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F594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0534" TargetMode="External"/><Relationship Id="rId8" Type="http://schemas.openxmlformats.org/officeDocument/2006/relationships/hyperlink" Target="https://urait.ru/bcode/512874" TargetMode="External"/><Relationship Id="rId9" Type="http://schemas.openxmlformats.org/officeDocument/2006/relationships/hyperlink" Target="http://spsl.nsc.ru/win/navigatrn.html." TargetMode="External"/><Relationship Id="rId10" Type="http://schemas.openxmlformats.org/officeDocument/2006/relationships/hyperlink" Target="http://nl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2026-04-24T00:26:13+03:00</dcterms:created>
  <dcterms:modified xsi:type="dcterms:W3CDTF">2026-04-24T00:26:13+03:00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