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 и организации строительства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ТЕХНОЛОГИЧЕСКИЕ ПРОЦЕССЫ В СТРОИТЕЛЬСТВЕ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08.03.01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«Строительство и управление инфраструктурными объектами»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31.05.2017, №481 (с изменениями от 27.02.2023 г. №208, от 19.07.2022 №662, от 08.02.2021 №83, от 26.11.2020 №1456) и учебным планом по направлению подготовки бакалавриата 08.03.01 Строительство  (профиль «Строительство и управление инфраструктурными объектами»).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Титова Светлана Алексеевна, старший преподаватель, кафедра технологии и организации строительства; лаборант, учебно-производственный центр.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круг задач в рамках поставленной цели и  выбирать оптимальные способы их решения, исходя  из действующих правовых норм, имеющихся ресурсов и ограничений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УК-2.1.  Формулирует в рамках поставленной цели совокупность взаимосвязанных задач, обеспечивающих ее достижение. Определяет ожидаемые результаты решения выделенных задач.</w:t>
            </w:r>
          </w:p>
          <w:p/>
          <w:p>
            <w:pPr/>
            <w:r>
              <w:rPr/>
              <w:t xml:space="preserve">УК-2.2. Проектирует решение конкретной задачи, выбирая оптимальный способ ее решения, исходя из действующих правовых норм и имеющихся ресурсов и ограничений.</w:t>
            </w:r>
          </w:p>
          <w:p/>
          <w:p>
            <w:pPr/>
            <w:r>
              <w:rPr/>
              <w:t xml:space="preserve">УК-2.3. Публично представляет результаты решения конкретной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УК-8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УК-8.1. Обеспечивает безопасные и/или комфортные условия труда на рабочем месте, в т.ч. с помощью средств защиты;</w:t>
            </w:r>
          </w:p>
          <w:p/>
          <w:p>
            <w:pPr/>
            <w:r>
              <w:rPr/>
              <w:t xml:space="preserve">УК-8.2. Выявляет и устраняет проблемы, связанные с нарушениями техники безопасности на рабочем месте;</w:t>
            </w:r>
          </w:p>
          <w:p/>
          <w:p>
            <w:pPr/>
            <w:r>
              <w:rPr/>
              <w:t xml:space="preserve">УК-8.3. Осуществляет действия по предотвращению возникновения чрезвычайных ситуаций (природного и техногенного происхождения) на рабочем месте, в т.ч. с помощью средств защиты;</w:t>
            </w:r>
          </w:p>
          <w:p/>
          <w:p>
            <w:pPr/>
            <w:r>
              <w:rPr/>
              <w:t xml:space="preserve">УК-8.4. Принимает участие в спасательных и неотложных аварийно-восстановительных мероприятиях в случае возникновения чрезвычайных ситуаций;</w:t>
            </w:r>
          </w:p>
          <w:p/>
          <w:p>
            <w:pPr/>
            <w:r>
              <w:rPr/>
              <w:t xml:space="preserve">УК-8.5. Принимает участие в аварийно-спасательных мероприятиях в случае возникновения опасности для населения при ведении военных действий или вследствие этих действий.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принимать решения в профессиональной сфере, используя теоретические основы и нормативную базу строительства, строительной индустрии и жилищно-коммунального хозяйства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ОПК-3.1. Описание основных сведений об объектах и процессах профессиональной деятельности посредством использования профессиональной терминологии;</w:t>
            </w:r>
          </w:p>
          <w:p/>
          <w:p>
            <w:pPr/>
            <w:r>
              <w:rPr/>
              <w:t xml:space="preserve">ОПК-3.2. Выбор метода или методики решения задачи профессиональной деятельности;</w:t>
            </w:r>
          </w:p>
          <w:p/>
          <w:p>
            <w:pPr/>
            <w:r>
              <w:rPr/>
              <w:t xml:space="preserve">ОПК-3.3. Оценка инженерно-геологических условий строительства, выбор мероприятий по борьбе с неблагоприятными инженерно-геологическими процессами и явлениями;</w:t>
            </w:r>
          </w:p>
          <w:p/>
          <w:p>
            <w:pPr/>
            <w:r>
              <w:rPr/>
              <w:t xml:space="preserve">ОПК-3.4. Выбор планировочной и конструктивной схемы здания, габаритов и типа строительных конструкций здания, оценка их преимуществ и недостатков;</w:t>
            </w:r>
          </w:p>
          <w:p/>
          <w:p>
            <w:pPr/>
            <w:r>
              <w:rPr/>
              <w:t xml:space="preserve">ОПК-3.5. Выбор строительных материалов для строительных конструкций и изделий, определение качества строительных материалов на основе экспериментальных исследований их свойств.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использовать в профессиональной деятельности распорядительную и проектную документацию, а также нормативные правовые акты в области строительства, строительной индустрии и жилищно-коммунального хозяйства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ОПК-4.1. Выбор нормативно-правовых и нормативно-технических документов, регулирующих деятельность в области строительства, строительной индустрии и жилищно-коммунального хозяйства для решения задачи профессиональной деятельности;</w:t>
            </w:r>
          </w:p>
          <w:p/>
          <w:p>
            <w:pPr/>
            <w:r>
              <w:rPr/>
              <w:t xml:space="preserve">ОПК-4.2. Выявление основных требований нормативно-правовых и нормативно-технических документов, предъявляемых к зданиям, сооружениям, инженерным системам жизнеобеспечения, к выполнению инженерных изысканий в строительстве;</w:t>
            </w:r>
          </w:p>
          <w:p/>
          <w:p>
            <w:pPr/>
            <w:r>
              <w:rPr/>
              <w:t xml:space="preserve">ОПК-4.3. Составление распорядительной документации производственного подразделения в профильной сфере профессиональной деятельности;</w:t>
            </w:r>
          </w:p>
          <w:p/>
          <w:p>
            <w:pPr/>
            <w:r>
              <w:rPr/>
              <w:t xml:space="preserve">ОПК-4.4. Проверка соответствия проектной строительной документации требованиям нормативно-правовых и нормативно-технических документов.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ОПК-8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и контролировать технологические процессы строительного производства и строительной индустрии с учётом требований производственной и экологической безопасности, применяя известные и новые технологии в области строительства и строительной индустрии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ОПК-8.1. Контроль результатов осуществления этапов технологического процесса строительного производства и строительной индустрии;</w:t>
            </w:r>
          </w:p>
          <w:p/>
          <w:p>
            <w:pPr/>
            <w:r>
              <w:rPr/>
              <w:t xml:space="preserve">ОПК-8.2. Составление нормативно-методического документа, регламентирующего технологический процесс;</w:t>
            </w:r>
          </w:p>
          <w:p/>
          <w:p>
            <w:pPr/>
            <w:r>
              <w:rPr/>
              <w:t xml:space="preserve">ОПК-8.3. Контроль соблюдения норм промышленной, пожарной, экологической безопасности при осуществлении технологического процесса;</w:t>
            </w:r>
          </w:p>
          <w:p/>
          <w:p>
            <w:pPr/>
            <w:r>
              <w:rPr/>
              <w:t xml:space="preserve">ОПК-8.4. Контроль соблюдения требований охраны труда при осуществлении технологического процесса;</w:t>
            </w:r>
          </w:p>
          <w:p/>
          <w:p>
            <w:pPr/>
            <w:r>
              <w:rPr/>
              <w:t xml:space="preserve">ОПК-8.5. Подготовка документации для сдачи/приёмки законченных видов/этапов работ (продукции).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Технологические процессы в строительстве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42,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5 зач. ед. или 180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экзамен, курсовая работа.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132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23EDF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2026-04-21T08:08:54+03:00</dcterms:created>
  <dcterms:modified xsi:type="dcterms:W3CDTF">2026-04-21T08:08:54+03:00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