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РЕКОНСТРУКЦИЯ ЗДАНИЙ И СООРУЖЕНИЙ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работ по ремонту, реконструкции и технической модернизации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Составление проекта</w:t>
            </w:r>
          </w:p>
          <w:p/>
          <w:p>
            <w:pPr/>
            <w:r>
              <w:rPr/>
              <w:t xml:space="preserve">производства работ по ремонту,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или</w:t>
            </w:r>
          </w:p>
          <w:p/>
          <w:p>
            <w:pPr/>
            <w:r>
              <w:rPr/>
              <w:t xml:space="preserve">благоустройству, санитарному</w:t>
            </w:r>
          </w:p>
          <w:p/>
          <w:p>
            <w:pPr/>
            <w:r>
              <w:rPr/>
              <w:t xml:space="preserve">содержанию территории;</w:t>
            </w:r>
          </w:p>
          <w:p/>
          <w:p>
            <w:pPr/>
            <w:r>
              <w:rPr/>
              <w:t xml:space="preserve">ПК-5.2. Выбор технологии и</w:t>
            </w:r>
          </w:p>
          <w:p/>
          <w:p>
            <w:pPr/>
            <w:r>
              <w:rPr/>
              <w:t xml:space="preserve">технологического оборудования для</w:t>
            </w:r>
          </w:p>
          <w:p/>
          <w:p>
            <w:pPr/>
            <w:r>
              <w:rPr/>
              <w:t xml:space="preserve">выполнения ремонтно-строительных</w:t>
            </w:r>
          </w:p>
          <w:p/>
          <w:p>
            <w:pPr/>
            <w:r>
              <w:rPr/>
              <w:t xml:space="preserve">работ с учетом условий эксплуатации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хозяйства;</w:t>
            </w:r>
          </w:p>
          <w:p/>
          <w:p>
            <w:pPr/>
            <w:r>
              <w:rPr/>
              <w:t xml:space="preserve">ПК-5.3. Выбор технологических</w:t>
            </w:r>
          </w:p>
          <w:p/>
          <w:p>
            <w:pPr/>
            <w:r>
              <w:rPr/>
              <w:t xml:space="preserve">решений рекультивации полигонов</w:t>
            </w:r>
          </w:p>
          <w:p/>
          <w:p>
            <w:pPr/>
            <w:r>
              <w:rPr/>
              <w:t xml:space="preserve">захоронения отходов, благоустройству</w:t>
            </w:r>
          </w:p>
          <w:p/>
          <w:p>
            <w:pPr/>
            <w:r>
              <w:rPr/>
              <w:t xml:space="preserve">и озеленению;</w:t>
            </w:r>
          </w:p>
          <w:p/>
          <w:p>
            <w:pPr/>
            <w:r>
              <w:rPr/>
              <w:t xml:space="preserve">ПК-5.4. Составление плана</w:t>
            </w:r>
          </w:p>
          <w:p/>
          <w:p>
            <w:pPr/>
            <w:r>
              <w:rPr/>
              <w:t xml:space="preserve">подготовительных работ для ремонта,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территории, разработка технологических</w:t>
            </w:r>
          </w:p>
          <w:p/>
          <w:p>
            <w:pPr/>
            <w:r>
              <w:rPr/>
              <w:t xml:space="preserve">карт ведения ремонтно-строительных</w:t>
            </w:r>
          </w:p>
          <w:p/>
          <w:p>
            <w:pPr/>
            <w:r>
              <w:rPr/>
              <w:t xml:space="preserve">работ на объекте жилищно-коммунального хозяйства;</w:t>
            </w:r>
          </w:p>
          <w:p/>
          <w:p>
            <w:pPr/>
            <w:r>
              <w:rPr/>
              <w:t xml:space="preserve">ПК-5.5. Определение потребности в</w:t>
            </w:r>
          </w:p>
          <w:p/>
          <w:p>
            <w:pPr/>
            <w:r>
              <w:rPr/>
              <w:t xml:space="preserve">трудовых и материальных ресурсах для</w:t>
            </w:r>
          </w:p>
          <w:p/>
          <w:p>
            <w:pPr/>
            <w:r>
              <w:rPr/>
              <w:t xml:space="preserve">ведения отдельных видов ремонтно-строительных работ на объекте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ПК-5.6. Оформление текущей и</w:t>
            </w:r>
          </w:p>
          <w:p/>
          <w:p>
            <w:pPr/>
            <w:r>
              <w:rPr/>
              <w:t xml:space="preserve">исполнительной документации на</w:t>
            </w:r>
          </w:p>
          <w:p/>
          <w:p>
            <w:pPr/>
            <w:r>
              <w:rPr/>
              <w:t xml:space="preserve">выполняемые виды ремонтно-строительных работ, контроль соблюдения норм</w:t>
            </w:r>
          </w:p>
          <w:p/>
          <w:p>
            <w:pPr/>
            <w:r>
              <w:rPr/>
              <w:t xml:space="preserve">промышленной, пожарной,</w:t>
            </w:r>
          </w:p>
          <w:p/>
          <w:p>
            <w:pPr/>
            <w:r>
              <w:rPr/>
              <w:t xml:space="preserve">экологической безопасности и охраны</w:t>
            </w:r>
          </w:p>
          <w:p/>
          <w:p>
            <w:pPr/>
            <w:r>
              <w:rPr/>
              <w:t xml:space="preserve">труда при производстве ремонтно-строительных работ;</w:t>
            </w:r>
          </w:p>
          <w:p/>
          <w:p>
            <w:pPr/>
            <w:r>
              <w:rPr/>
              <w:t xml:space="preserve">ПК-5.7. Подготовка документации</w:t>
            </w:r>
          </w:p>
          <w:p/>
          <w:p>
            <w:pPr/>
            <w:r>
              <w:rPr/>
              <w:t xml:space="preserve">для сдачи/приемки законченных</w:t>
            </w:r>
          </w:p>
          <w:p/>
          <w:p>
            <w:pPr/>
            <w:r>
              <w:rPr/>
              <w:t xml:space="preserve">видов/этапов работ ремонта,</w:t>
            </w:r>
          </w:p>
          <w:p/>
          <w:p>
            <w:pPr/>
            <w:r>
              <w:rPr/>
              <w:t xml:space="preserve">реконструкции, модернизации или</w:t>
            </w:r>
          </w:p>
          <w:p/>
          <w:p>
            <w:pPr/>
            <w:r>
              <w:rPr/>
              <w:t xml:space="preserve">благоустройства и вводу в эксплуатацию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Реконструкция зданий и сооружений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ED7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2026-04-21T06:22:41+03:00</dcterms:created>
  <dcterms:modified xsi:type="dcterms:W3CDTF">2026-04-21T06:22:41+03:00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