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физики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ПО ТЕХНОЛОГИЯМ ЭЛЕКТРОННОГО ОБУЧЕНИЯ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(Физика и Информатика)»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(Физика и Информатика)»).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Назаров Алексей Иванович, профессор, кафедра общей физики; профессор, отдел подготовки и аттестации НПР, доктор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технологическая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выработать навыки проектирования образовательных ресурсов по физике и информатике в системе управления обучением Moodle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дать представление о принципах открытого обучения;</w:t>
      </w:r>
    </w:p>
    <w:p>
      <w:pPr>
        <w:numPr>
          <w:ilvl w:val="0"/>
          <w:numId w:val="1"/>
        </w:numPr>
      </w:pPr>
      <w:r>
        <w:rPr/>
        <w:t xml:space="preserve">раскрыть возможности системы управления обучением Moodle;</w:t>
      </w:r>
    </w:p>
    <w:p>
      <w:pPr>
        <w:numPr>
          <w:ilvl w:val="0"/>
          <w:numId w:val="1"/>
        </w:numPr>
      </w:pPr>
      <w:r>
        <w:rPr/>
        <w:t xml:space="preserve">выработать умение использовать современные методы и технологии онлайн-обучения и диагностики;</w:t>
      </w:r>
    </w:p>
    <w:p>
      <w:pPr>
        <w:numPr>
          <w:ilvl w:val="0"/>
          <w:numId w:val="1"/>
        </w:numPr>
      </w:pPr>
      <w:r>
        <w:rPr/>
        <w:t xml:space="preserve">выработать умение формировать структуру онлайн-курса по физике и информатике;</w:t>
      </w:r>
    </w:p>
    <w:p>
      <w:pPr>
        <w:numPr>
          <w:ilvl w:val="0"/>
          <w:numId w:val="1"/>
        </w:numPr>
      </w:pPr>
      <w:r>
        <w:rPr/>
        <w:t xml:space="preserve">выработать умение наполнять онлайн-курс содержанием, представленным в разных форматах;</w:t>
      </w:r>
    </w:p>
    <w:p>
      <w:pPr>
        <w:numPr>
          <w:ilvl w:val="0"/>
          <w:numId w:val="1"/>
        </w:numPr>
      </w:pPr>
      <w:r>
        <w:rPr/>
        <w:t xml:space="preserve">содействовать приобретению опыта использования интернет-сервисов в образовательных целях;</w:t>
      </w:r>
    </w:p>
    <w:p>
      <w:pPr>
        <w:numPr>
          <w:ilvl w:val="0"/>
          <w:numId w:val="1"/>
        </w:numPr>
      </w:pPr>
      <w:r>
        <w:rPr/>
        <w:t xml:space="preserve">сформировать навык задания показателей и критериев оценивания результатов обучения согласно таксономическому подходу;</w:t>
      </w:r>
    </w:p>
    <w:p>
      <w:pPr>
        <w:numPr>
          <w:ilvl w:val="0"/>
          <w:numId w:val="1"/>
        </w:numPr>
      </w:pPr>
      <w:r>
        <w:rPr/>
        <w:t xml:space="preserve">закрепить умения реализации обратной связи в цифровой среде;</w:t>
      </w:r>
    </w:p>
    <w:p>
      <w:pPr>
        <w:numPr>
          <w:ilvl w:val="0"/>
          <w:numId w:val="1"/>
        </w:numPr>
      </w:pPr>
      <w:r>
        <w:rPr/>
        <w:t xml:space="preserve">выработать умение проводить мониторинг процесса и результатов обучения на платформе Moodle.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 практика.</w:t>
      </w:r>
      <w:br/>
      <w:r>
        <w:rPr/>
        <w:t xml:space="preserve">Проводится на базе компьютерного класса кафедры общей физики и библиотеки ПетрГУ или в синхронном и асинхронном онлайн-формате.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История образования и педагогической мысли (Н), Учебная проектно-технологическая практика (О), Выполнение и защита выпускной квалификационной работы (И), Организация исследовательской работы учащихся (О), НИР (Курсовая работа по педагогике) (О), Теория и практика организации внеурочной деятельности (О), НИР (Курсовая работа по психологии) (О), Волонтерство (+), Учебная практика по образовательной робототехнике (О), Основы права и нормативно-правовое обеспечение образования (О), Производственная педагогическая практика (О), Алгоритмические языки и программирование (О), Наноэлектроника (О), Физика наноматериалов (О), Физическая химия (О).
Знать:
• основные принципы системы открытого обучения; 
• возможности цифровых технологий в формировании предметных и метапредметных результатов обучения физике и информатике.
Уметь:
• использовать современные методы и технологии обучения и диагностики в предметной области Физика; 
• формулировать показатели и критерии оценивания результатов обучения;
• использовать тестовые задания различного типа в системе открытого обучения физике.
Владеть навыками:
• проектирования и практического использования онлайн-курсов по физике и информатике; 
• оценивания результатов учебной деятельности; 
• организации обучения с использованием систем дистанционного обучения.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Информатика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Выполнение и защита выпускной квалификационной работы (И), НИР (Курсовая работа по профилю Информатика) (О), НИР (Курсовая работа по методике обучения Информатике) (О), Учебная практика по Web-технологиям (О), Учебная практика по компьютерной графике (О), Учебная практика по образовательной робототехнике (О), Производственная педагогическая практика (О), Вычислительная математика (Н), Математическая логика и теория алгоритмов (Н).
Знать:
• фундаментальные понятия в области электронного обучения;
• основные возможности программных средств для оценивания результатов обучения;
• возможности цифровых технологий в решении образовательных задач.
Уметь:
• использовать современные методы и технологии обучения и диагностики; 
• самостоятельно приобретать знания с помощью информационных систем;
• использовать интернет-сервисы в образовательных целях;
• использовать тестовые задания различного типа в системе открытого обучения.
Владеть навыками:
• проектирования и практического использования цифровых образовательных ресурсов; 
• организации обучения с использованием систем дистанционного обучения;
• работы в информационно-образовательной среде;
• проведения мониторинга за результатами обучения в сети с использованием систем дистанционного обучения.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 Знание способов организации индивидуальной и совместной учебно-проектной деятельности обучающихся в предметной области Информатика.
ПК-2.2 Умение организовывать индивидуальную и совместную учебно-проектную деятельность обучающихся в предметной области Информатика.
ПК-2.3 Владеть навыками организации индивидуальной и совместной учебно-проектной деятельности обучающихся в предметной области Информатика.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по технологиям электронного обучения"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9, 10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5 зач. ед.</w:t>
      </w:r>
      <w:br/>
      <w:r>
        <w:rPr/>
        <w:t xml:space="preserve">Продолжительность практики 3.3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и возможности электронного обучения на этапе модернизации системы образования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формирования содержательной части онлайн-курсов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самостоятельной работы обучающихся в цифровой образовательной среде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структуры онлайн-курса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Инструменты для формирования фонда оценочных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содержательной части онлайн-курса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Мониторинг процесса и результата обучения с использованием онлайн-курса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курсового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интерактивных элементов онлайн-курса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фонда оценочных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обратной связи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представления результатов выполнения курсового проекта и его оценивания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курсовой проект,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ДЗ_1 &amp;quot;Планирование онлайн-курса&amp;quot;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Д_1 &amp;quot;Педагогическое образование на этапе цифровой трансформации&amp;quot;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 по теме занятия. Общие настройки курса в LMS Moodle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ДЗ_2 &amp;quot;Практическая реализация принципов проектирования онлайн-курсов&amp;quot;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Ознакомьтесь с примерами онлайн-курсов по физике и информатике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Д_2 &amp;quot;Планирование самостоятельной работы обучающихся, реализуемой с помощью онлайн-курса&amp;quot;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ДЗ_3 &amp;amp;quot;Разработка структуры онлайн-курса и определение формата представления учебных материалов&amp;amp;quot;.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 по теме занятия. Выберите и протестируйте виды заданий для использования в проектируемом онлайн-курсе.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ДЗ_4 &amp;quot;Формирование фонда оценочных средств и его размещение в онлайн-курсе&amp;quot;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Д_3 Проектирование и отображение содержания онлайн-курса.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 по теме занятия. Создайте в проектируемом онлайн-курсе журнал оценок согласно разработанной БРС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Ознакомьтесь с теоретической частью модуля 8. Уточните названия проектируемого онлайн-курса. Конкретизируйте наполнение его тематических модулей.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ТЗ_1 «Создание облака тэгов».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ТЗ_2. Работа с интернет-сервисом TimeLine JS «Создание линии времени»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ТЗ_3 по теме: «Создание интерактивных презентаций». Применение скрайбинга как средства интерактивного обучения. Работа с программами захвата экранных изображений.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задания ТЗ_4 по теме: &amp;quot;Разработка интерактивного видео&amp;quot;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задания ТЗ_5 по теме &amp;quot;Работа с интернет-сервисом Flourish&amp;quot;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Размешение фонда оценочных средств в онлайн-курсе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размещение анкет в онлайн-курсе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макета описания курсового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Завершение работ по размещению онлайн-курса на платформе Moodle.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Выполнение ТЗ_6. Оценивание курсовых проектов сокурсников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</w:tr>
    </w:tbl>
    <w:p>
      <w:pPr>
        <w:jc w:val="center"/>
      </w:pPr>
      <w:r>
        <w:rPr>
          <w:b w:val="1"/>
          <w:bCs w:val="1"/>
        </w:rPr>
        <w:t xml:space="preserve">Содержание практических занятий</w:t>
      </w:r>
    </w:p>
    <w:tbl>
      <w:tblGrid>
        <w:gridCol/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Занятие 1. Вводное занятие. Модернизация системы образования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Занятие 2. Реализация формата смешанного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Занятие 3. Знакомство с системой управления обучением Moodle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Занятие 4. Принципы проектирования курсов для онлайн-обучения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Занятие 5. Планирование траекторий обучения в онлайн-курсах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Занятие 6. Методика оценивания результатов обучения. Цифровая таксономия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Занятие 7. Формирование структуры онлайн-курса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Занятие 9. Способы формирования заданий тестов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Занятие 10. Способы формирования тестов и опросов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Занятие 8. Наполнение онлайн-курса содержанием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Занятие 11. Формирование журнала оценок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Занятие X1. Тема: «Обсуждение требований к выполнению курсового проекта&amp;quot;. Уточнение и согласование с преподавателем тем курсовых проектов и их примерного содержания и определение показателей их достижения.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Занятие X2. Тема: «Создание облака тэгов с помощью интернет-сервиса WordArt».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Занятие X3. Тема: «Метафора времени и навигация в цифровых образовательных ресурсах» • Обсуждение результатов выполнения задания ТЗ_1 по теме: «Создание облака тэгов».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Занятие X4. Тема: «Инструменты для записи экранных изображений. Скринкастинг». Обсуждение результатов выполнения задания ТЗ_2 по теме: «Создание линии времени»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Занятие X5. Тема: &amp;quot;Разработка интерактивного видео&amp;quot;. Обсуждение результатов выполнения ТЗ_3.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Занятие X6. Тема: «Сервисы для создания интерактивных презентаций». Обсуждение результатов выполнения задания ТЗ_4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Занятие X7. Тема: &amp;quot;Работа с фондом оценочных средств&amp;quot;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Занятие X8. Тема: «Организация и проведение онлайн-анкетирования»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Занятие X9. Тема: «Работа с текстом. Основы типографики»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Занятие X10. Тема: &amp;quot;Обсуждение результатов проектирования онлайн-курсов&amp;quot;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Занятие X11. Тема: &amp;quot;Подготовка описания курсового проекта. Оценивание работ сокурсников&amp;quot;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Занятие X12. Тема: «Защита курсовых проектов»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Образовательные технологии, используемые при реализации различных видов учебной работы: разбор конкретных ситуаций, метод проектов, дискуссия, форумы, дистанционные образовательные технологии, методика групповой работы.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аудиторных занятий и внеаудиторной работы. Взаимодействие обучающихся с преподавателем осуществляется в цифровой среде посредством онлайн-курса (см. п. 14.4. РПП), полностью обеспечивающего дисциплину в дистанционном формате. Взаимодействие осуществляется с помощью инструментов платформы дистанционного обучения Moodle (форумы, чат), электронной почты, программ для видео-конференц-связи Zoom, Контур Толк и др. и осуществляется во время проведения практических занятий и онлайн-консультаций. Для корректировки содержания курса и методики обучения используется анкетирование обучающихся, которое проводится в конце семестра.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Дисциплина преподается в онлайн-формате. Методическая поддержка и оценивание осуществляются с помощью онлайн-курса.</w:t>
      </w:r>
    </w:p>
    <w:p>
      <w:pPr/>
      <w:r>
        <w:rPr>
          <w:b w:val="1"/>
          <w:bCs w:val="1"/>
        </w:rPr>
        <w:t xml:space="preserve">Порядок работы с онлайн-курсом</w:t>
      </w:r>
      <w:r>
        <w:rPr/>
        <w:t xml:space="preserve">.</w:t>
      </w:r>
    </w:p>
    <w:p>
      <w:pPr/>
      <w:r>
        <w:rPr/>
        <w:t xml:space="preserve">1. Просмотрите запись вебинара вводного занятия.</w:t>
      </w:r>
    </w:p>
    <w:p>
      <w:pPr/>
      <w:r>
        <w:rPr/>
        <w:t xml:space="preserve">2. </w:t>
      </w:r>
      <w:r>
        <w:rPr>
          <w:b w:val="1"/>
          <w:bCs w:val="1"/>
        </w:rPr>
        <w:t xml:space="preserve">Предварительные действия</w:t>
      </w:r>
      <w:r>
        <w:rPr/>
        <w:t xml:space="preserve">. Уточните актуальный адрес электронной почты в личном кабинете в ИАИС ПетрГУ </w:t>
      </w:r>
      <w:hyperlink r:id="rId7" w:history="1">
        <w:r>
          <w:rPr/>
          <w:t xml:space="preserve">https://iais.petrsu.ru</w:t>
        </w:r>
      </w:hyperlink>
      <w:r>
        <w:rPr/>
        <w:t xml:space="preserve">.</w:t>
      </w:r>
    </w:p>
    <w:p>
      <w:pPr/>
      <w:r>
        <w:rPr/>
        <w:t xml:space="preserve">3. </w:t>
      </w:r>
      <w:r>
        <w:rPr>
          <w:b w:val="1"/>
          <w:bCs w:val="1"/>
        </w:rPr>
        <w:t xml:space="preserve">Начало работы</w:t>
      </w:r>
      <w:r>
        <w:rPr/>
        <w:t xml:space="preserve">. Работу с курсом рекомендуем начинать со знакомства с содержанием </w:t>
      </w:r>
      <w:r>
        <w:rPr>
          <w:i w:val="1"/>
          <w:iCs w:val="1"/>
        </w:rPr>
        <w:t xml:space="preserve">Информационного блока</w:t>
      </w:r>
      <w:r>
        <w:rPr/>
        <w:t xml:space="preserve">, в котором представлены цель и задачи практики, планируемые результаты обучения, описание балльно-рейтинговой системы (БРС) оценивания результатов обучения, расписание и способ проведения онлайн-занятий и консультаций. Приведены часто задаваемые вопросы. Сведения о преподавателях и описание онлайн-курса представлены в разделе </w:t>
      </w:r>
      <w:r>
        <w:rPr>
          <w:i w:val="1"/>
          <w:iCs w:val="1"/>
        </w:rPr>
        <w:t xml:space="preserve">Стартовая страница</w:t>
      </w:r>
      <w:r>
        <w:rPr/>
        <w:t xml:space="preserve">.</w:t>
      </w:r>
    </w:p>
    <w:p>
      <w:pPr/>
      <w:r>
        <w:rPr/>
        <w:t xml:space="preserve">В разделе </w:t>
      </w:r>
      <w:r>
        <w:rPr>
          <w:i w:val="1"/>
          <w:iCs w:val="1"/>
        </w:rPr>
        <w:t xml:space="preserve">Методические материалы</w:t>
      </w:r>
      <w:r>
        <w:rPr/>
        <w:t xml:space="preserve"> представлены: материалы для студентов и преподавателей. Материалы для студентов содержат </w:t>
      </w:r>
      <w:r>
        <w:rPr>
          <w:i w:val="1"/>
          <w:iCs w:val="1"/>
        </w:rPr>
        <w:t xml:space="preserve">Глоссарий</w:t>
      </w:r>
      <w:r>
        <w:rPr/>
        <w:t xml:space="preserve">, список рекомендованной литературы, примеры ответов на задания и ссылки на цифровые учебные пособия.</w:t>
      </w:r>
    </w:p>
    <w:p>
      <w:pPr/>
      <w:r>
        <w:rPr/>
        <w:t xml:space="preserve">В элементе </w:t>
      </w:r>
      <w:r>
        <w:rPr>
          <w:i w:val="1"/>
          <w:iCs w:val="1"/>
        </w:rPr>
        <w:t xml:space="preserve">Календарь</w:t>
      </w:r>
      <w:r>
        <w:rPr/>
        <w:t xml:space="preserve"> указаны основные даты, регламентирующие порядок работы. Вы можете создать персональный календарь, перейдя в глобальное меню навигации (правый верхний угол экрана с Вашей фотографией) и выбрав ссылку </w:t>
      </w:r>
      <w:r>
        <w:rPr>
          <w:i w:val="1"/>
          <w:iCs w:val="1"/>
        </w:rPr>
        <w:t xml:space="preserve">Календарь</w:t>
      </w:r>
      <w:r>
        <w:rPr/>
        <w:t xml:space="preserve">.</w:t>
      </w:r>
    </w:p>
    <w:p>
      <w:pPr/>
      <w:r>
        <w:rPr/>
        <w:t xml:space="preserve">4. </w:t>
      </w:r>
      <w:r>
        <w:rPr>
          <w:b w:val="1"/>
          <w:bCs w:val="1"/>
        </w:rPr>
        <w:t xml:space="preserve">Освоение содержательной части курса</w:t>
      </w:r>
      <w:r>
        <w:rPr/>
        <w:t xml:space="preserve">. Учебный материал сгруппирован по модульному принципу. Содержание разбито на 11 тематических модулей, которые в свою очередь состоят из учебных элементов:</w:t>
      </w:r>
    </w:p>
    <w:p>
      <w:pPr>
        <w:numPr>
          <w:ilvl w:val="0"/>
          <w:numId w:val="2"/>
        </w:numPr>
      </w:pPr>
      <w:r>
        <w:rPr/>
        <w:t xml:space="preserve">вопросы рассматриваемые на практических занятиях;</w:t>
      </w:r>
    </w:p>
    <w:p>
      <w:pPr>
        <w:numPr>
          <w:ilvl w:val="0"/>
          <w:numId w:val="2"/>
        </w:numPr>
      </w:pPr>
      <w:r>
        <w:rPr/>
        <w:t xml:space="preserve">теоретический материал, необходимый для освоения практической части курса;</w:t>
      </w:r>
    </w:p>
    <w:p>
      <w:pPr>
        <w:numPr>
          <w:ilvl w:val="0"/>
          <w:numId w:val="2"/>
        </w:numPr>
      </w:pPr>
      <w:r>
        <w:rPr/>
        <w:t xml:space="preserve">задания различного типа: домашние и творческие задания, задания для подготовки докладов, задания для курсового проектирования и проверки работ своих коллег, показатели и критерии оценивания предложенных заданий. Работайте с содержанием согласно плану-графику практики.</w:t>
      </w:r>
    </w:p>
    <w:p>
      <w:pPr/>
      <w:r>
        <w:rPr/>
        <w:t xml:space="preserve">Задания, выполняемые </w:t>
      </w:r>
      <w:r>
        <w:rPr>
          <w:b w:val="1"/>
          <w:bCs w:val="1"/>
        </w:rPr>
        <w:t xml:space="preserve">в 9 семестре</w:t>
      </w:r>
      <w:r>
        <w:rPr/>
        <w:t xml:space="preserve">:</w:t>
      </w:r>
    </w:p>
    <w:p>
      <w:pPr>
        <w:numPr>
          <w:ilvl w:val="0"/>
          <w:numId w:val="3"/>
        </w:numPr>
      </w:pPr>
      <w:r>
        <w:rPr/>
        <w:t xml:space="preserve">Доклады: 3 доклада.</w:t>
      </w:r>
    </w:p>
    <w:p>
      <w:pPr>
        <w:numPr>
          <w:ilvl w:val="0"/>
          <w:numId w:val="3"/>
        </w:numPr>
      </w:pPr>
      <w:r>
        <w:rPr/>
        <w:t xml:space="preserve">Домашние задания: 4 задания.</w:t>
      </w:r>
    </w:p>
    <w:p>
      <w:pPr>
        <w:numPr>
          <w:ilvl w:val="0"/>
          <w:numId w:val="3"/>
        </w:numPr>
      </w:pPr>
      <w:r>
        <w:rPr/>
        <w:t xml:space="preserve">Зачет.</w:t>
      </w:r>
    </w:p>
    <w:p>
      <w:pPr/>
      <w:r>
        <w:rPr/>
        <w:t xml:space="preserve">Задания, выполняемые </w:t>
      </w:r>
      <w:r>
        <w:rPr>
          <w:b w:val="1"/>
          <w:bCs w:val="1"/>
        </w:rPr>
        <w:t xml:space="preserve">в 10 семестре</w:t>
      </w:r>
      <w:r>
        <w:rPr/>
        <w:t xml:space="preserve">:</w:t>
      </w:r>
    </w:p>
    <w:p>
      <w:pPr>
        <w:numPr>
          <w:ilvl w:val="0"/>
          <w:numId w:val="4"/>
        </w:numPr>
      </w:pPr>
      <w:r>
        <w:rPr/>
        <w:t xml:space="preserve">Творческие задания - 6 заданий.</w:t>
      </w:r>
    </w:p>
    <w:p>
      <w:pPr>
        <w:numPr>
          <w:ilvl w:val="0"/>
          <w:numId w:val="4"/>
        </w:numPr>
      </w:pPr>
      <w:r>
        <w:rPr/>
        <w:t xml:space="preserve">Зачет.</w:t>
      </w:r>
    </w:p>
    <w:p>
      <w:pPr>
        <w:numPr>
          <w:ilvl w:val="0"/>
          <w:numId w:val="4"/>
        </w:numPr>
      </w:pPr>
      <w:r>
        <w:rPr/>
        <w:t xml:space="preserve">Курсовой проект.</w:t>
      </w:r>
    </w:p>
    <w:p>
      <w:pPr/>
      <w:r>
        <w:rPr>
          <w:b w:val="1"/>
          <w:bCs w:val="1"/>
        </w:rPr>
        <w:t xml:space="preserve">С графиком выполнения заданий</w:t>
      </w:r>
      <w:r>
        <w:rPr/>
        <w:t xml:space="preserve"> можно ознакомиться в плане-графике практики (см. Стартовую страницу) или с помощью инструмента </w:t>
      </w:r>
      <w:r>
        <w:rPr>
          <w:color w:val="000000"/>
          <w:i w:val="1"/>
          <w:iCs w:val="1"/>
        </w:rPr>
        <w:t xml:space="preserve">Календарь.</w:t>
      </w:r>
      <w:br/>
      <w:r>
        <w:rPr/>
        <w:t xml:space="preserve">Доступ к заданиям можно получить из пунктов главного меню </w:t>
      </w:r>
      <w:r>
        <w:rPr>
          <w:i w:val="1"/>
          <w:iCs w:val="1"/>
        </w:rPr>
        <w:t xml:space="preserve">Модули</w:t>
      </w:r>
      <w:r>
        <w:rPr/>
        <w:t xml:space="preserve">.</w:t>
      </w:r>
    </w:p>
    <w:p>
      <w:pPr/>
      <w:r>
        <w:rPr/>
        <w:t xml:space="preserve">5. </w:t>
      </w:r>
      <w:r>
        <w:rPr>
          <w:b w:val="1"/>
          <w:bCs w:val="1"/>
        </w:rPr>
        <w:t xml:space="preserve">Результаты вашей работы</w:t>
      </w:r>
      <w:r>
        <w:rPr/>
        <w:t xml:space="preserve">. Текущие оценки вы можете увидеть, перейдя по ссылке главного меню </w:t>
      </w:r>
      <w:r>
        <w:rPr>
          <w:i w:val="1"/>
          <w:iCs w:val="1"/>
        </w:rPr>
        <w:t xml:space="preserve">Оценки</w:t>
      </w:r>
      <w:r>
        <w:rPr/>
        <w:t xml:space="preserve">. Доступ к этому инструменту Moodle обеспечивается из горизонтального меню, расположенного в верхней части главного экрана, появляющегося при нажатии на название онлайн-курса. Доступ к своим оценкам можно также получить, перейдя на элементы с заданиями.</w:t>
      </w:r>
      <w:br/>
      <w:r>
        <w:rPr/>
        <w:t xml:space="preserve">После беседы с преподавателем или отправки исправленных решений с помощью тем форумов блока </w:t>
      </w:r>
      <w:r>
        <w:rPr>
          <w:i w:val="1"/>
          <w:iCs w:val="1"/>
        </w:rPr>
        <w:t xml:space="preserve">Обратная связь</w:t>
      </w:r>
      <w:r>
        <w:rPr/>
        <w:t xml:space="preserve"> или по электронной почте ваши оценки могут быть скорректированы преподавателем.</w:t>
      </w:r>
    </w:p>
    <w:p>
      <w:pPr/>
      <w:r>
        <w:rPr/>
        <w:t xml:space="preserve">6. </w:t>
      </w:r>
      <w:r>
        <w:rPr>
          <w:b w:val="1"/>
          <w:bCs w:val="1"/>
        </w:rPr>
        <w:t xml:space="preserve">Средства для онлайн-взаимодействия</w:t>
      </w:r>
      <w:r>
        <w:rPr/>
        <w:t xml:space="preserve">. Работа в сети и общение студентов между собой и преподавателем организованы в структурном блоке </w:t>
      </w:r>
      <w:r>
        <w:rPr>
          <w:i w:val="1"/>
          <w:iCs w:val="1"/>
        </w:rPr>
        <w:t xml:space="preserve">Обратная связь</w:t>
      </w:r>
      <w:r>
        <w:rPr/>
        <w:t xml:space="preserve">. Здесь представлены: электронная почта, темы форумов </w:t>
      </w:r>
      <w:r>
        <w:rPr>
          <w:i w:val="1"/>
          <w:iCs w:val="1"/>
        </w:rPr>
        <w:t xml:space="preserve">Обратная связь</w:t>
      </w:r>
      <w:r>
        <w:rPr/>
        <w:t xml:space="preserve"> и др. Вопросы общего плана лучше задавать в групповом или индивидуальных чатах Moodle.</w:t>
      </w:r>
    </w:p>
    <w:p>
      <w:pPr/>
      <w:r>
        <w:rPr/>
        <w:t xml:space="preserve">7. По окончании работы с онлайн-курсом обязательно заполните </w:t>
      </w:r>
      <w:r>
        <w:rPr>
          <w:b w:val="1"/>
          <w:bCs w:val="1"/>
        </w:rPr>
        <w:t xml:space="preserve">анкету</w:t>
      </w:r>
      <w:r>
        <w:rPr/>
        <w:t xml:space="preserve">. Это необходимо для совершенствования курса. Доступ к анкете можно получить, перейдя по ссылке главного меню </w:t>
      </w:r>
      <w:r>
        <w:rPr>
          <w:i w:val="1"/>
          <w:iCs w:val="1"/>
        </w:rPr>
        <w:t xml:space="preserve">Обратная связь </w:t>
      </w:r>
      <w:r>
        <w:rPr/>
        <w:t xml:space="preserve">/ </w:t>
      </w:r>
      <w:r>
        <w:rPr>
          <w:i w:val="1"/>
          <w:iCs w:val="1"/>
        </w:rPr>
        <w:t xml:space="preserve">Анкета</w:t>
      </w:r>
      <w:r>
        <w:rPr/>
        <w:t xml:space="preserve">.</w:t>
      </w:r>
    </w:p>
    <w:p>
      <w:pPr/>
      <w:r>
        <w:rPr/>
        <w:t xml:space="preserve">8. </w:t>
      </w:r>
      <w:r>
        <w:rPr>
          <w:b w:val="1"/>
          <w:bCs w:val="1"/>
        </w:rPr>
        <w:t xml:space="preserve">Основные положения БРС</w:t>
      </w:r>
      <w:r>
        <w:rPr/>
        <w:t xml:space="preserve"> количественные критерии оценивания приведены в таблице.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Основные положения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Выполнение каждого вида деятельности по освоению учебной дисциплины оценивается в баллах.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Итоги выполнения заданий по каждому виду деятельности суммируются с учетом установленных преподавателем весовых множителей. Суммарный балл или </w:t>
            </w:r>
            <w:r>
              <w:rPr>
                <w:b w:val="1"/>
                <w:bCs w:val="1"/>
                <w:i w:val="1"/>
                <w:iCs w:val="1"/>
              </w:rPr>
              <w:t xml:space="preserve">взвешенная оценка (ВО)</w:t>
            </w:r>
            <w:r>
              <w:rPr/>
              <w:t xml:space="preserve"> отражает успеваемость студента, исходя из объема выполненных заданий по дисциплине. Методика расчета ВО указана в таблице оценивания. Максимальное возможное значение ВО составляет 100% (ВО = 1,0).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Важное условие БРС – своевременное выполнение установленных сроков выполнения заданий. Если учебные задания выполняются не вовремя, то обучающийся лишается возможности получить баллы за соответствующий вид деятельности или ему начисляются штрафные баллы.</w:t>
            </w:r>
          </w:p>
          <w:p>
            <w:pPr/>
            <w:r>
              <w:rPr>
                <w:b w:val="1"/>
                <w:bCs w:val="1"/>
              </w:rPr>
              <w:t xml:space="preserve">Условия получения зачета и регламент оценивания курсового проекта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  <w:i w:val="0"/>
                <w:iCs w:val="0"/>
              </w:rPr>
              <w:t xml:space="preserve">Зачет в </w:t>
            </w:r>
            <w:r>
              <w:rPr>
                <w:b w:val="0"/>
                <w:bCs w:val="0"/>
                <w:i w:val="0"/>
                <w:iCs w:val="0"/>
              </w:rPr>
              <w:t xml:space="preserve">выставляется по итогам текущей успеваемости.</w:t>
            </w:r>
            <w:br/>
            <w:r>
              <w:rPr>
                <w:b w:val="0"/>
                <w:bCs w:val="0"/>
                <w:i w:val="0"/>
                <w:iCs w:val="0"/>
              </w:rPr>
              <w:t xml:space="preserve">Оценка "</w:t>
            </w:r>
            <w:r>
              <w:rPr>
                <w:b w:val="1"/>
                <w:bCs w:val="1"/>
                <w:i w:val="0"/>
                <w:iCs w:val="0"/>
              </w:rPr>
              <w:t xml:space="preserve">Зачтено</w:t>
            </w:r>
            <w:r>
              <w:rPr>
                <w:b w:val="0"/>
                <w:bCs w:val="0"/>
                <w:i w:val="0"/>
                <w:iCs w:val="0"/>
              </w:rPr>
              <w:t xml:space="preserve">", выставляется, если ВО студента по итогам 9-го семестра больше </w:t>
            </w:r>
            <w:r>
              <w:rPr>
                <w:b w:val="1"/>
                <w:bCs w:val="1"/>
                <w:i w:val="0"/>
                <w:iCs w:val="0"/>
              </w:rPr>
              <w:t xml:space="preserve">25%</w:t>
            </w:r>
            <w:r>
              <w:rPr>
                <w:b w:val="0"/>
                <w:bCs w:val="0"/>
                <w:i w:val="0"/>
                <w:iCs w:val="0"/>
              </w:rPr>
              <w:t xml:space="preserve">., по итогам 10-го семестра больше </w:t>
            </w:r>
            <w:r>
              <w:rPr>
                <w:b w:val="1"/>
                <w:bCs w:val="1"/>
                <w:i w:val="0"/>
                <w:iCs w:val="0"/>
              </w:rPr>
              <w:t xml:space="preserve">35%</w:t>
            </w:r>
            <w:r>
              <w:rPr>
                <w:b w:val="0"/>
                <w:bCs w:val="0"/>
                <w:i w:val="0"/>
                <w:iCs w:val="0"/>
              </w:rPr>
              <w:t xml:space="preserve">. Иначе ставится оценка "</w:t>
            </w:r>
            <w:r>
              <w:rPr>
                <w:b w:val="1"/>
                <w:bCs w:val="1"/>
                <w:i w:val="0"/>
                <w:iCs w:val="0"/>
              </w:rPr>
              <w:t xml:space="preserve">Не зачтено</w:t>
            </w:r>
            <w:r>
              <w:rPr>
                <w:b w:val="0"/>
                <w:bCs w:val="0"/>
                <w:i w:val="0"/>
                <w:iCs w:val="0"/>
              </w:rPr>
              <w:t xml:space="preserve">".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  <w:i w:val="0"/>
                <w:iCs w:val="0"/>
              </w:rPr>
              <w:t xml:space="preserve">Условие допуска к защите курсового проекта в 8-ом семестре</w:t>
            </w:r>
            <w:r>
              <w:rPr>
                <w:b w:val="0"/>
                <w:bCs w:val="0"/>
                <w:i w:val="0"/>
                <w:iCs w:val="0"/>
              </w:rPr>
              <w:t xml:space="preserve">. Если </w:t>
            </w:r>
            <w:r>
              <w:rPr>
                <w:b w:val="1"/>
                <w:bCs w:val="1"/>
                <w:i w:val="1"/>
                <w:iCs w:val="1"/>
              </w:rPr>
              <w:t xml:space="preserve">по итогам всех видов учебной деятельности</w:t>
            </w:r>
            <w:r>
              <w:rPr>
                <w:b w:val="0"/>
                <w:bCs w:val="0"/>
                <w:i w:val="0"/>
                <w:iCs w:val="0"/>
              </w:rPr>
              <w:t xml:space="preserve"> ВО студента составляет менее </w:t>
            </w:r>
            <w:r>
              <w:rPr>
                <w:b w:val="1"/>
                <w:bCs w:val="1"/>
                <w:i w:val="0"/>
                <w:iCs w:val="0"/>
              </w:rPr>
              <w:t xml:space="preserve">35%</w:t>
            </w:r>
            <w:r>
              <w:rPr>
                <w:b w:val="0"/>
                <w:bCs w:val="0"/>
                <w:i w:val="0"/>
                <w:iCs w:val="0"/>
              </w:rPr>
              <w:t xml:space="preserve">, то он допускается к защите курсового проекта только после ликвидации задолженностей.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  <w:i w:val="0"/>
                <w:iCs w:val="0"/>
              </w:rPr>
              <w:t xml:space="preserve">Оценка за курсовой проект</w:t>
            </w:r>
            <w:r>
              <w:rPr>
                <w:b w:val="0"/>
                <w:bCs w:val="0"/>
                <w:i w:val="0"/>
                <w:iCs w:val="0"/>
              </w:rPr>
              <w:t xml:space="preserve"> определяется исходя из следующих условий: итоговая оценка </w:t>
            </w:r>
            <w:r>
              <w:rPr>
                <w:b w:val="1"/>
                <w:bCs w:val="1"/>
                <w:i w:val="0"/>
                <w:iCs w:val="0"/>
              </w:rPr>
              <w:t xml:space="preserve">Итог_КП</w:t>
            </w:r>
            <w:r>
              <w:rPr>
                <w:b w:val="0"/>
                <w:bCs w:val="0"/>
                <w:i w:val="0"/>
                <w:iCs w:val="0"/>
              </w:rPr>
              <w:t xml:space="preserve"> за достижение всех показателей курсового проекта, указанных в таблице оценивания, составляет </w:t>
            </w:r>
            <w:r>
              <w:rPr>
                <w:b w:val="1"/>
                <w:bCs w:val="1"/>
                <w:i w:val="0"/>
                <w:iCs w:val="0"/>
              </w:rPr>
              <w:t xml:space="preserve">менее 60%</w:t>
            </w:r>
            <w:r>
              <w:rPr>
                <w:b w:val="0"/>
                <w:bCs w:val="0"/>
                <w:i w:val="0"/>
                <w:iCs w:val="0"/>
              </w:rPr>
              <w:t xml:space="preserve"> </w:t>
            </w:r>
            <w:r>
              <w:rPr>
                <w:b w:val="1"/>
                <w:bCs w:val="1"/>
                <w:i w:val="0"/>
                <w:iCs w:val="0"/>
              </w:rPr>
              <w:t xml:space="preserve">- "неудовлетворительно"</w:t>
            </w:r>
            <w:r>
              <w:rPr>
                <w:b w:val="0"/>
                <w:bCs w:val="0"/>
                <w:i w:val="0"/>
                <w:iCs w:val="0"/>
              </w:rPr>
              <w:t xml:space="preserve">, </w:t>
            </w:r>
            <w:r>
              <w:rPr>
                <w:b w:val="1"/>
                <w:bCs w:val="1"/>
                <w:i w:val="0"/>
                <w:iCs w:val="0"/>
              </w:rPr>
              <w:t xml:space="preserve">60-74% - "удовлетворительно",</w:t>
            </w:r>
            <w:r>
              <w:rPr>
                <w:b w:val="0"/>
                <w:bCs w:val="0"/>
                <w:i w:val="0"/>
                <w:iCs w:val="0"/>
              </w:rPr>
              <w:t xml:space="preserve"> </w:t>
            </w:r>
            <w:r>
              <w:rPr>
                <w:b w:val="1"/>
                <w:bCs w:val="1"/>
                <w:i w:val="0"/>
                <w:iCs w:val="0"/>
              </w:rPr>
              <w:t xml:space="preserve">7</w:t>
            </w:r>
            <w:r>
              <w:rPr>
                <w:b w:val="1"/>
                <w:bCs w:val="1"/>
                <w:i w:val="0"/>
                <w:iCs w:val="0"/>
              </w:rPr>
              <w:t xml:space="preserve">5–89% – "хорошо", 90–100% – "отлично"</w:t>
            </w:r>
            <w:r>
              <w:rPr>
                <w:b w:val="0"/>
                <w:bCs w:val="0"/>
                <w:i w:val="0"/>
                <w:iCs w:val="0"/>
              </w:rPr>
              <w:t xml:space="preserve">.</w:t>
            </w:r>
          </w:p>
          <w:p>
            <w:pPr/>
            <w:r>
              <w:rPr>
                <w:b w:val="1"/>
                <w:bCs w:val="1"/>
              </w:rPr>
              <w:t xml:space="preserve">Таблица оценивания</w:t>
            </w:r>
          </w:p>
          <w:tbl>
            <w:tblGrid>
              <w:gridCol w:w="2130" w:type="dxa"/>
              <w:gridCol w:w="7845" w:type="dxa"/>
              <w:gridCol w:w="1710" w:type="dxa"/>
              <w:gridCol w:w="1410" w:type="dxa"/>
              <w:gridCol w:w="1695" w:type="dxa"/>
              <w:gridCol w:w="1560" w:type="dxa"/>
              <w:gridCol w:w="3645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2130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Виды учебных заданий</w:t>
                  </w:r>
                </w:p>
              </w:tc>
              <w:tc>
                <w:tcPr>
                  <w:tcW w:w="7845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Критерии оценивания</w:t>
                  </w:r>
                </w:p>
              </w:tc>
              <w:tc>
                <w:tcPr>
                  <w:tcW w:w="1710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Макс. балл за критерий</w:t>
                  </w:r>
                </w:p>
              </w:tc>
              <w:tc>
                <w:tcPr>
                  <w:tcW w:w="1410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 заданий</w:t>
                  </w:r>
                </w:p>
              </w:tc>
              <w:tc>
                <w:tcPr>
                  <w:tcW w:w="1695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Макс возможное число баллов за критерий, M</w:t>
                  </w:r>
                  <w:r>
                    <w:rPr>
                      <w:b w:val="1"/>
                      <w:bCs w:val="1"/>
                      <w:vertAlign w:val="subscript"/>
                    </w:rPr>
                    <w:t xml:space="preserve">i</w:t>
                  </w:r>
                  <w:br/>
                </w:p>
              </w:tc>
              <w:tc>
                <w:tcPr>
                  <w:tcW w:w="1560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Весовой множитель? B</w:t>
                  </w:r>
                  <w:r>
                    <w:rPr>
                      <w:b w:val="1"/>
                      <w:bCs w:val="1"/>
                      <w:vertAlign w:val="subscript"/>
                    </w:rPr>
                    <w:t xml:space="preserve">i</w:t>
                  </w:r>
                  <w:br/>
                </w:p>
              </w:tc>
              <w:tc>
                <w:tcPr>
                  <w:tcW w:w="3645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Примечания</w:t>
                  </w:r>
                </w:p>
              </w:tc>
            </w:tr>
            <w:tr>
              <w:trPr/>
              <w:tc>
                <w:tcPr>
                  <w:tcW w:w="2130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Индивидуальные задания</w:t>
                  </w:r>
                </w:p>
              </w:tc>
              <w:tc>
                <w:tcPr>
                  <w:tcW w:w="7845" w:type="dxa"/>
                  <w:noWrap/>
                </w:tcPr>
                <w:p>
                  <w:pPr/>
                  <w:r>
                    <w:rPr/>
                    <w:t xml:space="preserve">1. Качество оценивания курсовых проектов коллег - КО_КП (ТЗ_6)</w:t>
                  </w:r>
                </w:p>
              </w:tc>
              <w:tc>
                <w:tcPr>
                  <w:tcW w:w="1710" w:type="dxa"/>
                  <w:noWrap/>
                </w:tcPr>
                <w:p>
                  <w:pPr/>
                  <w:r>
                    <w:rPr/>
                    <w:t xml:space="preserve">30</w:t>
                  </w:r>
                </w:p>
              </w:tc>
              <w:tc>
                <w:tcPr>
                  <w:tcW w:w="1410" w:type="dxa"/>
                  <w:noWrap/>
                </w:tcPr>
                <w:p>
                  <w:pPr/>
                  <w:r>
                    <w:rPr/>
                    <w:t xml:space="preserve"> 1</w:t>
                  </w:r>
                </w:p>
              </w:tc>
              <w:tc>
                <w:tcPr>
                  <w:tcW w:w="1695" w:type="dxa"/>
                  <w:noWrap/>
                </w:tcPr>
                <w:p>
                  <w:pPr/>
                  <w:r>
                    <w:rPr/>
                    <w:t xml:space="preserve">30</w:t>
                  </w:r>
                </w:p>
              </w:tc>
              <w:tc>
                <w:tcPr>
                  <w:tcW w:w="1560" w:type="dxa"/>
                  <w:noWrap/>
                </w:tcPr>
                <w:p>
                  <w:pPr/>
                  <w:r>
                    <w:rPr/>
                    <w:t xml:space="preserve"> 0,03</w:t>
                  </w:r>
                </w:p>
              </w:tc>
              <w:tc>
                <w:tcPr>
                  <w:tcW w:w="3645" w:type="dxa"/>
                  <w:noWrap/>
                </w:tcPr>
                <w:p>
                  <w:pPr/>
                  <w:r>
                    <w:rPr/>
                    <w:t xml:space="preserve">Оценивается глубина анализа, обоснованность оценки, наличие выявленных достоинств рецензируемого КП и рекомендаций по его доработке</w:t>
                  </w:r>
                </w:p>
              </w:tc>
            </w:tr>
            <w:tr>
              <w:trPr/>
              <w:tc>
                <w:tcPr>
                  <w:tcW w:w="7845" w:type="dxa"/>
                  <w:noWrap/>
                </w:tcPr>
                <w:p>
                  <w:pPr/>
                  <w:r>
                    <w:rPr/>
                    <w:t xml:space="preserve">2. Качество выполнения домашних заданий (ДЗ)</w:t>
                  </w:r>
                </w:p>
              </w:tc>
              <w:tc>
                <w:tcPr>
                  <w:tcW w:w="1710" w:type="dxa"/>
                  <w:noWrap/>
                </w:tcPr>
                <w:p>
                  <w:pPr/>
                  <w:r>
                    <w:rPr/>
                    <w:t xml:space="preserve">30</w:t>
                  </w:r>
                </w:p>
              </w:tc>
              <w:tc>
                <w:tcPr>
                  <w:tcW w:w="1410" w:type="dxa"/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tcW w:w="1695" w:type="dxa"/>
                  <w:noWrap/>
                </w:tcPr>
                <w:p>
                  <w:pPr/>
                  <w:r>
                    <w:rPr/>
                    <w:t xml:space="preserve">120</w:t>
                  </w:r>
                </w:p>
              </w:tc>
              <w:tc>
                <w:tcPr>
                  <w:tcW w:w="1560" w:type="dxa"/>
                  <w:noWrap/>
                </w:tcPr>
                <w:p>
                  <w:pPr/>
                  <w:r>
                    <w:rPr/>
                    <w:t xml:space="preserve">0,18</w:t>
                  </w:r>
                </w:p>
              </w:tc>
              <w:tc>
                <w:tcPr>
                  <w:tcW w:w="3645" w:type="dxa"/>
                  <w:noWrap/>
                </w:tcPr>
                <w:p>
                  <w:pPr/>
                  <w:r>
                    <w:rPr/>
                    <w:t xml:space="preserve">Оценивание проводится преподавателем на основе заданных им показателей.</w:t>
                  </w:r>
                </w:p>
              </w:tc>
            </w:tr>
            <w:tr>
              <w:trPr/>
              <w:tc>
                <w:tcPr>
                  <w:tcW w:w="7845" w:type="dxa"/>
                  <w:noWrap/>
                </w:tcPr>
                <w:p>
                  <w:pPr/>
                  <w:r>
                    <w:rPr/>
                    <w:t xml:space="preserve">3. Качество доклада (Д)</w:t>
                  </w:r>
                </w:p>
              </w:tc>
              <w:tc>
                <w:tcPr>
                  <w:tcW w:w="1710" w:type="dxa"/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tcW w:w="1410" w:type="dxa"/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tcW w:w="1695" w:type="dxa"/>
                  <w:noWrap/>
                </w:tcPr>
                <w:p>
                  <w:pPr/>
                  <w:r>
                    <w:rPr/>
                    <w:t xml:space="preserve">30</w:t>
                  </w:r>
                </w:p>
              </w:tc>
              <w:tc>
                <w:tcPr>
                  <w:tcW w:w="1560" w:type="dxa"/>
                  <w:noWrap/>
                </w:tcPr>
                <w:p>
                  <w:pPr/>
                  <w:r>
                    <w:rPr/>
                    <w:t xml:space="preserve">0,18</w:t>
                  </w:r>
                </w:p>
              </w:tc>
              <w:tc>
                <w:tcPr>
                  <w:tcW w:w="3645" w:type="dxa"/>
                  <w:noWrap/>
                </w:tcPr>
                <w:p>
                  <w:pPr/>
                  <w:r>
                    <w:rPr/>
                    <w:t xml:space="preserve">Оценивание проводится преподавателем. Оценивается содержательная часть доклада, умение представлять перед аудиторией результаты своей работы, умение вести диалог и отвечать на вопросы, способность формулировать вопросы.  Доклад делается на практическом занятии</w:t>
                  </w:r>
                </w:p>
              </w:tc>
            </w:tr>
            <w:tr>
              <w:trPr/>
              <w:tc>
                <w:tcPr>
                  <w:tcW w:w="7845" w:type="dxa"/>
                  <w:noWrap/>
                </w:tcPr>
                <w:p>
                  <w:pPr/>
                  <w:r>
                    <w:rPr/>
                    <w:t xml:space="preserve">4. Качество выполнения творческих заданий (ТЗ)</w:t>
                  </w:r>
                </w:p>
              </w:tc>
              <w:tc>
                <w:tcPr>
                  <w:tcW w:w="1710" w:type="dxa"/>
                  <w:noWrap/>
                </w:tcPr>
                <w:p>
                  <w:pPr/>
                  <w:r>
                    <w:rPr/>
                    <w:t xml:space="preserve">30</w:t>
                  </w:r>
                </w:p>
              </w:tc>
              <w:tc>
                <w:tcPr>
                  <w:tcW w:w="1410" w:type="dxa"/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tcW w:w="1695" w:type="dxa"/>
                  <w:noWrap/>
                </w:tcPr>
                <w:p>
                  <w:pPr/>
                  <w:r>
                    <w:rPr/>
                    <w:t xml:space="preserve">150</w:t>
                  </w:r>
                </w:p>
              </w:tc>
              <w:tc>
                <w:tcPr>
                  <w:tcW w:w="1560" w:type="dxa"/>
                  <w:noWrap/>
                </w:tcPr>
                <w:p>
                  <w:pPr/>
                  <w:r>
                    <w:rPr/>
                    <w:t xml:space="preserve">0,16</w:t>
                  </w:r>
                </w:p>
              </w:tc>
              <w:tc>
                <w:tcPr>
                  <w:tcW w:w="3645" w:type="dxa"/>
                  <w:noWrap/>
                </w:tcPr>
                <w:p>
                  <w:pPr/>
                  <w:r>
                    <w:rPr/>
                    <w:t xml:space="preserve">Оценивание проводится преподавателем на основе заданных им показателей. Выполнение заданий обсуждается на практических занятиях</w:t>
                  </w:r>
                </w:p>
              </w:tc>
            </w:tr>
            <w:tr>
              <w:trPr/>
              <w:tc>
                <w:tcPr>
                  <w:tcW w:w="2130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 Сетевое взаимодействие</w:t>
                  </w:r>
                  <w:br/>
                </w:p>
              </w:tc>
              <w:tc>
                <w:tcPr>
                  <w:tcW w:w="7845" w:type="dxa"/>
                  <w:noWrap/>
                </w:tcPr>
                <w:p>
                  <w:pPr/>
                  <w:r>
                    <w:rPr/>
                    <w:t xml:space="preserve">Активность и качество работы в сети: участие в форумах, общение на онлайн-занятиях, общение по электронной почте и т. п. (С)</w:t>
                  </w:r>
                </w:p>
              </w:tc>
              <w:tc>
                <w:tcPr>
                  <w:tcW w:w="1710" w:type="dxa"/>
                  <w:noWrap/>
                </w:tcPr>
                <w:p>
                  <w:pPr/>
                  <w:r>
                    <w:rPr/>
                    <w:t xml:space="preserve"> -</w:t>
                  </w:r>
                </w:p>
              </w:tc>
              <w:tc>
                <w:tcPr>
                  <w:tcW w:w="1410" w:type="dxa"/>
                  <w:noWrap/>
                </w:tcPr>
                <w:p>
                  <w:pPr/>
                  <w:r>
                    <w:rPr/>
                    <w:t xml:space="preserve"> -</w:t>
                  </w:r>
                </w:p>
              </w:tc>
              <w:tc>
                <w:tcPr>
                  <w:tcW w:w="1695" w:type="dxa"/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tcW w:w="1560" w:type="dxa"/>
                  <w:noWrap/>
                </w:tcPr>
                <w:p>
                  <w:pPr/>
                  <w:r>
                    <w:rPr/>
                    <w:t xml:space="preserve">0,05</w:t>
                  </w:r>
                </w:p>
              </w:tc>
              <w:tc>
                <w:tcPr>
                  <w:tcW w:w="3645" w:type="dxa"/>
                  <w:noWrap/>
                </w:tcPr>
                <w:p>
                  <w:pPr/>
                  <w:r>
                    <w:rPr/>
                    <w:t xml:space="preserve">Выставляется накопительным итогом в течение всего периода работы с СОМ</w:t>
                  </w:r>
                </w:p>
              </w:tc>
            </w:tr>
            <w:tr>
              <w:trPr/>
              <w:tc>
                <w:tcPr>
                  <w:tcW w:w="2130" w:type="dxa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 Курсовой проект</w:t>
                  </w:r>
                </w:p>
              </w:tc>
              <w:tc>
                <w:tcPr>
                  <w:tcW w:w="7845" w:type="dxa"/>
                  <w:noWrap/>
                </w:tcPr>
                <w:p>
                  <w:pPr/>
                  <w:r>
                    <w:rPr/>
                    <w:t xml:space="preserve">Качество спроектированного онлайн-курса (ОРКП) </w:t>
                  </w:r>
                </w:p>
              </w:tc>
              <w:tc>
                <w:tcPr>
                  <w:tcW w:w="1710" w:type="dxa"/>
                  <w:noWrap/>
                </w:tcPr>
                <w:p>
                  <w:pPr/>
                  <w:r>
                    <w:rPr/>
                    <w:t xml:space="preserve">50</w:t>
                  </w:r>
                </w:p>
              </w:tc>
              <w:tc>
                <w:tcPr>
                  <w:tcW w:w="1410" w:type="dxa"/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tcW w:w="1695" w:type="dxa"/>
                  <w:noWrap/>
                </w:tcPr>
                <w:p>
                  <w:pPr/>
                  <w:r>
                    <w:rPr/>
                    <w:t xml:space="preserve">50</w:t>
                  </w:r>
                </w:p>
              </w:tc>
              <w:tc>
                <w:tcPr>
                  <w:tcW w:w="1560" w:type="dxa"/>
                  <w:noWrap/>
                </w:tcPr>
                <w:p>
                  <w:pPr/>
                  <w:r>
                    <w:rPr/>
                    <w:t xml:space="preserve">0,20</w:t>
                  </w:r>
                </w:p>
              </w:tc>
              <w:tc>
                <w:tcPr>
                  <w:tcW w:w="3645" w:type="dxa"/>
                  <w:noWrap/>
                </w:tcPr>
                <w:p>
                  <w:pPr/>
                  <w:r>
                    <w:rPr/>
                    <w:t xml:space="preserve">Оценивается спроектированный СОМ, средства оценивания, структура разработанного СОМ и его описание</w:t>
                  </w:r>
                </w:p>
              </w:tc>
            </w:tr>
            <w:tr>
              <w:trPr/>
              <w:tc>
                <w:tcPr>
                  <w:tcW w:w="7845" w:type="dxa"/>
                  <w:noWrap/>
                </w:tcPr>
                <w:p>
                  <w:pPr/>
                  <w:r>
                    <w:rPr/>
                    <w:t xml:space="preserve">Качество презентации (Презент_КП)</w:t>
                  </w:r>
                </w:p>
              </w:tc>
              <w:tc>
                <w:tcPr>
                  <w:tcW w:w="1710" w:type="dxa"/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tcW w:w="1410" w:type="dxa"/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tcW w:w="1695" w:type="dxa"/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tcW w:w="1560" w:type="dxa"/>
                  <w:noWrap/>
                </w:tcPr>
                <w:p>
                  <w:pPr/>
                  <w:r>
                    <w:rPr/>
                    <w:t xml:space="preserve">0,05</w:t>
                  </w:r>
                </w:p>
              </w:tc>
              <w:tc>
                <w:tcPr>
                  <w:tcW w:w="3645" w:type="dxa"/>
                  <w:noWrap/>
                </w:tcPr>
                <w:p>
                  <w:pPr/>
                  <w:r>
                    <w:rPr/>
                    <w:t xml:space="preserve">Оценивается информативность, наглядность презентации курсового проекта, соответствие задачам курса </w:t>
                  </w:r>
                  <w:br/>
                  <w:r>
                    <w:rPr/>
                    <w:t xml:space="preserve">(см. требования к презентации)</w:t>
                  </w:r>
                </w:p>
              </w:tc>
            </w:tr>
            <w:tr>
              <w:trPr/>
              <w:tc>
                <w:tcPr>
                  <w:tcW w:w="7845" w:type="dxa"/>
                  <w:noWrap/>
                </w:tcPr>
                <w:p>
                  <w:pPr/>
                  <w:r>
                    <w:rPr/>
                    <w:t xml:space="preserve">Качество курсового проекта, оцененное коллегами по группе (ОП_КП)</w:t>
                  </w:r>
                </w:p>
              </w:tc>
              <w:tc>
                <w:tcPr>
                  <w:tcW w:w="1710" w:type="dxa"/>
                  <w:noWrap/>
                </w:tcPr>
                <w:p>
                  <w:pPr/>
                  <w:r>
                    <w:rPr/>
                    <w:t xml:space="preserve">45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tcW w:w="1695" w:type="dxa"/>
                  <w:noWrap/>
                </w:tcPr>
                <w:p>
                  <w:pPr/>
                  <w:r>
                    <w:rPr/>
                    <w:t xml:space="preserve">45</w:t>
                  </w:r>
                </w:p>
              </w:tc>
              <w:tc>
                <w:tcPr>
                  <w:tcW w:w="1560" w:type="dxa"/>
                  <w:noWrap/>
                </w:tcPr>
                <w:p>
                  <w:pPr/>
                  <w:r>
                    <w:rPr/>
                    <w:t xml:space="preserve">0,10</w:t>
                  </w:r>
                </w:p>
              </w:tc>
              <w:tc>
                <w:tcPr>
                  <w:tcW w:w="3645" w:type="dxa"/>
                  <w:noWrap/>
                </w:tcPr>
                <w:p>
                  <w:pPr/>
                  <w:r>
                    <w:rPr/>
                    <w:t xml:space="preserve">Оцениваются описание проекта и его реализация в Blackboard согласно показателям, предложенным преподавателем. Каждый обучающийся оценивает по одному проекту своих коллег</w:t>
                  </w:r>
                </w:p>
              </w:tc>
            </w:tr>
            <w:tr>
              <w:trPr/>
              <w:tc>
                <w:tcPr>
                  <w:tcW w:w="7845" w:type="dxa"/>
                  <w:noWrap/>
                </w:tcPr>
                <w:p>
                  <w:pPr/>
                  <w:r>
                    <w:rPr/>
                    <w:t xml:space="preserve">Качество защиты курсового проекта (Защита_КП)</w:t>
                  </w:r>
                </w:p>
              </w:tc>
              <w:tc>
                <w:tcPr>
                  <w:tcW w:w="1710" w:type="dxa"/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tcW w:w="1410" w:type="dxa"/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tcW w:w="1695" w:type="dxa"/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tcW w:w="1560" w:type="dxa"/>
                  <w:noWrap/>
                </w:tcPr>
                <w:p>
                  <w:pPr/>
                  <w:r>
                    <w:rPr/>
                    <w:t xml:space="preserve">0,05</w:t>
                  </w:r>
                </w:p>
              </w:tc>
              <w:tc>
                <w:tcPr>
                  <w:tcW w:w="3645" w:type="dxa"/>
                  <w:noWrap/>
                </w:tcPr>
                <w:p>
                  <w:pPr/>
                  <w:r>
                    <w:rPr/>
                    <w:t xml:space="preserve">Оценивается защита курсового проекта на итоговом занятии </w:t>
                  </w:r>
                  <w:br/>
                  <w:r>
                    <w:rPr/>
                    <w:t xml:space="preserve">согласно установленным показателям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1560" w:type="dxa"/>
                  <w:noWrap/>
                </w:tcPr>
                <w:p>
                  <w:pPr/>
                  <w:r>
                    <w:rPr/>
                    <w:t xml:space="preserve">1,00</w:t>
                  </w:r>
                </w:p>
              </w:tc>
              <w:tc>
                <w:tcPr>
                  <w:tcW w:w="364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>
                <w:b w:val="1"/>
                <w:bCs w:val="1"/>
              </w:rPr>
              <w:t xml:space="preserve">Взвешенная оценка (ВО)</w:t>
            </w:r>
            <w:r>
              <w:rPr/>
              <w:t xml:space="preserve"> рассчитывается как сумма произведений:</w:t>
            </w:r>
          </w:p>
          <w:p>
            <w:pPr/>
            <w:r>
              <w:rPr>
                <w:b w:val="1"/>
                <w:bCs w:val="1"/>
              </w:rPr>
              <w:t xml:space="preserve">ВО =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Σ</w:t>
            </w:r>
            <w:r>
              <w:rPr>
                <w:b w:val="1"/>
                <w:bCs w:val="1"/>
              </w:rPr>
              <w:t xml:space="preserve">(Б</w:t>
            </w:r>
            <w:r>
              <w:rPr>
                <w:b w:val="1"/>
                <w:bCs w:val="1"/>
                <w:vertAlign w:val="subscript"/>
              </w:rPr>
              <w:t xml:space="preserve">i</w:t>
            </w:r>
            <w:r>
              <w:rPr>
                <w:b w:val="1"/>
                <w:bCs w:val="1"/>
              </w:rPr>
              <w:t xml:space="preserve">/М</w:t>
            </w:r>
            <w:r>
              <w:rPr>
                <w:b w:val="1"/>
                <w:bCs w:val="1"/>
                <w:vertAlign w:val="subscript"/>
              </w:rPr>
              <w:t xml:space="preserve">i</w:t>
            </w:r>
            <w:r>
              <w:rPr>
                <w:b w:val="1"/>
                <w:bCs w:val="1"/>
              </w:rPr>
              <w:t xml:space="preserve">)·В</w:t>
            </w:r>
            <w:r>
              <w:rPr>
                <w:b w:val="1"/>
                <w:bCs w:val="1"/>
                <w:vertAlign w:val="subscript"/>
              </w:rPr>
              <w:t xml:space="preserve">i</w:t>
            </w:r>
          </w:p>
          <w:p>
            <w:pPr/>
            <w:r>
              <w:rPr/>
              <w:t xml:space="preserve">где Б</w:t>
            </w:r>
            <w:r>
              <w:rPr>
                <w:vertAlign w:val="subscript"/>
              </w:rPr>
              <w:t xml:space="preserve">i</w:t>
            </w:r>
            <w:r>
              <w:rPr/>
              <w:t xml:space="preserve">/М</w:t>
            </w:r>
            <w:r>
              <w:rPr>
                <w:vertAlign w:val="subscript"/>
              </w:rPr>
              <w:t xml:space="preserve">i</w:t>
            </w:r>
            <w:r>
              <w:rPr/>
              <w:t xml:space="preserve"> - отношение итогового числа баллов, набранных за i-ый оцениваемый показатель, к максимально возможному числу баллов за этот показатель;</w:t>
            </w:r>
            <w:br/>
            <w:r>
              <w:rPr/>
              <w:t xml:space="preserve">В</w:t>
            </w:r>
            <w:r>
              <w:rPr>
                <w:vertAlign w:val="subscript"/>
              </w:rPr>
              <w:t xml:space="preserve">i</w:t>
            </w:r>
            <w:r>
              <w:rPr/>
              <w:t xml:space="preserve"> - весовой множитель за i-ый оцениваемый показатель.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решение комплектов задач (рабочая тетрадь); доклад, сообщение; творческое задание.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Решение комплектов задач (рабочая тетрадь)</w:t>
      </w:r>
    </w:p>
    <w:p>
      <w:pPr>
        <w:numPr>
          <w:ilvl w:val="0"/>
          <w:numId w:val="7"/>
        </w:numPr>
      </w:pPr>
      <w:r>
        <w:rPr/>
        <w:t xml:space="preserve">Домашнее задание 1 (ДЗ_1) «Планирование онлайн-курса».</w:t>
      </w:r>
    </w:p>
    <w:p>
      <w:pPr>
        <w:numPr>
          <w:ilvl w:val="0"/>
          <w:numId w:val="7"/>
        </w:numPr>
      </w:pPr>
      <w:r>
        <w:rPr/>
        <w:t xml:space="preserve">Домашнее задание 2 (ДЗ_2) «Применение цифровых технологий в практической реализации принципов проектирования онлайн-курса».</w:t>
      </w:r>
    </w:p>
    <w:p>
      <w:pPr>
        <w:numPr>
          <w:ilvl w:val="0"/>
          <w:numId w:val="7"/>
        </w:numPr>
      </w:pPr>
      <w:r>
        <w:rPr/>
        <w:t xml:space="preserve">Домашнее задание 3 (ДЗ_3) по теме: «Формирование структуры онлайн-курса».</w:t>
      </w:r>
    </w:p>
    <w:p>
      <w:pPr>
        <w:numPr>
          <w:ilvl w:val="0"/>
          <w:numId w:val="7"/>
        </w:numPr>
      </w:pPr>
      <w:r>
        <w:rPr/>
        <w:t xml:space="preserve">Домашнее задание 4 (ДЗ_4) по теме: «Формирование фонда оценочных средств и таблиц Центра оценок».</w:t>
      </w:r>
    </w:p>
    <w:p>
      <w:pPr/>
      <w:r>
        <w:rPr/>
        <w:t xml:space="preserve">Пример задания ДЗ_2</w:t>
      </w:r>
    </w:p>
    <w:tbl>
      <w:tblGrid>
        <w:gridCol w:w="2355" w:type="dxa"/>
        <w:gridCol w:w="4485" w:type="dxa"/>
      </w:tblGrid>
      <w:tblPr>
        <w:tblW w:w="6945" w:type="dxa"/>
        <w:tblLayout w:type="autofit"/>
      </w:tblPr>
      <w:tr>
        <w:trPr/>
        <w:tc>
          <w:tcPr>
            <w:tcW w:w="2355" w:type="dxa"/>
            <w:noWrap/>
          </w:tcPr>
          <w:p>
            <w:pPr/>
            <w:r>
              <w:rPr>
                <w:b w:val="1"/>
                <w:bCs w:val="1"/>
              </w:rPr>
              <w:t xml:space="preserve">Вопросы задания</w:t>
            </w:r>
          </w:p>
        </w:tc>
        <w:tc>
          <w:tcPr>
            <w:tcW w:w="4485" w:type="dxa"/>
            <w:noWrap/>
          </w:tcPr>
          <w:p>
            <w:pPr/>
            <w:r>
              <w:rPr>
                <w:b w:val="1"/>
                <w:bCs w:val="1"/>
              </w:rPr>
              <w:t xml:space="preserve">Комментарий</w:t>
            </w:r>
          </w:p>
        </w:tc>
      </w:tr>
      <w:tr>
        <w:trPr/>
        <w:tc>
          <w:tcPr>
            <w:tcW w:w="2355" w:type="dxa"/>
            <w:noWrap/>
          </w:tcPr>
          <w:p>
            <w:pPr/>
            <w:r>
              <w:rPr/>
              <w:t xml:space="preserve">1. Раскройте принципы проектирования содержания, которые вы планируете использовать в проектируемом онлайн-курсе</w:t>
            </w:r>
          </w:p>
        </w:tc>
        <w:tc>
          <w:tcPr>
            <w:tcW w:w="4485" w:type="dxa"/>
            <w:noWrap/>
          </w:tcPr>
          <w:p>
            <w:pPr/>
            <w:r>
              <w:rPr/>
              <w:t xml:space="preserve">1. Укажите и обоснуйте выбор принципов проектирования содержания, которые Вы планируете использовать при разработке онлайн-курса.</w:t>
            </w:r>
          </w:p>
          <w:p>
            <w:pPr/>
            <w:r>
              <w:rPr/>
              <w:t xml:space="preserve">2. Приведите 2-3 примера, демонстрирующих каким образом эти принципы будут реализованы.</w:t>
            </w:r>
          </w:p>
        </w:tc>
      </w:tr>
      <w:tr>
        <w:trPr/>
        <w:tc>
          <w:tcPr>
            <w:tcW w:w="2355" w:type="dxa"/>
            <w:noWrap/>
          </w:tcPr>
          <w:p>
            <w:pPr/>
            <w:r>
              <w:rPr/>
              <w:t xml:space="preserve">2. Раскройте принципы представления учебного материала, которые вы планируете использовать в проектируемом онлайн-курсе</w:t>
            </w:r>
          </w:p>
        </w:tc>
        <w:tc>
          <w:tcPr>
            <w:tcW w:w="4485" w:type="dxa"/>
            <w:noWrap/>
          </w:tcPr>
          <w:p>
            <w:pPr/>
            <w:r>
              <w:rPr/>
              <w:t xml:space="preserve">1. Укажите и обоснуйте выбор принципов представления учебного материала, которые вы планируете использовать при разработке онлайн-курса.</w:t>
            </w:r>
          </w:p>
          <w:p>
            <w:pPr/>
            <w:r>
              <w:rPr/>
              <w:t xml:space="preserve">2. Приведите 2-3 примера, демонстрирующих каким образом эти принципы будут реализованы.</w:t>
            </w:r>
          </w:p>
        </w:tc>
      </w:tr>
      <w:tr>
        <w:trPr/>
        <w:tc>
          <w:tcPr>
            <w:tcW w:w="2355" w:type="dxa"/>
            <w:noWrap/>
          </w:tcPr>
          <w:p>
            <w:pPr/>
            <w:r>
              <w:rPr/>
              <w:t xml:space="preserve">3. Укажите форматы представления учебных элементов, которые вы планируете использовать в проектируемом онлайн-курсе</w:t>
            </w:r>
          </w:p>
        </w:tc>
        <w:tc>
          <w:tcPr>
            <w:tcW w:w="4485" w:type="dxa"/>
            <w:noWrap/>
          </w:tcPr>
          <w:p>
            <w:pPr/>
            <w:r>
              <w:rPr/>
              <w:t xml:space="preserve">Укажите и обоснуйте выбор форматов представления учебного материала, которые вы планируете использовать в проектируемом онлайн-курсе. В качестве формата их представления возможно использовать язык html разметки, pdf-файлы, swf-файлы, форматы файлов электронных презентаций (например, ppt), различных аудио- и видеоформатов, которые поддерживаются свободно распространяемыми проигрывателями.</w:t>
            </w:r>
          </w:p>
        </w:tc>
      </w:tr>
      <w:tr>
        <w:trPr/>
        <w:tc>
          <w:tcPr>
            <w:tcW w:w="2355" w:type="dxa"/>
            <w:noWrap/>
          </w:tcPr>
          <w:p>
            <w:pPr/>
            <w:r>
              <w:rPr/>
              <w:t xml:space="preserve">4. Приведите примеры учебных элементов, который вы планируете использовать в проектируемом онлайн-курсе</w:t>
            </w:r>
          </w:p>
        </w:tc>
        <w:tc>
          <w:tcPr>
            <w:tcW w:w="4485" w:type="dxa"/>
            <w:noWrap/>
          </w:tcPr>
          <w:p>
            <w:pPr/>
            <w:r>
              <w:rPr/>
              <w:t xml:space="preserve">Приведите примеры (перечислите) учебных элементов проектируемого онлайн-курса. Можно использовать аудиовизуальное или текстовое представление учебного материала, фрагменты видеолекций, ссылки на онлайн образовательные ресурсы, тесты, видеофильмы, игры, средства для проведения групповой работы в сети, ролики YouTube, материалы вебинаров и т. д.</w:t>
            </w:r>
          </w:p>
        </w:tc>
      </w:tr>
      <w:tr>
        <w:trPr/>
        <w:tc>
          <w:tcPr>
            <w:tcW w:w="2355" w:type="dxa"/>
            <w:noWrap/>
          </w:tcPr>
          <w:p>
            <w:pPr/>
            <w:r>
              <w:rPr/>
              <w:t xml:space="preserve">5. Раскройте принципы организации учебной деятельности, которые вы планируете использовать в проектируемом онлайн-курсе</w:t>
            </w:r>
          </w:p>
        </w:tc>
        <w:tc>
          <w:tcPr>
            <w:tcW w:w="4485" w:type="dxa"/>
            <w:noWrap/>
          </w:tcPr>
          <w:p>
            <w:pPr/>
            <w:r>
              <w:rPr/>
              <w:t xml:space="preserve">1. Укажите и обоснуйте выбор принципов, на которые вы планируете опираться при организации учебной деятельности в проектируемом онлайн-курсе.</w:t>
            </w:r>
          </w:p>
          <w:p>
            <w:pPr/>
            <w:r>
              <w:rPr/>
              <w:t xml:space="preserve">2. Приведите 2-3 примера, демонстрирующих, каким образом эти принципы будут реализованы.</w:t>
            </w:r>
          </w:p>
        </w:tc>
      </w:tr>
    </w:tbl>
    <w:p>
      <w:pPr/>
      <w:r>
        <w:rPr/>
        <w:t xml:space="preserve">Каждый пункт вопроса задания оценивается из 6 баллов. Максимальная оценка за задание – 30 баллов.</w:t>
      </w:r>
    </w:p>
    <w:p>
      <w:pPr/>
      <w:r>
        <w:rPr/>
        <w:t xml:space="preserve">Для получения оценки «Зачтено» за выполнение задания необходимо набрать более 15 баллов, иначе оценка «Не зачтено».</w:t>
      </w:r>
    </w:p>
    <w:p>
      <w:pPr/>
      <w:r>
        <w:rPr/>
        <w:t xml:space="preserve">Полный объем заданий представлен в онлайн-курсе (см. п. 8.4 РПД).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>
        <w:numPr>
          <w:ilvl w:val="0"/>
          <w:numId w:val="8"/>
        </w:numPr>
      </w:pPr>
      <w:r>
        <w:rPr/>
        <w:t xml:space="preserve">Доклад 1 (Д_1) по теме: «Педагогическое образование на этапе цифровой трансформации».</w:t>
      </w:r>
    </w:p>
    <w:p>
      <w:pPr>
        <w:numPr>
          <w:ilvl w:val="0"/>
          <w:numId w:val="8"/>
        </w:numPr>
      </w:pPr>
      <w:r>
        <w:rPr/>
        <w:t xml:space="preserve">Доклад 2 (Д_2) по теме: «Планирование самостоятельной работы обучающихся, реализуемой с использованием онлайн-курса».</w:t>
      </w:r>
    </w:p>
    <w:p>
      <w:pPr>
        <w:numPr>
          <w:ilvl w:val="0"/>
          <w:numId w:val="8"/>
        </w:numPr>
      </w:pPr>
      <w:r>
        <w:rPr/>
        <w:t xml:space="preserve">Доклад 3 (Д_3) по теме: «Проектирование содержания онлайн-курса».</w:t>
      </w:r>
    </w:p>
    <w:p>
      <w:pPr/>
      <w:r>
        <w:rPr>
          <w:i w:val="1"/>
          <w:iCs w:val="1"/>
        </w:rPr>
        <w:t xml:space="preserve">Пример задания Д_3</w:t>
      </w:r>
    </w:p>
    <w:tbl>
      <w:tblGrid>
        <w:gridCol w:w="2370" w:type="dxa"/>
        <w:gridCol w:w="4815" w:type="dxa"/>
      </w:tblGrid>
      <w:tblPr>
        <w:tblW w:w="7200" w:type="dxa"/>
        <w:tblLayout w:type="autofit"/>
      </w:tblPr>
      <w:tr>
        <w:trPr/>
        <w:tc>
          <w:tcPr>
            <w:tcW w:w="2370" w:type="dxa"/>
            <w:noWrap/>
          </w:tcPr>
          <w:p>
            <w:pPr/>
            <w:r>
              <w:rPr>
                <w:b w:val="1"/>
                <w:bCs w:val="1"/>
              </w:rPr>
              <w:t xml:space="preserve">Рассматриваемые </w:t>
            </w:r>
            <w:br/>
            <w:r>
              <w:rPr>
                <w:b w:val="1"/>
                <w:bCs w:val="1"/>
              </w:rPr>
              <w:t xml:space="preserve">вопросы</w:t>
            </w:r>
          </w:p>
        </w:tc>
        <w:tc>
          <w:tcPr>
            <w:tcW w:w="4815" w:type="dxa"/>
            <w:noWrap/>
          </w:tcPr>
          <w:p>
            <w:pPr/>
            <w:r>
              <w:rPr>
                <w:b w:val="1"/>
                <w:bCs w:val="1"/>
              </w:rPr>
              <w:t xml:space="preserve">Комментарий</w:t>
            </w:r>
          </w:p>
        </w:tc>
      </w:tr>
      <w:tr>
        <w:trPr/>
        <w:tc>
          <w:tcPr>
            <w:tcW w:w="2370" w:type="dxa"/>
            <w:noWrap/>
          </w:tcPr>
          <w:p>
            <w:pPr/>
            <w:r>
              <w:rPr/>
              <w:t xml:space="preserve">1. Представление информации о проектируемом онлайн-курсом и порядке его освоения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Отобразите в одном из элементов главного меню следующую информацию:</w:t>
            </w:r>
          </w:p>
          <w:p>
            <w:pPr/>
            <w:r>
              <w:rPr/>
              <w:t xml:space="preserve">· общие сведения о СОМ (название, аннотация, трудоемкость дисциплины, планируемые результаты обучения, рекомендуемая литература),</w:t>
            </w:r>
          </w:p>
          <w:p>
            <w:pPr/>
            <w:r>
              <w:rPr/>
              <w:t xml:space="preserve">· краткие сведения о разработчиках,</w:t>
            </w:r>
          </w:p>
          <w:p>
            <w:pPr/>
            <w:r>
              <w:rPr/>
              <w:t xml:space="preserve">· инструкция о рекомендуемом порядке работы с онлайн-курсом,</w:t>
            </w:r>
          </w:p>
          <w:p>
            <w:pPr/>
            <w:r>
              <w:rPr/>
              <w:t xml:space="preserve">· перечень оцениваемых видов деятельности с указанием количества выполняемых заданий для каждого вида деятельности.</w:t>
            </w:r>
          </w:p>
        </w:tc>
      </w:tr>
      <w:tr>
        <w:trPr/>
        <w:tc>
          <w:tcPr>
            <w:tcW w:w="2370" w:type="dxa"/>
            <w:noWrap/>
          </w:tcPr>
          <w:p>
            <w:pPr/>
            <w:r>
              <w:rPr/>
              <w:t xml:space="preserve">2. Сформируйте оглавление онлайн-курса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Предложите варианты отображения содержательной части курса и деятельности по работе с этим содержанием в главном меню онлайн-курса. Например, можете создать такие элементы главного меню как </w:t>
            </w:r>
            <w:r>
              <w:rPr>
                <w:i w:val="1"/>
                <w:iCs w:val="1"/>
              </w:rPr>
              <w:t xml:space="preserve">содержание</w:t>
            </w:r>
            <w:r>
              <w:rPr/>
              <w:t xml:space="preserve">; </w:t>
            </w:r>
            <w:r>
              <w:rPr>
                <w:i w:val="1"/>
                <w:iCs w:val="1"/>
              </w:rPr>
              <w:t xml:space="preserve">понедельное планирование</w:t>
            </w:r>
            <w:r>
              <w:rPr/>
              <w:t xml:space="preserve">; элементы, отражающие структурирование по видам учебных заданий и т. д.</w:t>
            </w:r>
          </w:p>
          <w:p>
            <w:pPr/>
            <w:r>
              <w:rPr/>
              <w:t xml:space="preserve">В элементе главного меню </w:t>
            </w:r>
            <w:r>
              <w:rPr>
                <w:i w:val="1"/>
                <w:iCs w:val="1"/>
              </w:rPr>
              <w:t xml:space="preserve">Содержание</w:t>
            </w:r>
            <w:r>
              <w:rPr/>
              <w:t xml:space="preserve"> или аналогичном по назначению структурном элементе сформируйте 2-3 тематических модуля и приведите их описания. В описаниях укажите цель и задачи освоения модулей и/или их состав (названия структурных элементов, входящих в состав модуля).</w:t>
            </w:r>
          </w:p>
        </w:tc>
      </w:tr>
      <w:tr>
        <w:trPr/>
        <w:tc>
          <w:tcPr>
            <w:tcW w:w="2370" w:type="dxa"/>
            <w:noWrap/>
          </w:tcPr>
          <w:p>
            <w:pPr/>
            <w:r>
              <w:rPr/>
              <w:t xml:space="preserve">3. Представьте пример наполнения одного из тематических модулей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Опишите форму представления и назначение структурных элементов, которые Вы планируете включить в состав тематических модулей. Это могут быть параграфы из теоретической части курса; задачи или творческие задания; ссылки на интернет-ресурсы, форумы; тесты; мультимедийные приложения; компьютерные модели; ссылки на учебные элементы или документы внутри курса и т. д.</w:t>
            </w:r>
          </w:p>
          <w:p>
            <w:pPr/>
            <w:r>
              <w:rPr/>
              <w:t xml:space="preserve">Наполните один из указанных выше тематических модулей конкретным содержанием и заданиями, предполагающими выполнение определенных видов деятельности согласно цифровой таксономии.</w:t>
            </w:r>
          </w:p>
          <w:p>
            <w:pPr/>
            <w:r>
              <w:rPr/>
              <w:t xml:space="preserve">Укажите источники используемых Вами учебных материалов (авторская разработка, заимствованные образовательные ресурсы и т. п.).</w:t>
            </w:r>
          </w:p>
        </w:tc>
      </w:tr>
      <w:tr>
        <w:trPr/>
        <w:tc>
          <w:tcPr>
            <w:tcW w:w="2370" w:type="dxa"/>
            <w:noWrap/>
          </w:tcPr>
          <w:p>
            <w:pPr/>
            <w:r>
              <w:rPr/>
              <w:t xml:space="preserve">4. Разработайте систему навигации онлайн-курса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Опишите систему навигации, реализуемую в проектируемом СОМ. Желательно обеспечить несколько путей доступа к структурным элементам в зависимости от выбранного порядка изучения курса и предпочтений обучающихся.</w:t>
            </w:r>
          </w:p>
        </w:tc>
      </w:tr>
    </w:tbl>
    <w:p>
      <w:pPr/>
      <w:r>
        <w:rPr>
          <w:i w:val="1"/>
          <w:iCs w:val="1"/>
        </w:rPr>
        <w:t xml:space="preserve">Критерии оценивания</w:t>
      </w:r>
      <w:r>
        <w:rPr/>
        <w:t xml:space="preserve">. </w:t>
      </w:r>
      <w:br/>
      <w:r>
        <w:rPr/>
        <w:t xml:space="preserve">Презентацию продемонстрируйте с помощью СОМ, проектируемого Вами на платформе Moodle.</w:t>
      </w:r>
      <w:br/>
      <w:r>
        <w:rPr/>
        <w:t xml:space="preserve">Продолжительность презентации – 7-10 минут, ответы на вопросы – до 3 минут. Последовательность слайдов в презентации должна соответствовать порядку вопросов для рассмотрения.</w:t>
      </w:r>
    </w:p>
    <w:p>
      <w:pPr/>
      <w:r>
        <w:rPr/>
        <w:t xml:space="preserve">Показатели оценивания доклада:</w:t>
      </w:r>
    </w:p>
    <w:p>
      <w:pPr>
        <w:numPr>
          <w:ilvl w:val="0"/>
          <w:numId w:val="9"/>
        </w:numPr>
      </w:pPr>
      <w:r>
        <w:rPr/>
        <w:t xml:space="preserve">владение инструментами Moodle;</w:t>
      </w:r>
    </w:p>
    <w:p>
      <w:pPr>
        <w:numPr>
          <w:ilvl w:val="0"/>
          <w:numId w:val="9"/>
        </w:numPr>
      </w:pPr>
      <w:r>
        <w:rPr/>
        <w:t xml:space="preserve">наличие творческой составляющей в представлении учебного материала;</w:t>
      </w:r>
    </w:p>
    <w:p>
      <w:pPr>
        <w:numPr>
          <w:ilvl w:val="0"/>
          <w:numId w:val="9"/>
        </w:numPr>
      </w:pPr>
      <w:r>
        <w:rPr/>
        <w:t xml:space="preserve">полнота ответов на рассматриваемые вопросы;</w:t>
      </w:r>
    </w:p>
    <w:p>
      <w:pPr>
        <w:numPr>
          <w:ilvl w:val="0"/>
          <w:numId w:val="9"/>
        </w:numPr>
      </w:pPr>
      <w:r>
        <w:rPr/>
        <w:t xml:space="preserve">разнообразие предложенных видов деятельности по работе с предметным содержанием;</w:t>
      </w:r>
    </w:p>
    <w:p>
      <w:pPr>
        <w:numPr>
          <w:ilvl w:val="0"/>
          <w:numId w:val="9"/>
        </w:numPr>
      </w:pPr>
      <w:r>
        <w:rPr/>
        <w:t xml:space="preserve">качество презентации доклада.</w:t>
      </w:r>
    </w:p>
    <w:p>
      <w:pPr/>
      <w:r>
        <w:rPr/>
        <w:t xml:space="preserve">Максимальная оценка за доклад – 10 баллов. Для получения оценки «Зачтено» за выполнение задания необходимо набрать более 5 баллов, иначе оценка «Не зачтено».</w:t>
      </w:r>
    </w:p>
    <w:p>
      <w:pPr/>
      <w:r>
        <w:rPr/>
        <w:t xml:space="preserve">Полный объем заданий представлен в онлайн-курсе (см. п. 8.4 РПД).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Творческое задание</w:t>
      </w:r>
    </w:p>
    <w:p>
      <w:pPr/>
      <w:r>
        <w:rPr>
          <w:b w:val="1"/>
          <w:bCs w:val="1"/>
        </w:rPr>
        <w:t xml:space="preserve">«</w:t>
      </w:r>
      <w:r>
        <w:rPr/>
        <w:t xml:space="preserve">Создайте ось времени на заданную тему в сервисе TimeLine JS</w:t>
      </w:r>
      <w:r>
        <w:rPr>
          <w:b w:val="1"/>
          <w:bCs w:val="1"/>
        </w:rPr>
        <w:t xml:space="preserve">»</w:t>
      </w:r>
    </w:p>
    <w:p>
      <w:pPr/>
      <w:r>
        <w:rPr>
          <w:i w:val="1"/>
          <w:iCs w:val="1"/>
        </w:rPr>
        <w:t xml:space="preserve">Примерные темы</w:t>
      </w:r>
    </w:p>
    <w:p>
      <w:pPr>
        <w:numPr>
          <w:ilvl w:val="0"/>
          <w:numId w:val="10"/>
        </w:numPr>
      </w:pPr>
      <w:r>
        <w:rPr/>
        <w:t xml:space="preserve">Леонардо да Винчи как художник и изобретатель.</w:t>
      </w:r>
    </w:p>
    <w:p>
      <w:pPr>
        <w:numPr>
          <w:ilvl w:val="0"/>
          <w:numId w:val="10"/>
        </w:numPr>
      </w:pPr>
      <w:r>
        <w:rPr/>
        <w:t xml:space="preserve">Исаак Ньютон – основоположник классической механики.</w:t>
      </w:r>
    </w:p>
    <w:p>
      <w:pPr>
        <w:numPr>
          <w:ilvl w:val="0"/>
          <w:numId w:val="10"/>
        </w:numPr>
      </w:pPr>
      <w:r>
        <w:rPr/>
        <w:t xml:space="preserve">Хронология экспериментов, подтверждающих постоянство скорости света.</w:t>
      </w:r>
    </w:p>
    <w:p>
      <w:pPr>
        <w:numPr>
          <w:ilvl w:val="0"/>
          <w:numId w:val="10"/>
        </w:numPr>
      </w:pPr>
      <w:r>
        <w:rPr/>
        <w:t xml:space="preserve">Классическая механика как основа создания новых теорий (уравнения Максвелла, специальная теория относительности и др.).</w:t>
      </w:r>
    </w:p>
    <w:p>
      <w:pPr>
        <w:numPr>
          <w:ilvl w:val="0"/>
          <w:numId w:val="10"/>
        </w:numPr>
      </w:pPr>
      <w:r>
        <w:rPr/>
        <w:t xml:space="preserve">Преемственность классической механики и теории микроэлектромеханических систем.</w:t>
      </w:r>
    </w:p>
    <w:p>
      <w:pPr>
        <w:numPr>
          <w:ilvl w:val="0"/>
          <w:numId w:val="10"/>
        </w:numPr>
      </w:pPr>
      <w:r>
        <w:rPr/>
        <w:t xml:space="preserve">Развитие космологических моделей эволюции Вселенной.</w:t>
      </w:r>
    </w:p>
    <w:p>
      <w:pPr>
        <w:numPr>
          <w:ilvl w:val="0"/>
          <w:numId w:val="10"/>
        </w:numPr>
      </w:pPr>
      <w:r>
        <w:rPr/>
        <w:t xml:space="preserve">Основоположники квантовой механики.</w:t>
      </w:r>
    </w:p>
    <w:p>
      <w:pPr>
        <w:numPr>
          <w:ilvl w:val="0"/>
          <w:numId w:val="10"/>
        </w:numPr>
      </w:pPr>
      <w:r>
        <w:rPr/>
        <w:t xml:space="preserve">Становление физического эксперимента.</w:t>
      </w:r>
    </w:p>
    <w:p>
      <w:pPr>
        <w:numPr>
          <w:ilvl w:val="0"/>
          <w:numId w:val="10"/>
        </w:numPr>
      </w:pPr>
      <w:r>
        <w:rPr/>
        <w:t xml:space="preserve">Технический прогресс и физические теории.</w:t>
      </w:r>
    </w:p>
    <w:p>
      <w:pPr/>
      <w:r>
        <w:rPr>
          <w:i w:val="1"/>
          <w:iCs w:val="1"/>
        </w:rPr>
        <w:t xml:space="preserve">Критерии оценки выполнения творческого задания 2.</w:t>
      </w:r>
    </w:p>
    <w:p>
      <w:pPr>
        <w:numPr>
          <w:ilvl w:val="0"/>
          <w:numId w:val="11"/>
        </w:numPr>
      </w:pPr>
      <w:r>
        <w:rPr/>
        <w:t xml:space="preserve">Содержание оси (линии) времени соответствует тематике СОМ и указано ее назначение.</w:t>
      </w:r>
    </w:p>
    <w:p>
      <w:pPr>
        <w:numPr>
          <w:ilvl w:val="0"/>
          <w:numId w:val="11"/>
        </w:numPr>
      </w:pPr>
      <w:r>
        <w:rPr/>
        <w:t xml:space="preserve">Отмечены предпосылки создания рассматриваемых теорий, законов, методов и т.д.</w:t>
      </w:r>
    </w:p>
    <w:p>
      <w:pPr>
        <w:numPr>
          <w:ilvl w:val="0"/>
          <w:numId w:val="11"/>
        </w:numPr>
      </w:pPr>
      <w:r>
        <w:rPr/>
        <w:t xml:space="preserve">Отражено практическое или методологическое значение достижений.</w:t>
      </w:r>
    </w:p>
    <w:p>
      <w:pPr>
        <w:numPr>
          <w:ilvl w:val="0"/>
          <w:numId w:val="11"/>
        </w:numPr>
      </w:pPr>
      <w:r>
        <w:rPr/>
        <w:t xml:space="preserve">Раскрыт вклад личности или отмечена связь достижений с этапом развития общества.</w:t>
      </w:r>
    </w:p>
    <w:p>
      <w:pPr>
        <w:numPr>
          <w:ilvl w:val="0"/>
          <w:numId w:val="11"/>
        </w:numPr>
      </w:pPr>
      <w:r>
        <w:rPr/>
        <w:t xml:space="preserve">Количество слайдов, содержащихся в линии времени (8-12 слайдов).</w:t>
      </w:r>
    </w:p>
    <w:p>
      <w:pPr>
        <w:numPr>
          <w:ilvl w:val="0"/>
          <w:numId w:val="11"/>
        </w:numPr>
      </w:pPr>
      <w:r>
        <w:rPr/>
        <w:t xml:space="preserve">Использованы не менее 3 форм и источников представления информации, использованной в слайдах линии времени.</w:t>
      </w:r>
    </w:p>
    <w:p>
      <w:pPr/>
      <w:r>
        <w:rPr/>
        <w:t xml:space="preserve">Достижение каждого из критериев 1-6 оценивается 5 баллами. Максимальная оценка за ТЗ_2 составляет 30 баллов. Творческое задание считается выполненным (оценка «Зачтено»), если обучающийся набрал более 50% от максимально возможного числа баллов, иначе – «Не зачтено».</w:t>
      </w:r>
    </w:p>
    <w:p>
      <w:pPr/>
      <w:r>
        <w:rPr/>
        <w:t xml:space="preserve">Полный объем заданий представлен в онлайн-курсе (см. п. 8.4 РПД).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практика(зачет), курсовой проект.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</w:rPr>
        <w:t xml:space="preserve">Зачет </w:t>
      </w:r>
      <w:r>
        <w:rPr/>
        <w:t xml:space="preserve">выставляется по итогам текущей успеваемости. Оценка «</w:t>
      </w:r>
      <w:r>
        <w:rPr>
          <w:b w:val="1"/>
          <w:bCs w:val="1"/>
        </w:rPr>
        <w:t xml:space="preserve">Зачтено»</w:t>
      </w:r>
      <w:r>
        <w:rPr/>
        <w:t xml:space="preserve">, выставляется, если взвешенная оценка (ВО) студента по итогам 7 семестра больше </w:t>
      </w:r>
      <w:r>
        <w:rPr>
          <w:b w:val="1"/>
          <w:bCs w:val="1"/>
        </w:rPr>
        <w:t xml:space="preserve">25%</w:t>
      </w:r>
      <w:r>
        <w:rPr/>
        <w:t xml:space="preserve">. Иначе ставится оценка «</w:t>
      </w:r>
      <w:r>
        <w:rPr>
          <w:b w:val="1"/>
          <w:bCs w:val="1"/>
        </w:rPr>
        <w:t xml:space="preserve">Не зачтено»</w:t>
      </w:r>
      <w:r>
        <w:rPr/>
        <w:t xml:space="preserve">.</w:t>
      </w:r>
    </w:p>
    <w:p>
      <w:pPr/>
      <w:r>
        <w:rPr/>
        <w:t xml:space="preserve">Процедура формирования ВО представлена в п. 7 РПД и онлайн-курсе.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Курсовой проект (работа)</w:t>
      </w:r>
    </w:p>
    <w:p>
      <w:pPr/>
      <w:r>
        <w:rPr/>
        <w:t xml:space="preserve">Задание проекта: «Спроектируйте сетевой образовательный модуль с помощью платформы электронного обучения Moodle. Представьте описание курсового проекта, оформленное в соответствии с требованиями, предъявляемыми к выпускной квалификационной работе, и сделайте доклад по теме проекта».</w:t>
      </w:r>
    </w:p>
    <w:p>
      <w:pPr/>
      <w:r>
        <w:rPr/>
        <w:t xml:space="preserve">Оцениваются: </w:t>
      </w:r>
      <w:r>
        <w:rPr>
          <w:b w:val="1"/>
          <w:bCs w:val="1"/>
          <w:i w:val="1"/>
          <w:iCs w:val="1"/>
        </w:rPr>
        <w:t xml:space="preserve">описание КП, презентация КП, качество защиты</w:t>
      </w:r>
      <w:r>
        <w:rPr/>
        <w:t xml:space="preserve">. В итоговую оценку по курсовому проекту входит </w:t>
      </w:r>
      <w:r>
        <w:rPr>
          <w:b w:val="1"/>
          <w:bCs w:val="1"/>
          <w:i w:val="1"/>
          <w:iCs w:val="1"/>
        </w:rPr>
        <w:t xml:space="preserve">результат его оценивания коллегами по группе</w:t>
      </w:r>
      <w:r>
        <w:rPr/>
        <w:t xml:space="preserve"> (см. таблицу оценивания п. 7, табл. 7 РПД).</w:t>
      </w:r>
    </w:p>
    <w:p>
      <w:pPr/>
      <w:r>
        <w:rPr>
          <w:i w:val="1"/>
          <w:iCs w:val="1"/>
        </w:rPr>
        <w:t xml:space="preserve">Критерии оценивания описания курсового проекта.</w:t>
      </w:r>
    </w:p>
    <w:p>
      <w:pPr>
        <w:numPr>
          <w:ilvl w:val="0"/>
          <w:numId w:val="12"/>
        </w:numPr>
      </w:pPr>
      <w:r>
        <w:rPr/>
        <w:t xml:space="preserve">Достижение поставленной цели и задач курсового проекта.</w:t>
      </w:r>
    </w:p>
    <w:p>
      <w:pPr>
        <w:numPr>
          <w:ilvl w:val="0"/>
          <w:numId w:val="13"/>
        </w:numPr>
      </w:pPr>
      <w:r>
        <w:rPr/>
        <w:t xml:space="preserve">Раскрыта актуальность курсового проекта в контексте решения проблем современного образования.</w:t>
      </w:r>
    </w:p>
    <w:p>
      <w:pPr>
        <w:numPr>
          <w:ilvl w:val="0"/>
          <w:numId w:val="13"/>
        </w:numPr>
      </w:pPr>
      <w:r>
        <w:rPr/>
        <w:t xml:space="preserve">Поставлены цели и задачи, решаемые с помощью проектируемого сетевого образовательного модуля. Они должны направлены на формирование компетенций и соответствовать возможностям цифровых технологий.</w:t>
      </w:r>
    </w:p>
    <w:p>
      <w:pPr>
        <w:numPr>
          <w:ilvl w:val="0"/>
          <w:numId w:val="13"/>
        </w:numPr>
      </w:pPr>
      <w:r>
        <w:rPr/>
        <w:t xml:space="preserve">Указаны преимущества предлагаемых методик обучения и средств платформы электронного обучения и (или) иных цифровых инструментов, используемых при выполнении курсового проекта.</w:t>
      </w:r>
    </w:p>
    <w:p>
      <w:pPr>
        <w:numPr>
          <w:ilvl w:val="0"/>
          <w:numId w:val="13"/>
        </w:numPr>
      </w:pPr>
      <w:r>
        <w:rPr/>
        <w:t xml:space="preserve">Сформулированы четкие выводы по работе (указаны: степень достижения поставленных задач, преимущества и недостатки разработки, наиболее удачные средства платформы Moodle, целесообразность дальнейшей доработки и внедрения спроектированного образовательного модуля и т. п.).</w:t>
      </w:r>
    </w:p>
    <w:p>
      <w:pPr>
        <w:numPr>
          <w:ilvl w:val="0"/>
          <w:numId w:val="14"/>
        </w:numPr>
      </w:pPr>
      <w:r>
        <w:rPr/>
        <w:t xml:space="preserve">Степень выполнения требований к представлению описания курсового проекта.</w:t>
      </w:r>
    </w:p>
    <w:p>
      <w:pPr>
        <w:numPr>
          <w:ilvl w:val="0"/>
          <w:numId w:val="15"/>
        </w:numPr>
      </w:pPr>
      <w:r>
        <w:rPr/>
        <w:t xml:space="preserve">Описание оформлено в соответствии с требованиями ГОСТ к научным изданиям и требованиями к оформлению магистерских работ в ФТИ ПетрГУ.</w:t>
      </w:r>
    </w:p>
    <w:p>
      <w:pPr>
        <w:numPr>
          <w:ilvl w:val="0"/>
          <w:numId w:val="15"/>
        </w:numPr>
      </w:pPr>
      <w:r>
        <w:rPr/>
        <w:t xml:space="preserve">Описание оформлено в соответствии с общими требованиями к курсовому проекту (объем работы, наличие обязательных разделов и их содержание).</w:t>
      </w:r>
    </w:p>
    <w:p>
      <w:pPr>
        <w:numPr>
          <w:ilvl w:val="0"/>
          <w:numId w:val="15"/>
        </w:numPr>
      </w:pPr>
      <w:r>
        <w:rPr/>
        <w:t xml:space="preserve">Список использованных источников достаточно обширный (более 7 наименований), включает в себя ссылки на современные источники информации (не старше 5-ти лет) и интернет-публикации.</w:t>
      </w:r>
    </w:p>
    <w:p>
      <w:pPr>
        <w:numPr>
          <w:ilvl w:val="0"/>
          <w:numId w:val="16"/>
        </w:numPr>
      </w:pPr>
      <w:r>
        <w:rPr/>
        <w:t xml:space="preserve">Качество структуры спроектированного онлайн-курса.</w:t>
      </w:r>
    </w:p>
    <w:p>
      <w:pPr>
        <w:numPr>
          <w:ilvl w:val="0"/>
          <w:numId w:val="17"/>
        </w:numPr>
      </w:pPr>
      <w:r>
        <w:rPr/>
        <w:t xml:space="preserve">Представлена блок-схем СОМ, сформирована его структура в рабочем курсе, описано назначение тематических модулей, входящих в его состав.</w:t>
      </w:r>
    </w:p>
    <w:p>
      <w:pPr>
        <w:numPr>
          <w:ilvl w:val="0"/>
          <w:numId w:val="17"/>
        </w:numPr>
      </w:pPr>
      <w:r>
        <w:rPr/>
        <w:t xml:space="preserve">Приведено описание процедуры оценивания результатов работы с онлайн-курсом (балльно-рейтинговая система).</w:t>
      </w:r>
    </w:p>
    <w:p>
      <w:pPr>
        <w:numPr>
          <w:ilvl w:val="0"/>
          <w:numId w:val="17"/>
        </w:numPr>
      </w:pPr>
      <w:r>
        <w:rPr/>
        <w:t xml:space="preserve">Представлена структура хранилища файлов, в главном меню присутствует структурный элемент, предназначенный для обеспечения сетевого взаимодействия между субъектами образовательного процесса, и приведен пример его использования.</w:t>
      </w:r>
    </w:p>
    <w:p>
      <w:pPr>
        <w:numPr>
          <w:ilvl w:val="0"/>
          <w:numId w:val="18"/>
        </w:numPr>
      </w:pPr>
      <w:r>
        <w:rPr/>
        <w:t xml:space="preserve">Созданы таблицы </w:t>
      </w:r>
      <w:r>
        <w:rPr>
          <w:i w:val="1"/>
          <w:iCs w:val="1"/>
        </w:rPr>
        <w:t xml:space="preserve">Центра оценок</w:t>
      </w:r>
      <w:r>
        <w:rPr/>
        <w:t xml:space="preserve">, обеспечивающие проведение контроля за результатами разнообразной деятельности обучающихся и сохранение результатов выполнения заданий, а также выставление итоговой оценки согласно БРС.</w:t>
      </w:r>
    </w:p>
    <w:p>
      <w:pPr>
        <w:numPr>
          <w:ilvl w:val="0"/>
          <w:numId w:val="19"/>
        </w:numPr>
      </w:pPr>
      <w:r>
        <w:rPr/>
        <w:t xml:space="preserve">Качество содержания спроектированного онлайн-курса.</w:t>
      </w:r>
    </w:p>
    <w:p>
      <w:pPr>
        <w:numPr>
          <w:ilvl w:val="0"/>
          <w:numId w:val="20"/>
        </w:numPr>
      </w:pPr>
      <w:r>
        <w:rPr/>
        <w:t xml:space="preserve">Наличие в СОМ заданий, соответствующих выбранным уровням освоения учебной дисциплины и направленных на выявление планируемых результатов обучения.</w:t>
      </w:r>
    </w:p>
    <w:p>
      <w:pPr>
        <w:numPr>
          <w:ilvl w:val="0"/>
          <w:numId w:val="20"/>
        </w:numPr>
      </w:pPr>
      <w:r>
        <w:rPr/>
        <w:t xml:space="preserve">Наличие материалов, мотивирующих обучающихся к освоению учебной дисциплины и побуждающих их к активной работе с онлайн-курсом.</w:t>
      </w:r>
    </w:p>
    <w:p>
      <w:pPr>
        <w:numPr>
          <w:ilvl w:val="0"/>
          <w:numId w:val="20"/>
        </w:numPr>
      </w:pPr>
      <w:r>
        <w:rPr/>
        <w:t xml:space="preserve">Представлены примеры заданий (тестов, творческих, итоговых).</w:t>
      </w:r>
    </w:p>
    <w:p>
      <w:pPr>
        <w:numPr>
          <w:ilvl w:val="0"/>
          <w:numId w:val="21"/>
        </w:numPr>
      </w:pPr>
      <w:r>
        <w:rPr/>
        <w:t xml:space="preserve">Форма представления учебных материалов.</w:t>
      </w:r>
    </w:p>
    <w:p>
      <w:pPr>
        <w:numPr>
          <w:ilvl w:val="0"/>
          <w:numId w:val="22"/>
        </w:numPr>
      </w:pPr>
      <w:r>
        <w:rPr/>
        <w:t xml:space="preserve">Представленные материалы соответствуют требованиям педагогического дизайна (оформление, разбиение на элементы, наличие разнообразных форм представления и т.д.).</w:t>
      </w:r>
    </w:p>
    <w:p>
      <w:pPr>
        <w:numPr>
          <w:ilvl w:val="0"/>
          <w:numId w:val="22"/>
        </w:numPr>
      </w:pPr>
      <w:r>
        <w:rPr/>
        <w:t xml:space="preserve">Присутствуют ссылки на образовательные интернет-ресурсы (библиотечные системы) и даны рекомендации по работе с ними.</w:t>
      </w:r>
    </w:p>
    <w:p>
      <w:pPr>
        <w:numPr>
          <w:ilvl w:val="0"/>
          <w:numId w:val="22"/>
        </w:numPr>
      </w:pPr>
      <w:r>
        <w:rPr/>
        <w:t xml:space="preserve">Используются элементы мультимедиа, компьютерные модели или анимации явлений (процессов), даны рекомендации по работе с ними.</w:t>
      </w:r>
    </w:p>
    <w:p>
      <w:pPr>
        <w:numPr>
          <w:ilvl w:val="0"/>
          <w:numId w:val="23"/>
        </w:numPr>
      </w:pPr>
      <w:r>
        <w:rPr/>
        <w:t xml:space="preserve">Качество предложенного фонда оценочных средств.</w:t>
      </w:r>
    </w:p>
    <w:p>
      <w:pPr>
        <w:numPr>
          <w:ilvl w:val="0"/>
          <w:numId w:val="24"/>
        </w:numPr>
      </w:pPr>
      <w:r>
        <w:rPr/>
        <w:t xml:space="preserve">Используются вопросы (задания) с открытой формой ответа.</w:t>
      </w:r>
    </w:p>
    <w:p>
      <w:pPr>
        <w:numPr>
          <w:ilvl w:val="0"/>
          <w:numId w:val="24"/>
        </w:numPr>
      </w:pPr>
      <w:r>
        <w:rPr/>
        <w:t xml:space="preserve">В вопросах с выбором ответов предлагается не менее 4 вариантов ответов.</w:t>
      </w:r>
    </w:p>
    <w:p>
      <w:pPr>
        <w:numPr>
          <w:ilvl w:val="0"/>
          <w:numId w:val="24"/>
        </w:numPr>
      </w:pPr>
      <w:r>
        <w:rPr/>
        <w:t xml:space="preserve">Представлены творческие или аналогичные им задания.</w:t>
      </w:r>
    </w:p>
    <w:p>
      <w:pPr>
        <w:numPr>
          <w:ilvl w:val="0"/>
          <w:numId w:val="24"/>
        </w:numPr>
      </w:pPr>
      <w:r>
        <w:rPr/>
        <w:t xml:space="preserve">Разработаны показатели оценивания творческих заданий и их количественные критерии, встроенные в таблицы оценивания.</w:t>
      </w:r>
    </w:p>
    <w:p>
      <w:pPr>
        <w:numPr>
          <w:ilvl w:val="0"/>
          <w:numId w:val="25"/>
        </w:numPr>
      </w:pPr>
      <w:r>
        <w:rPr/>
        <w:t xml:space="preserve">Качество представленных методических указаний.</w:t>
      </w:r>
    </w:p>
    <w:p>
      <w:pPr>
        <w:numPr>
          <w:ilvl w:val="0"/>
          <w:numId w:val="26"/>
        </w:numPr>
      </w:pPr>
      <w:r>
        <w:rPr/>
        <w:t xml:space="preserve">Представленных методических материалов достаточно для обеспечения самостоятельной работы с курсом.</w:t>
      </w:r>
    </w:p>
    <w:p>
      <w:pPr>
        <w:numPr>
          <w:ilvl w:val="0"/>
          <w:numId w:val="26"/>
        </w:numPr>
      </w:pPr>
      <w:r>
        <w:rPr/>
        <w:t xml:space="preserve">Описан порядок работы с онлайн-курсом.</w:t>
      </w:r>
    </w:p>
    <w:p>
      <w:pPr>
        <w:numPr>
          <w:ilvl w:val="0"/>
          <w:numId w:val="26"/>
        </w:numPr>
      </w:pPr>
      <w:r>
        <w:rPr/>
        <w:t xml:space="preserve">Сделана оценка трудозатрат обучающихся по выполнению заданий, включенных в СОМ.</w:t>
      </w:r>
    </w:p>
    <w:p>
      <w:pPr>
        <w:numPr>
          <w:ilvl w:val="0"/>
          <w:numId w:val="26"/>
        </w:numPr>
      </w:pPr>
      <w:r>
        <w:rPr/>
        <w:t xml:space="preserve">Использовано достаточное для достижения планируемых результатов обучения число оценочных средств.</w:t>
      </w:r>
    </w:p>
    <w:p>
      <w:pPr/>
      <w:r>
        <w:rPr>
          <w:i w:val="1"/>
          <w:iCs w:val="1"/>
        </w:rPr>
        <w:t xml:space="preserve">За ответ на каждый из подпунктов вопросов 1-7 выставляется от 0 до 2 баллов. Максимальная оценка – 50 баллов.</w:t>
      </w:r>
    </w:p>
    <w:p>
      <w:pPr/>
      <w:r>
        <w:rPr>
          <w:i w:val="1"/>
          <w:iCs w:val="1"/>
        </w:rPr>
        <w:t xml:space="preserve">Критерии оценивания презентации курсового проекта.</w:t>
      </w:r>
    </w:p>
    <w:p>
      <w:pPr/>
      <w:r>
        <w:rPr/>
        <w:t xml:space="preserve">В выступлении на итоговом семинаре (файле-презентации) должны быть представлены:</w:t>
      </w:r>
    </w:p>
    <w:p>
      <w:pPr>
        <w:numPr>
          <w:ilvl w:val="0"/>
          <w:numId w:val="27"/>
        </w:numPr>
      </w:pPr>
      <w:r>
        <w:rPr/>
        <w:t xml:space="preserve">Цели и задачи проектируемого онлайн-курса.</w:t>
      </w:r>
    </w:p>
    <w:p>
      <w:pPr>
        <w:numPr>
          <w:ilvl w:val="0"/>
          <w:numId w:val="27"/>
        </w:numPr>
      </w:pPr>
      <w:r>
        <w:rPr/>
        <w:t xml:space="preserve">Структура онлайн-курса.</w:t>
      </w:r>
    </w:p>
    <w:p>
      <w:pPr>
        <w:numPr>
          <w:ilvl w:val="0"/>
          <w:numId w:val="27"/>
        </w:numPr>
      </w:pPr>
      <w:r>
        <w:rPr/>
        <w:t xml:space="preserve">Балльно-рейтинговая система.</w:t>
      </w:r>
    </w:p>
    <w:p>
      <w:pPr>
        <w:numPr>
          <w:ilvl w:val="0"/>
          <w:numId w:val="27"/>
        </w:numPr>
      </w:pPr>
      <w:r>
        <w:rPr/>
        <w:t xml:space="preserve">Порядок действий обучающихся по работе с онлайн-курсом (инструкция).</w:t>
      </w:r>
    </w:p>
    <w:p>
      <w:pPr>
        <w:numPr>
          <w:ilvl w:val="0"/>
          <w:numId w:val="27"/>
        </w:numPr>
      </w:pPr>
      <w:r>
        <w:rPr/>
        <w:t xml:space="preserve">Состав одного из тематических модулей, наиболее удачные примеры.</w:t>
      </w:r>
    </w:p>
    <w:p>
      <w:pPr>
        <w:numPr>
          <w:ilvl w:val="0"/>
          <w:numId w:val="27"/>
        </w:numPr>
      </w:pPr>
      <w:r>
        <w:rPr/>
        <w:t xml:space="preserve">Отличия от традиционной методики преподавания курса, особенности доступа к отдельным учебным элементам онлайн-курса.</w:t>
      </w:r>
    </w:p>
    <w:p>
      <w:pPr>
        <w:numPr>
          <w:ilvl w:val="0"/>
          <w:numId w:val="27"/>
        </w:numPr>
      </w:pPr>
      <w:r>
        <w:rPr/>
        <w:t xml:space="preserve">Примеры оценочных средств, способы проведения оценивания, какие планируемые результаты обучения оцениваются.</w:t>
      </w:r>
    </w:p>
    <w:p>
      <w:pPr>
        <w:numPr>
          <w:ilvl w:val="0"/>
          <w:numId w:val="27"/>
        </w:numPr>
      </w:pPr>
      <w:r>
        <w:rPr/>
        <w:t xml:space="preserve">Способы и примеры обеспечения онлайн взаимодействия при работе с онлайн-курсом.</w:t>
      </w:r>
    </w:p>
    <w:p>
      <w:pPr>
        <w:numPr>
          <w:ilvl w:val="0"/>
          <w:numId w:val="27"/>
        </w:numPr>
      </w:pPr>
      <w:r>
        <w:rPr/>
        <w:t xml:space="preserve">Преимущества и недостатки разработанного СОМ, возможности платформы Moodle.</w:t>
      </w:r>
    </w:p>
    <w:p>
      <w:pPr>
        <w:numPr>
          <w:ilvl w:val="0"/>
          <w:numId w:val="27"/>
        </w:numPr>
      </w:pPr>
      <w:r>
        <w:rPr/>
        <w:t xml:space="preserve">Вывод о достижении поставленных целей и задач курсового проекта по использованию его результатов в системе электронного обучения.</w:t>
      </w:r>
    </w:p>
    <w:p>
      <w:pPr/>
      <w:r>
        <w:rPr/>
        <w:t xml:space="preserve">Презентацию рекомендуется представить в виде ppt-файла. В ходе выступления обязательно привести примеры из спроектированного Вами онлайн-курса, продемонстрировав их в онлайн режиме. Продолжительность выступления – 10-15 минут, ответы на вопросы до 5 минут. В выступлении должна быть отражена степень участия каждого члена команды в выполнении проекта.</w:t>
      </w:r>
    </w:p>
    <w:p>
      <w:pPr/>
      <w:r>
        <w:rPr/>
        <w:t xml:space="preserve">Максимальная оценка – 5 баллов.</w:t>
      </w:r>
    </w:p>
    <w:p>
      <w:pPr/>
      <w:r>
        <w:rPr>
          <w:i w:val="1"/>
          <w:iCs w:val="1"/>
        </w:rPr>
        <w:t xml:space="preserve">Критерии оценивания качества защиты курсового проекта.</w:t>
      </w:r>
    </w:p>
    <w:p>
      <w:pPr/>
      <w:r>
        <w:rPr/>
        <w:t xml:space="preserve">Оцениваются: стиль изложения материала; владение материала; наличие и доказательство собственных суждений; соответствие представленных примеров и выводов целям и задачам курсового проекта.</w:t>
      </w:r>
    </w:p>
    <w:p>
      <w:pPr/>
      <w:r>
        <w:rPr/>
        <w:t xml:space="preserve">Максимальная оценка – 5 баллов.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28"/>
        </w:numPr>
      </w:pPr>
      <w:r>
        <w:rPr/>
        <w:t xml:space="preserve">Дидактическая концепция цифрового профессионального образования и обучения / П. Н. Биленко, В. И. Блинов, М. В. Дулинов, Е. Ю. Есенина, А. М. Кондаков, И. С. Сергеев ; под науч. ред. В. И. Блинова – Москва : Издательство «Перо», 2019. – 98 с.</w:t>
      </w:r>
    </w:p>
    <w:p>
      <w:pPr>
        <w:numPr>
          <w:ilvl w:val="0"/>
          <w:numId w:val="28"/>
        </w:numPr>
      </w:pPr>
      <w:r>
        <w:rPr/>
        <w:t xml:space="preserve">В.А. Уляхин, И.Е. Летягина. </w:t>
      </w:r>
      <w:hyperlink r:id="rId8" w:history="1">
        <w:r>
          <w:rPr/>
          <w:t xml:space="preserve">Разработка курсов в СДО MOODLE</w:t>
        </w:r>
      </w:hyperlink>
      <w:r>
        <w:rPr/>
        <w:t xml:space="preserve">.</w:t>
      </w:r>
      <w:br/>
      <w:r>
        <w:rPr/>
        <w:t xml:space="preserve">Учебный практикум для преподавателей.</w:t>
      </w:r>
    </w:p>
    <w:p>
      <w:pPr>
        <w:numPr>
          <w:ilvl w:val="0"/>
          <w:numId w:val="28"/>
        </w:numPr>
      </w:pPr>
      <w:r>
        <w:rPr/>
        <w:t xml:space="preserve">Назаров А.И., </w:t>
      </w:r>
      <w:hyperlink r:id="rId9" w:history="1">
        <w:r>
          <w:rPr/>
          <w:t xml:space="preserve">Сетевой образовательный модуль «Технологии проектирования образовательных ресурсов на платформах электронного обучения»</w:t>
        </w:r>
      </w:hyperlink>
      <w:r>
        <w:rPr/>
        <w:t xml:space="preserve"> / А. И. Назаров, В. О. Павлов, Е.И. Прохорова. – Петрозаводск: Изд-во ПетрГУ, 2016. – 60 с.</w:t>
      </w:r>
    </w:p>
    <w:p>
      <w:pPr>
        <w:numPr>
          <w:ilvl w:val="0"/>
          <w:numId w:val="28"/>
        </w:numPr>
      </w:pPr>
      <w:r>
        <w:rPr/>
        <w:t xml:space="preserve">Трудности и перспективы цифровой трансформации образования / Уваров А. Ю. [и др.] / Под редакцией А. Ю. Уварова, И. Д. Фрумина. – Москва : Издательский дом Высшей школы экономики, 2019. – 244 с.</w:t>
      </w:r>
    </w:p>
    <w:p>
      <w:pPr>
        <w:numPr>
          <w:ilvl w:val="0"/>
          <w:numId w:val="28"/>
        </w:numPr>
      </w:pPr>
      <w:r>
        <w:rPr/>
        <w:t xml:space="preserve">Оформление работ и списка источников – ПетрГУ, Научная библиотека [Электронный ресурс] URL: </w:t>
      </w:r>
      <w:hyperlink r:id="rId10" w:history="1">
        <w:r>
          <w:rPr/>
          <w:t xml:space="preserve">https://library.petrsu.ru/page/31?ysclid=m1ic5ukajr900482564</w:t>
        </w:r>
      </w:hyperlink>
    </w:p>
    <w:p>
      <w:pPr>
        <w:numPr>
          <w:ilvl w:val="0"/>
          <w:numId w:val="28"/>
        </w:numPr>
      </w:pPr>
      <w:r>
        <w:rPr/>
        <w:t xml:space="preserve">Примеры библиографического описания печатных и электронных документов размещены на сайте Научной библиотеки ПетрГУ (ГОСТ P 7.0.100-2018 "Библиографическая запись. Библиографическое описание: общие требования и правила составления") URL: </w:t>
      </w:r>
      <w:hyperlink r:id="rId11" w:history="1">
        <w:r>
          <w:rPr/>
          <w:t xml:space="preserve">https://library.petrsu.ru/files/documents/pages/gost7.0.100.pdf</w:t>
        </w:r>
      </w:hyperlink>
    </w:p>
    <w:p>
      <w:pPr>
        <w:numPr>
          <w:ilvl w:val="0"/>
          <w:numId w:val="28"/>
        </w:numPr>
      </w:pPr>
      <w:r>
        <w:rPr/>
        <w:t xml:space="preserve">Положение о ВКР Физико-технического института ПетрГУ https://petrsu.ru/docs/counter/28676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9"/>
        </w:numPr>
      </w:pPr>
      <w:r>
        <w:rPr/>
        <w:t xml:space="preserve">Башмаков А.И., Башмаков И.А. Разработка компьютерных учебников и обучающих систем. – М.: Информационно-издательский дом «Филинъ», 2003 – 616 с.</w:t>
      </w:r>
    </w:p>
    <w:p>
      <w:pPr>
        <w:numPr>
          <w:ilvl w:val="0"/>
          <w:numId w:val="29"/>
        </w:numPr>
      </w:pPr>
      <w:r>
        <w:rPr/>
        <w:t xml:space="preserve">Даутова, О. Б. Изменения учебно-познавательной деятельности школьника в образовательном процессе: Монография / О. Б. Даутова. – Санкт-Петербург : Издательство «ЛЕМА», 2010. – 300 с.</w:t>
      </w:r>
    </w:p>
    <w:p>
      <w:pPr>
        <w:numPr>
          <w:ilvl w:val="0"/>
          <w:numId w:val="29"/>
        </w:numPr>
      </w:pPr>
      <w:r>
        <w:rPr/>
        <w:t xml:space="preserve">Игнатова, Н. Ю. Образование в цифровую эпоху: монография / Н. Ю. Игнатова; Уральский федеральный университет им. первого Президента России Б. Н. Ельцина», Нижнетагильский технологический институт (филиал). – Нижний Тагил : Нижнетагильский технологический институт (филиал) Уральского федерального университета, 2017. – 128 с.</w:t>
      </w:r>
    </w:p>
    <w:p>
      <w:pPr>
        <w:numPr>
          <w:ilvl w:val="0"/>
          <w:numId w:val="29"/>
        </w:numPr>
      </w:pPr>
      <w:hyperlink r:id="rId12" w:history="1">
        <w:r>
          <w:rPr/>
          <w:t xml:space="preserve">Электронная образовательная среда Moodle для профессорско-преподавательского состава СПбГЭТУ «ЛЭТИ»</w:t>
        </w:r>
      </w:hyperlink>
      <w:r>
        <w:rPr/>
        <w:t xml:space="preserve"> (параграфы 2 и 3).</w:t>
      </w:r>
    </w:p>
    <w:p>
      <w:pPr>
        <w:numPr>
          <w:ilvl w:val="0"/>
          <w:numId w:val="29"/>
        </w:numPr>
      </w:pPr>
      <w:r>
        <w:rPr/>
        <w:t xml:space="preserve">Ершова Н.Ю., Назаров А.И. </w:t>
      </w:r>
      <w:hyperlink r:id="rId13" w:history="1">
        <w:r>
          <w:rPr/>
          <w:t xml:space="preserve">Принципы формирования образовательной среды сетевого обучения</w:t>
        </w:r>
      </w:hyperlink>
      <w:r>
        <w:rPr/>
        <w:t xml:space="preserve">. - Петрозаводск: Изд-во ПетрГУ, 2012. - 84 с.</w:t>
      </w:r>
    </w:p>
    <w:p>
      <w:pPr>
        <w:numPr>
          <w:ilvl w:val="0"/>
          <w:numId w:val="29"/>
        </w:numPr>
      </w:pPr>
      <w:r>
        <w:rPr/>
        <w:t xml:space="preserve">Ершова Н.Ю., Назаров А.И. </w:t>
      </w:r>
      <w:hyperlink r:id="rId14" w:history="1">
        <w:r>
          <w:rPr/>
          <w:t xml:space="preserve">Реализация принципов сетевого обучения в процессе подготовки бакалавров и магистров в области информационных технологий</w:t>
        </w:r>
      </w:hyperlink>
      <w:r>
        <w:rPr/>
        <w:t xml:space="preserve">. - Петрозаводск: Изд-во ПетрГУ, 2012. - 104 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30"/>
        </w:numPr>
      </w:pPr>
      <w:r>
        <w:rPr/>
        <w:t xml:space="preserve">Офисный пакет - Microsoft Office (Word, Excel, PowerPoint), R7-office.</w:t>
      </w:r>
    </w:p>
    <w:p>
      <w:pPr>
        <w:numPr>
          <w:ilvl w:val="0"/>
          <w:numId w:val="30"/>
        </w:numPr>
      </w:pPr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30"/>
        </w:numPr>
      </w:pPr>
      <w:r>
        <w:rPr/>
        <w:t xml:space="preserve">Платформа управлением обучением Moodle (https://moodle2.petrsu.ru/, имеется многопользовательская лицензия).</w:t>
      </w:r>
    </w:p>
    <w:p>
      <w:pPr>
        <w:numPr>
          <w:ilvl w:val="0"/>
          <w:numId w:val="30"/>
        </w:numPr>
      </w:pPr>
      <w:r>
        <w:rPr/>
        <w:t xml:space="preserve">Сервис «Облако тэгов». </w:t>
      </w:r>
      <w:r>
        <w:rPr/>
        <w:t xml:space="preserve">URL</w:t>
      </w:r>
      <w:r>
        <w:rPr/>
        <w:t xml:space="preserve">: </w:t>
      </w:r>
      <w:hyperlink r:id="rId15" w:history="1">
        <w:r>
          <w:rPr/>
          <w:t xml:space="preserve">https://wordart.com/</w:t>
        </w:r>
      </w:hyperlink>
      <w:r>
        <w:rPr/>
        <w:t xml:space="preserve">.</w:t>
      </w:r>
    </w:p>
    <w:p>
      <w:pPr>
        <w:numPr>
          <w:ilvl w:val="0"/>
          <w:numId w:val="30"/>
        </w:numPr>
      </w:pPr>
      <w:r>
        <w:rPr/>
        <w:t xml:space="preserve">Сервис «Стрела времени». URL: </w:t>
      </w:r>
      <w:hyperlink r:id="rId16" w:history="1">
        <w:r>
          <w:rPr/>
          <w:t xml:space="preserve">http://timeline.knightlab.com/</w:t>
        </w:r>
      </w:hyperlink>
      <w:r>
        <w:rPr/>
        <w:t xml:space="preserve">.</w:t>
      </w:r>
    </w:p>
    <w:p>
      <w:pPr>
        <w:numPr>
          <w:ilvl w:val="0"/>
          <w:numId w:val="30"/>
        </w:numPr>
      </w:pPr>
      <w:r>
        <w:rPr/>
        <w:t xml:space="preserve">Программы для редактирования видео </w:t>
      </w:r>
      <w:hyperlink r:id="rId17" w:history="1">
        <w:r>
          <w:rPr/>
          <w:t xml:space="preserve">https://www.movavika.ru/?ysclid=m1kp2yllu0917241150</w:t>
        </w:r>
      </w:hyperlink>
    </w:p>
    <w:p>
      <w:pPr>
        <w:numPr>
          <w:ilvl w:val="0"/>
          <w:numId w:val="30"/>
        </w:numPr>
      </w:pPr>
      <w:r>
        <w:rPr/>
        <w:t xml:space="preserve">Cервис для создания инфографики </w:t>
      </w:r>
      <w:r>
        <w:rPr/>
        <w:t xml:space="preserve">Flourish</w:t>
      </w:r>
      <w:r>
        <w:rPr/>
        <w:t xml:space="preserve"> </w:t>
      </w:r>
      <w:r>
        <w:rPr/>
        <w:t xml:space="preserve">URL</w:t>
      </w:r>
      <w:r>
        <w:rPr/>
        <w:t xml:space="preserve">: </w:t>
      </w:r>
      <w:hyperlink r:id="rId18" w:history="1">
        <w:r>
          <w:rPr/>
          <w:t xml:space="preserve">https://flourish.studio/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Онлайн-курс «Учебная практика по технологиям электронного обучения» (https://moodle2.petrsu.ru/course/view.php?id=2376), размещенный на Образовательном портале ПетрГУ и полностью обеспечивающий дисциплину в дистанционном формате.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16. Иные сведения и материалы</w:t>
      </w:r>
    </w:p>
    <w:p>
      <w:pPr/>
      <w:r>
        <w:rPr>
          <w:i w:val="1"/>
          <w:iCs w:val="1"/>
        </w:rPr>
        <w:t xml:space="preserve">Анкетирование обучающихся.</w:t>
      </w:r>
    </w:p>
    <w:p>
      <w:pPr/>
      <w:r>
        <w:rPr>
          <w:b w:val="1"/>
          <w:bCs w:val="1"/>
          <w:i w:val="1"/>
          <w:iCs w:val="1"/>
        </w:rPr>
        <w:t xml:space="preserve">Цель анкетирования</w:t>
      </w:r>
      <w:r>
        <w:rPr/>
        <w:t xml:space="preserve"> – повысить эффективность освоения курсов, входящих в систему дистанционного обучения ПетрГУ, и создать обучающимся и преподавателям комфортные условия для учебы и работы.</w:t>
      </w:r>
    </w:p>
    <w:p>
      <w:pPr/>
      <w:r>
        <w:rPr/>
        <w:t xml:space="preserve">Ваше мнение необходимо для выработки рекомендаций по оптимизации обучения в бакалавриате с использованием средств электронного обучения и дистанционных образовательных технологий. Пожалуйста, ответьте на вопросы анкеты максимально точно.</w:t>
      </w:r>
    </w:p>
    <w:p>
      <w:pPr/>
      <w:r>
        <w:rPr/>
        <w:t xml:space="preserve">Общее количество вопросов – 28. Ориентировочное время, необходимое для ответов на вопросы анкеты – 15 минут.</w:t>
      </w:r>
    </w:p>
    <w:p>
      <w:pPr/>
      <w:r>
        <w:rPr/>
        <w:t xml:space="preserve">Результаты анкетирования будут анализироваться в целом по всем группам обучающихся. Персональная информация в отчетах фигурировать не будет.</w:t>
      </w:r>
    </w:p>
    <w:p>
      <w:pPr/>
      <w:r>
        <w:rPr/>
        <w:t xml:space="preserve">Спасибо за содействие!</w:t>
      </w:r>
    </w:p>
    <w:p>
      <w:pPr/>
      <w:r>
        <w:rPr/>
        <w:t xml:space="preserve">Вопросы анкеты размещены в онлайн-курсе (см. п. 14.4. РПП)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A6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37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967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2A8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27F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507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7B0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085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CAC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6CE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78E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2BC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A1A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89578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38B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9F0B9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849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E41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CE2742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B6CF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C8A6E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34E9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98E0A3F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895C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3A22521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04C1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D16B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F4CB4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5DDB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094B1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ais.petrsu.ru" TargetMode="External"/><Relationship Id="rId8" Type="http://schemas.openxmlformats.org/officeDocument/2006/relationships/hyperlink" Target="https://moodle2.petrsu.ru/draftfile.php/20514/user/draft/42855974/%D0%9F%D1%80%D0%B0%D0%BA%D1%82%D0%B8%D0%BA%D1%83%D0%BC%20MOODLE%20%D0%B4%D0%BB%D1%8F%20%D0%BF%D1%80%D0%B5%D0%BF%D0%BE%D0%B4%D0%B0%D0%B2%D0%B0%D1%82%D0%B5%D0%BB%D0%B5%D0%B9.pdf" TargetMode="External"/><Relationship Id="rId9" Type="http://schemas.openxmlformats.org/officeDocument/2006/relationships/hyperlink" Target="http://elibrary.karelia.ru/book.shtml?id=26595" TargetMode="External"/><Relationship Id="rId10" Type="http://schemas.openxmlformats.org/officeDocument/2006/relationships/hyperlink" Target="https://library.petrsu.ru/page/31?ysclid=m1ic5ukajr900482564" TargetMode="External"/><Relationship Id="rId11" Type="http://schemas.openxmlformats.org/officeDocument/2006/relationships/hyperlink" Target="https://library.petrsu.ru/files/documents/pages/gost7.0.100.pdf" TargetMode="External"/><Relationship Id="rId12" Type="http://schemas.openxmlformats.org/officeDocument/2006/relationships/hyperlink" Target="https://moodle2.petrsu.ru/draftfile.php/20514/user/draft/42855974/%D0%98%D0%BD%D1%81%D1%82%D1%80%D1%83%D0%BA%D1%86%D0%B8%D1%8F%20%D0%9B%D0%AD%D0%A2%D0%98.pdf" TargetMode="External"/><Relationship Id="rId13" Type="http://schemas.openxmlformats.org/officeDocument/2006/relationships/hyperlink" Target="http://elibrary.karelia.ru/book.shtml?id=16360" TargetMode="External"/><Relationship Id="rId14" Type="http://schemas.openxmlformats.org/officeDocument/2006/relationships/hyperlink" Target="http://elibrary.karelia.ru/book.shtml?id=16440" TargetMode="External"/><Relationship Id="rId15" Type="http://schemas.openxmlformats.org/officeDocument/2006/relationships/hyperlink" Target="https://wordart.com/" TargetMode="External"/><Relationship Id="rId16" Type="http://schemas.openxmlformats.org/officeDocument/2006/relationships/hyperlink" Target="http://timeline.knightlab.com/" TargetMode="External"/><Relationship Id="rId17" Type="http://schemas.openxmlformats.org/officeDocument/2006/relationships/hyperlink" Target="https://www.movavika.ru/?ysclid=m1kp2yllu0917241150" TargetMode="External"/><Relationship Id="rId18" Type="http://schemas.openxmlformats.org/officeDocument/2006/relationships/hyperlink" Target="https://flourish.studio/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2026-04-21T03:58:42+03:00</dcterms:created>
  <dcterms:modified xsi:type="dcterms:W3CDTF">2026-04-21T03:58:42+03:00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