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в системе  физического воспитания и оздоровления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баскетболом. Структура обучения иговым действиям в баскетболе.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перемещениям баскетболиста, остановкам и поворотам в баскетболе. Анализ техники и методика обучения передаче двумя руками от груди, ведения мяча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нормативов по технической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мячу, по катящемуся и летящему мячу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неподвижному,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перемещениям игрока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по перемещению игрока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сверху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снизу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нижней прямой подаче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верхней прямой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атакующему удару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 спортсменов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 (круговой)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учебной практики (конспект)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при выполнении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соревнований по волейболу (матч, набор очка, жеребьевка, игра мячом, игра у сетки, правило выполнения подачи).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соревнований: Судейская бригада.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комбинации: стенка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по дисциплине «Основы и методика преподавания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</w:t>
      </w:r>
      <w:r>
        <w:rPr/>
        <w:t xml:space="preserve">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</w:t>
      </w:r>
      <w:r>
        <w:rPr/>
        <w:t xml:space="preserve"> </w:t>
      </w:r>
      <w:r>
        <w:rPr/>
        <w:t xml:space="preserve">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нормативы по технической подготовке;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Комплект контрольных заданий по баскетболу </w:t>
      </w:r>
    </w:p>
    <w:p>
      <w:pPr/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 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/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Комплект контрольных заданий по волейболу</w:t>
      </w:r>
    </w:p>
    <w:p>
      <w:pPr/>
      <w:r>
        <w:rPr>
          <w:u w:val="single"/>
        </w:rPr>
        <w:t xml:space="preserve">Вариант  №1 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/>
      <w:r>
        <w:rPr>
          <w:u w:val="single"/>
        </w:rPr>
        <w:t xml:space="preserve">Вариант  №2 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/>
      <w:r>
        <w:rPr>
          <w:u w:val="single"/>
        </w:rPr>
        <w:t xml:space="preserve">Вариант  №3 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/>
      <w:r>
        <w:rPr>
          <w:u w:val="single"/>
        </w:rPr>
        <w:t xml:space="preserve">Вариант  № 6 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/>
      <w:r>
        <w:rPr>
          <w:u w:val="single"/>
        </w:rPr>
        <w:t xml:space="preserve">Вариант  № 7 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/>
      <w:r>
        <w:rPr>
          <w:u w:val="single"/>
        </w:rPr>
        <w:t xml:space="preserve">Вариант  № 5 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/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/>
      <w:r>
        <w:rPr>
          <w:u w:val="single"/>
        </w:rPr>
        <w:t xml:space="preserve">Вариант №4 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 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/>
      <w:r>
        <w:rPr>
          <w:u w:val="single"/>
        </w:rPr>
        <w:t xml:space="preserve">Вариант №5 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 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/>
      <w:r>
        <w:rPr>
          <w:u w:val="single"/>
        </w:rPr>
        <w:t xml:space="preserve">Вариант №6 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/>
      <w:r>
        <w:rPr>
          <w:u w:val="single"/>
        </w:rPr>
        <w:t xml:space="preserve">Вариант №7 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/>
        <w:t xml:space="preserve">Перечень контрольных нормативов (по баскетболу, волейболу, мини-футболу)</w:t>
      </w:r>
    </w:p>
    <w:p>
      <w:pPr/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 </w:t>
      </w:r>
      <w:r>
        <w:rPr/>
        <w:t xml:space="preserve">игру в баскетбол с соблюдением правил.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/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/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—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«хорошо» </w:t>
      </w:r>
      <w:r>
        <w:rPr/>
        <w:t xml:space="preserve">- 5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2 попаданий справа, и 2 попаданий слева при правильном техническом выполнении.</w:t>
      </w:r>
    </w:p>
    <w:p>
      <w:pPr/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- 3 и менее попаданий</w:t>
      </w:r>
      <w:r>
        <w:rPr/>
        <w:t xml:space="preserve"> </w:t>
      </w:r>
      <w:r>
        <w:rPr/>
        <w:t xml:space="preserve"> при правильном техническом выполнении.</w:t>
      </w:r>
    </w:p>
    <w:p>
      <w:pPr/>
      <w:r>
        <w:rPr/>
        <w:t xml:space="preserve">2. </w:t>
      </w:r>
      <w:r>
        <w:rPr>
          <w:u w:val="single"/>
        </w:rPr>
        <w:t xml:space="preserve">Десять штрафных бросков.</w:t>
      </w:r>
    </w:p>
    <w:p>
      <w:pPr/>
      <w:r>
        <w:rPr/>
        <w:t xml:space="preserve">Участник выполняет 10 бросков подряд с линии штрафного броска, мяч подает партнер.</w:t>
      </w:r>
    </w:p>
    <w:p>
      <w:pPr/>
      <w:r>
        <w:rPr/>
        <w:t xml:space="preserve">           </w:t>
      </w:r>
      <w:r>
        <w:rPr/>
        <w:t xml:space="preserve"> 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/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 -</w:t>
      </w:r>
      <w:r>
        <w:rPr/>
        <w:t xml:space="preserve"> </w:t>
      </w:r>
      <w:r>
        <w:rPr/>
        <w:t xml:space="preserve"> не менее 8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попаданий при правильном техническом выполнении.</w:t>
      </w:r>
    </w:p>
    <w:p>
      <w:pPr/>
      <w:r>
        <w:rPr>
          <w:u w:val="single"/>
        </w:rPr>
        <w:t xml:space="preserve">3. Комплексное упражнение.</w:t>
      </w:r>
    </w:p>
    <w:p>
      <w:pPr/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/>
      <w:r>
        <w:rPr>
          <w:i w:val="1"/>
          <w:iCs w:val="1"/>
          <w:u w:val="single"/>
        </w:rPr>
        <w:t xml:space="preserve">Критерии оценивания: 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  <w:i w:val="1"/>
          <w:iCs w:val="1"/>
        </w:rPr>
        <w:t xml:space="preserve">«зачтено» </w:t>
      </w:r>
      <w:r>
        <w:rPr>
          <w:i w:val="1"/>
          <w:iCs w:val="1"/>
        </w:rPr>
        <w:t xml:space="preserve">- 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 - 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/>
      <w:r>
        <w:rPr>
          <w:b w:val="1"/>
          <w:bCs w:val="1"/>
        </w:rPr>
        <w:t xml:space="preserve">Перечень контрольных нормативов по волейболу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приемов при правильном техническом выполнении (работа ног и рук).</w:t>
      </w:r>
    </w:p>
    <w:p>
      <w:pPr/>
      <w:r>
        <w:rPr/>
        <w:t xml:space="preserve"> 2. Передача мяча двумя руками сверху с отскоком от стены в мишень.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Перечень контрольных нормативов по мини-футболу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1. </w:t>
      </w:r>
      <w:r>
        <w:rPr/>
        <w:t xml:space="preserve">Как называется способность баскетболиста выполнять перемещения и приемы на протяжении всей игры с высокой скоростью?</w:t>
      </w:r>
    </w:p>
    <w:p>
      <w:pPr/>
      <w:r>
        <w:rPr/>
        <w:t xml:space="preserve">2. </w:t>
      </w:r>
      <w:r>
        <w:rPr/>
        <w:t xml:space="preserve">Какой вид баскетбола характеризуется игрой на одной половине площадки?</w:t>
      </w:r>
    </w:p>
    <w:p>
      <w:pPr/>
      <w:r>
        <w:rPr/>
        <w:t xml:space="preserve">3. </w:t>
      </w:r>
      <w:r>
        <w:rPr/>
        <w:t xml:space="preserve">Какой прием позволяет игроку завладеть мячом?</w:t>
      </w:r>
    </w:p>
    <w:p>
      <w:pPr/>
      <w:r>
        <w:rPr/>
        <w:t xml:space="preserve">4. </w:t>
      </w:r>
      <w:r>
        <w:rPr/>
        <w:t xml:space="preserve">На какие виды разделяют игроков по амплуа в баскетболе?</w:t>
      </w:r>
    </w:p>
    <w:p>
      <w:pPr/>
      <w:r>
        <w:rPr/>
        <w:t xml:space="preserve">5. Что относится к специальным физическим качествам волейболистов?</w:t>
      </w:r>
    </w:p>
    <w:p>
      <w:pPr/>
      <w:r>
        <w:rPr/>
        <w:t xml:space="preserve">6. Какие существуют виды специальной выносливости в волейболе?</w:t>
      </w:r>
    </w:p>
    <w:p>
      <w:pPr/>
      <w:r>
        <w:rPr/>
        <w:t xml:space="preserve">7. На какие виды разделяют игроков по амплуа в волейболе?</w:t>
      </w:r>
    </w:p>
    <w:p>
      <w:pPr/>
      <w:r>
        <w:rPr/>
        <w:t xml:space="preserve">8. Какой должна быть высота сетки в волейболе для женщин?</w:t>
      </w:r>
    </w:p>
    <w:p>
      <w:pPr/>
      <w:r>
        <w:rPr/>
        <w:t xml:space="preserve">9. Что относится к современным требованиям к технике мини-футбола?</w:t>
      </w:r>
    </w:p>
    <w:p>
      <w:pPr/>
      <w:r>
        <w:rPr/>
        <w:t xml:space="preserve">10. Какой этап обучения двигательному действию предполагает доведение его до автоматизма?</w:t>
      </w:r>
    </w:p>
    <w:p>
      <w:pPr/>
      <w:r>
        <w:rPr/>
        <w:t xml:space="preserve">11. На какие виды разделяют игроков по амплуа в мини-футболе?</w:t>
      </w:r>
    </w:p>
    <w:p>
      <w:pPr/>
      <w:r>
        <w:rPr/>
        <w:t xml:space="preserve">12. Какие существуют тактические действия в мини-футболе?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баскетбола.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баскетбол.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баскетбол.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баскетбол.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баскетболиста.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остановкам и поворотам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ведению мяча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двумя руками от груди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движении одной рукой сверху.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прыжке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одной рукой сверху с места в баскетболе (штрафной бросок).</w:t>
      </w:r>
    </w:p>
    <w:p>
      <w:pPr>
        <w:numPr>
          <w:ilvl w:val="0"/>
          <w:numId w:val="27"/>
        </w:numPr>
      </w:pPr>
      <w:r>
        <w:rPr/>
        <w:t xml:space="preserve">Характеристика баскетбола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(вырывание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(выбивание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(перехват мяча).</w:t>
      </w:r>
    </w:p>
    <w:p>
      <w:pPr>
        <w:numPr>
          <w:ilvl w:val="0"/>
          <w:numId w:val="27"/>
        </w:numPr>
      </w:pPr>
      <w:r>
        <w:rPr/>
        <w:t xml:space="preserve">Баскетбол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баскетболу.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баскетболе (личная и зонная защита).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баскетболе.</w:t>
      </w:r>
    </w:p>
    <w:p>
      <w:pPr>
        <w:numPr>
          <w:ilvl w:val="0"/>
          <w:numId w:val="27"/>
        </w:numPr>
      </w:pPr>
      <w:r>
        <w:rPr/>
        <w:t xml:space="preserve">Баскетбол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(баскетбола).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баскетболу.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 </w:t>
      </w:r>
    </w:p>
    <w:p>
      <w:pPr/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«Основы и методика преподавания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</w:t>
      </w:r>
      <w:r>
        <w:rPr/>
        <w:t xml:space="preserve"> </w:t>
      </w:r>
      <w:r>
        <w:rPr/>
        <w:t xml:space="preserve">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«Основы и методика преподавания спортивных игр»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</w:t>
      </w:r>
      <w:r>
        <w:rPr/>
        <w:t xml:space="preserve"> </w:t>
      </w:r>
      <w:r>
        <w:rPr/>
        <w:t xml:space="preserve">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спортивных игр»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Пройти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</w:t>
      </w:r>
      <w:r>
        <w:rPr/>
        <w:t xml:space="preserve"> </w:t>
      </w:r>
      <w:r>
        <w:rPr/>
        <w:t xml:space="preserve">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</w:t>
      </w:r>
      <w:r>
        <w:rPr/>
        <w:t xml:space="preserve"> </w:t>
      </w:r>
      <w:r>
        <w:rPr/>
        <w:t xml:space="preserve">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2008.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/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/>
        <w:t xml:space="preserve">Бабушкин, В. З. Подготовка юных баскетболистов / В. З. Бабушкин. - Киев : Здоров'я, 1985. - 141, [3] с.</w:t>
      </w:r>
    </w:p>
    <w:p>
      <w:pPr>
        <w:numPr>
          <w:ilvl w:val="0"/>
          <w:numId w:val="29"/>
        </w:numPr>
      </w:pPr>
      <w:r>
        <w:rPr/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/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</w:t>
      </w:r>
    </w:p>
    <w:p>
      <w:pPr>
        <w:numPr>
          <w:ilvl w:val="0"/>
          <w:numId w:val="29"/>
        </w:numPr>
      </w:pPr>
      <w:r>
        <w:rPr/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/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</w:t>
      </w:r>
    </w:p>
    <w:p>
      <w:pPr>
        <w:numPr>
          <w:ilvl w:val="0"/>
          <w:numId w:val="29"/>
        </w:numPr>
      </w:pPr>
      <w:r>
        <w:rPr/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</w:t>
      </w:r>
    </w:p>
    <w:p>
      <w:pPr>
        <w:numPr>
          <w:ilvl w:val="0"/>
          <w:numId w:val="29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/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</w:t>
      </w:r>
    </w:p>
    <w:p>
      <w:pPr>
        <w:numPr>
          <w:ilvl w:val="0"/>
          <w:numId w:val="29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0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0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3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(https://petrsu.ru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­                образовательный портал ПетрГУ ()https://edu.petrsu.ru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(https://portfolio.petrsu.ru );</w:t>
      </w:r>
    </w:p>
    <w:p>
      <w:pPr/>
      <w:r>
        <w:rPr/>
        <w:t xml:space="preserve">­                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­                электронная библиотека Республики Карелия (https://elibrary.karelia.ru );</w:t>
      </w:r>
    </w:p>
    <w:p>
      <w:pPr/>
      <w:r>
        <w:rPr/>
        <w:t xml:space="preserve">­                электронные научные журналы ПетрГУ (https://petrsu.ru/page/science/journals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(https://zoom.us/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  «Консультант врача: электронная медицинская библиотека» (https://www.rosmedlib.ru ));</w:t>
      </w:r>
    </w:p>
    <w:p>
      <w:pPr/>
      <w:r>
        <w:rPr/>
        <w:t xml:space="preserve">-              внешние образовательные платформы ("Юрайт" (https://urait.ru/ ), E-nano (https://edunano.ru/ ) и др.)</w:t>
      </w:r>
    </w:p>
    <w:p>
      <w:pPr/>
      <w:r>
        <w:rPr/>
        <w:t xml:space="preserve">­                система «Антиплагиат.ВУЗ» (https://petrsu.antiplagiat.ru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F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B59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14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1E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F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BC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F3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B8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A5F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4FB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36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30B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BA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E4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83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394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16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50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67A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0E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02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83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D9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F85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222F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7BAA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32A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F43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4F03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1C5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61D1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s://www.biblio-online.ru/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2026-04-23T17:21:00+03:00</dcterms:created>
  <dcterms:modified xsi:type="dcterms:W3CDTF">2026-04-23T17:21:00+03:00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