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ОККУПАЦИОНАЛЬНАЯ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Педагогика и психология физической культуры и спорта (О), Технологии организации спортивных мероприятий (О), Основы классического массажа (И), Атлетическая гимнастика (О), Оккупациональная терапия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Оккупациональная терапия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Безопасность жизнедеятельности, Биомеханика двигательной  деятельности, Общая и специальная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оккупациональной терапии. Цели и задачи оккупациональной терапии. Современные подходы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Недостаточность, недееспособность, нетрудоспособность. Самообслуживание, продуктивная деятельность и досуг. Оккупациональная деятельность на протяжении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повышению производительности труда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формированию навыков общения и социального взаимодействия у лиц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оккупационально-терапевтического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приемом пищи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уходом за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Приемлемые формы организации досуга и отдыха для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оккупациональной терапии в процессе развития 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оккупациональной терапии в социализации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оккупациональной терапии в сохранении положительного эмоционального фона у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Включение лиц с ограниченными возможностями здоровья в командную досуговую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История развития оккупациональной терапии.</w:t>
      </w:r>
    </w:p>
    <w:p>
      <w:pPr>
        <w:numPr>
          <w:ilvl w:val="0"/>
          <w:numId w:val="1"/>
        </w:numPr>
      </w:pPr>
      <w:r>
        <w:rPr/>
        <w:t xml:space="preserve">Цели и задачи оккупациональной терапии. Современные подходы и методы</w:t>
      </w:r>
    </w:p>
    <w:p>
      <w:pPr>
        <w:numPr>
          <w:ilvl w:val="0"/>
          <w:numId w:val="1"/>
        </w:numPr>
      </w:pPr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>
        <w:numPr>
          <w:ilvl w:val="0"/>
          <w:numId w:val="1"/>
        </w:numPr>
      </w:pPr>
      <w:r>
        <w:rPr/>
        <w:t xml:space="preserve">Оккупациональная деятельность на протяжении жизни</w:t>
      </w:r>
    </w:p>
    <w:p>
      <w:pPr>
        <w:numPr>
          <w:ilvl w:val="0"/>
          <w:numId w:val="1"/>
        </w:numPr>
      </w:pPr>
      <w:r>
        <w:rPr/>
        <w:t xml:space="preserve">Стратегии оккупационально-терапевтического воздействия</w:t>
      </w:r>
    </w:p>
    <w:p>
      <w:pPr>
        <w:numPr>
          <w:ilvl w:val="0"/>
          <w:numId w:val="1"/>
        </w:numPr>
      </w:pPr>
      <w:r>
        <w:rPr/>
        <w:t xml:space="preserve">Меры помощи при проблемах, связанных с приемом пищи</w:t>
      </w:r>
    </w:p>
    <w:p>
      <w:pPr>
        <w:numPr>
          <w:ilvl w:val="0"/>
          <w:numId w:val="1"/>
        </w:numPr>
      </w:pPr>
      <w:r>
        <w:rPr/>
        <w:t xml:space="preserve">Меры помощи при проблемах, связанных с уходом за собой</w:t>
      </w:r>
    </w:p>
    <w:p>
      <w:pPr>
        <w:numPr>
          <w:ilvl w:val="0"/>
          <w:numId w:val="1"/>
        </w:numPr>
      </w:pPr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>
        <w:numPr>
          <w:ilvl w:val="0"/>
          <w:numId w:val="1"/>
        </w:numPr>
      </w:pPr>
      <w:r>
        <w:rPr/>
        <w:t xml:space="preserve">Меры по повышению производительности труда пациентов</w:t>
      </w:r>
    </w:p>
    <w:p>
      <w:pPr>
        <w:numPr>
          <w:ilvl w:val="0"/>
          <w:numId w:val="1"/>
        </w:numPr>
      </w:pPr>
      <w:r>
        <w:rPr/>
        <w:t xml:space="preserve">Приемлемые формы организации досуга и отдыха пациентов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нарушениями опорно-двигательного аппарата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различными нарушениями зрения и слуха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различными психическими нарушениями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инсульта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травм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хирургических вмешательств</w:t>
      </w:r>
    </w:p>
    <w:p>
      <w:pPr>
        <w:numPr>
          <w:ilvl w:val="0"/>
          <w:numId w:val="1"/>
        </w:numPr>
      </w:pPr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Деятельность реабилитационных учреждений</w:t>
      </w:r>
    </w:p>
    <w:p/>
    <w:p>
      <w:pPr/>
      <w:r>
        <w:rPr/>
        <w:t xml:space="preserve">Тест</w:t>
      </w:r>
    </w:p>
    <w:p>
      <w:pPr/>
      <w:r>
        <w:rPr/>
        <w:t xml:space="preserve">1) Оккупациональная терапия это -…</w:t>
      </w:r>
    </w:p>
    <w:p>
      <w:pPr/>
      <w:r>
        <w:rPr>
          <w:b w:val="1"/>
          <w:bCs w:val="1"/>
        </w:rPr>
        <w:t xml:space="preserve">А) терапия повседневными занятиями</w:t>
      </w:r>
    </w:p>
    <w:p>
      <w:pPr/>
      <w:r>
        <w:rPr/>
        <w:t xml:space="preserve">Б) терапия сном</w:t>
      </w:r>
    </w:p>
    <w:p>
      <w:pPr/>
      <w:r>
        <w:rPr/>
        <w:t xml:space="preserve">В) медикаментозное лечение</w:t>
      </w:r>
    </w:p>
    <w:p>
      <w:pPr/>
      <w:r>
        <w:rPr/>
        <w:t xml:space="preserve"> </w:t>
      </w:r>
    </w:p>
    <w:p>
      <w:pPr/>
      <w:r>
        <w:rPr/>
        <w:t xml:space="preserve">2) Период течения хронической болезни человека, характеризующийся ослаблением или исчезновением её признаков</w:t>
      </w:r>
    </w:p>
    <w:p>
      <w:pPr/>
      <w:r>
        <w:rPr>
          <w:b w:val="1"/>
          <w:bCs w:val="1"/>
        </w:rPr>
        <w:t xml:space="preserve">А) ремиссия</w:t>
      </w:r>
    </w:p>
    <w:p>
      <w:pPr/>
      <w:r>
        <w:rPr/>
        <w:t xml:space="preserve">Б) аддиктивность</w:t>
      </w:r>
    </w:p>
    <w:p>
      <w:pPr/>
      <w:r>
        <w:rPr/>
        <w:t xml:space="preserve">В) реабилитция</w:t>
      </w:r>
    </w:p>
    <w:p>
      <w:pPr/>
      <w:r>
        <w:rPr/>
        <w:t xml:space="preserve"> </w:t>
      </w:r>
    </w:p>
    <w:p>
      <w:pPr/>
      <w:r>
        <w:rPr/>
        <w:t xml:space="preserve">3) Организация, занимающаяся физическим, психологическим, социальным и нравственно-духовным восстановлением людей (реабилитантов), перенёсших инвалидизирующие болезни</w:t>
      </w:r>
      <w:r>
        <w:rPr/>
        <w:t xml:space="preserve"> </w:t>
      </w:r>
      <w:r>
        <w:rPr/>
        <w:t xml:space="preserve">нервной системы,</w:t>
      </w:r>
      <w:r>
        <w:rPr/>
        <w:t xml:space="preserve"> </w:t>
      </w:r>
      <w:r>
        <w:rPr/>
        <w:t xml:space="preserve">опорно-двигательного аппарата, органов чувств и так далее, а также имеющих</w:t>
      </w:r>
      <w:r>
        <w:rPr/>
        <w:t xml:space="preserve"> </w:t>
      </w:r>
      <w:r>
        <w:rPr/>
        <w:t xml:space="preserve">психические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поведенческие расстройства называется:</w:t>
      </w:r>
    </w:p>
    <w:p>
      <w:pPr/>
      <w:r>
        <w:rPr>
          <w:b w:val="1"/>
          <w:bCs w:val="1"/>
        </w:rPr>
        <w:t xml:space="preserve">А) Реабилитационный центр</w:t>
      </w:r>
    </w:p>
    <w:p>
      <w:pPr/>
      <w:r>
        <w:rPr/>
        <w:t xml:space="preserve">Б) поликлиника</w:t>
      </w:r>
    </w:p>
    <w:p>
      <w:pPr/>
      <w:r>
        <w:rPr/>
        <w:t xml:space="preserve">В) больница</w:t>
      </w:r>
    </w:p>
    <w:p>
      <w:pPr/>
      <w:r>
        <w:rPr/>
        <w:t xml:space="preserve">Г) госпиталь</w:t>
      </w:r>
    </w:p>
    <w:p>
      <w:pPr/>
      <w:r>
        <w:rPr/>
        <w:t xml:space="preserve"> </w:t>
      </w:r>
    </w:p>
    <w:p>
      <w:pPr/>
      <w:r>
        <w:rPr/>
        <w:t xml:space="preserve">4) Оккупациональную терапию следует начинать:</w:t>
      </w:r>
    </w:p>
    <w:p>
      <w:pPr/>
      <w:r>
        <w:rPr/>
        <w:t xml:space="preserve">А) через 4 -5 лет с момента развития нарушения состояния здоровья</w:t>
      </w:r>
    </w:p>
    <w:p>
      <w:pPr/>
      <w:r>
        <w:rPr>
          <w:b w:val="1"/>
          <w:bCs w:val="1"/>
        </w:rPr>
        <w:t xml:space="preserve">Б) как можно раньше с момента развития нарушения состояния здоровья</w:t>
      </w:r>
    </w:p>
    <w:p>
      <w:pPr/>
      <w:r>
        <w:rPr/>
        <w:t xml:space="preserve">С) в любой момент жизни пациента, даже много лет спустя после развития нарушения состояния здоровья, поскольку время начала оккупациональной терапии никак не повлияет на реабилитацию</w:t>
      </w:r>
    </w:p>
    <w:p>
      <w:pPr/>
      <w:r>
        <w:rPr/>
        <w:t xml:space="preserve"> </w:t>
      </w:r>
    </w:p>
    <w:p>
      <w:pPr/>
      <w:r>
        <w:rPr/>
        <w:t xml:space="preserve">5) Какое из утверждений является </w:t>
      </w:r>
      <w:r>
        <w:rPr>
          <w:u w:val="single"/>
        </w:rPr>
        <w:t xml:space="preserve">неверным</w:t>
      </w:r>
      <w:r>
        <w:rPr/>
        <w:t xml:space="preserve">:</w:t>
      </w:r>
    </w:p>
    <w:p>
      <w:pPr/>
      <w:r>
        <w:rPr/>
        <w:t xml:space="preserve">А) чтобы восстановить глотательный рефлекс, надо напрягать рот, изображая свист без звука</w:t>
      </w:r>
    </w:p>
    <w:p>
      <w:pPr/>
      <w:r>
        <w:rPr/>
        <w:t xml:space="preserve">Б) чтобы восстановить глотательный рефлекс, надо имитировать зевание</w:t>
      </w:r>
    </w:p>
    <w:p>
      <w:pPr/>
      <w:r>
        <w:rPr/>
        <w:t xml:space="preserve">В) чтобы восстановить глотательный рефлекс, надо тужась, произносить звуки «а» и «э»</w:t>
      </w:r>
    </w:p>
    <w:p>
      <w:pPr/>
      <w:r>
        <w:rPr>
          <w:b w:val="1"/>
          <w:bCs w:val="1"/>
        </w:rPr>
        <w:t xml:space="preserve">Г) чтобы восстановить глотательный рефлекс, надо есть твердую пищу небольшими кусочками</w:t>
      </w:r>
    </w:p>
    <w:p>
      <w:pPr/>
      <w:r>
        <w:rPr/>
        <w:t xml:space="preserve"> </w:t>
      </w:r>
    </w:p>
    <w:p>
      <w:pPr/>
      <w:r>
        <w:rPr/>
        <w:t xml:space="preserve">6) Упражнения Кегеля предназначены</w:t>
      </w:r>
    </w:p>
    <w:p>
      <w:pPr/>
      <w:r>
        <w:rPr/>
        <w:t xml:space="preserve">А) для восстановления артикуляции</w:t>
      </w:r>
    </w:p>
    <w:p>
      <w:pPr/>
      <w:r>
        <w:rPr/>
        <w:t xml:space="preserve">Б) для восстановления мелкой моторики</w:t>
      </w:r>
    </w:p>
    <w:p>
      <w:pPr/>
      <w:r>
        <w:rPr>
          <w:b w:val="1"/>
          <w:bCs w:val="1"/>
        </w:rPr>
        <w:t xml:space="preserve">В) для реабилитации при недержании мочи</w:t>
      </w:r>
    </w:p>
    <w:p>
      <w:pPr/>
      <w:r>
        <w:rPr/>
        <w:t xml:space="preserve"> </w:t>
      </w:r>
    </w:p>
    <w:p>
      <w:pPr/>
      <w:r>
        <w:rPr/>
        <w:t xml:space="preserve">7) Техническим средством реабилитации, которое</w:t>
      </w:r>
      <w:r>
        <w:rPr>
          <w:u w:val="single"/>
        </w:rPr>
        <w:t xml:space="preserve"> не связано </w:t>
      </w:r>
      <w:r>
        <w:rPr/>
        <w:t xml:space="preserve">с восстановлением утраченной функции движения, является</w:t>
      </w:r>
    </w:p>
    <w:p>
      <w:pPr/>
      <w:r>
        <w:rPr>
          <w:b w:val="1"/>
          <w:bCs w:val="1"/>
        </w:rPr>
        <w:t xml:space="preserve">А) кохлеарный имплантат</w:t>
      </w:r>
    </w:p>
    <w:p>
      <w:pPr/>
      <w:r>
        <w:rPr/>
        <w:t xml:space="preserve">Б) пандус</w:t>
      </w:r>
    </w:p>
    <w:p>
      <w:pPr/>
      <w:r>
        <w:rPr/>
        <w:t xml:space="preserve">В) инвалидное кресло</w:t>
      </w:r>
    </w:p>
    <w:p>
      <w:pPr/>
      <w:r>
        <w:rPr/>
        <w:t xml:space="preserve">В) ходунки</w:t>
      </w:r>
    </w:p>
    <w:p>
      <w:pPr/>
      <w:r>
        <w:rPr/>
        <w:t xml:space="preserve"> </w:t>
      </w:r>
    </w:p>
    <w:p>
      <w:pPr/>
      <w:r>
        <w:rPr/>
        <w:t xml:space="preserve">8) Техническим средством реабилитации, которое</w:t>
      </w:r>
      <w:r>
        <w:rPr>
          <w:u w:val="single"/>
        </w:rPr>
        <w:t xml:space="preserve"> связано </w:t>
      </w:r>
      <w:r>
        <w:rPr/>
        <w:t xml:space="preserve">с восстановлением функции зрения, является</w:t>
      </w:r>
    </w:p>
    <w:p>
      <w:pPr/>
      <w:r>
        <w:rPr/>
        <w:t xml:space="preserve">А) кохлеарный имплантат</w:t>
      </w:r>
    </w:p>
    <w:p>
      <w:pPr/>
      <w:r>
        <w:rPr/>
        <w:t xml:space="preserve">Б) слуховой аппарат</w:t>
      </w:r>
    </w:p>
    <w:p>
      <w:pPr/>
      <w:r>
        <w:rPr/>
        <w:t xml:space="preserve">В) Телевизоры и видеомагнитофоны с поддержкой</w:t>
      </w:r>
      <w:r>
        <w:rPr/>
        <w:t xml:space="preserve"> </w:t>
      </w:r>
      <w:r>
        <w:rPr/>
        <w:t xml:space="preserve">скрытых субтитров.</w:t>
      </w:r>
    </w:p>
    <w:p>
      <w:pPr/>
      <w:r>
        <w:rPr>
          <w:b w:val="1"/>
          <w:bCs w:val="1"/>
        </w:rPr>
        <w:t xml:space="preserve">Г) тифломаркер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9) На развитие какой функции направлены следующие упражнения: сворачивание языка в трубочку, вытягивание губ в трубочку:</w:t>
      </w:r>
    </w:p>
    <w:p>
      <w:pPr/>
      <w:r>
        <w:rPr/>
        <w:t xml:space="preserve">А) на развитие координации</w:t>
      </w:r>
    </w:p>
    <w:p>
      <w:pPr/>
      <w:r>
        <w:rPr>
          <w:b w:val="1"/>
          <w:bCs w:val="1"/>
        </w:rPr>
        <w:t xml:space="preserve">Б) на развитие артикуляции</w:t>
      </w:r>
    </w:p>
    <w:p>
      <w:pPr/>
      <w:r>
        <w:rPr/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10) На развитие какой функции направлены следующие виды действий: вышивание, перебирание бусин</w:t>
      </w:r>
    </w:p>
    <w:p>
      <w:pPr/>
      <w:r>
        <w:rPr/>
        <w:t xml:space="preserve">А) на развитие координации</w:t>
      </w:r>
    </w:p>
    <w:p>
      <w:pPr/>
      <w:r>
        <w:rPr/>
        <w:t xml:space="preserve">Б) на развитие артикуляции</w:t>
      </w:r>
    </w:p>
    <w:p>
      <w:pPr/>
      <w:r>
        <w:rPr>
          <w:b w:val="1"/>
          <w:bCs w:val="1"/>
        </w:rPr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11) Длительность тренировки и амплитуду движений увеличивают плавно с учетом состояния больного и реакции организма на физические нагрузки – данная фраза представляет собой следующий принцип реабилитации:</w:t>
      </w:r>
    </w:p>
    <w:p>
      <w:pPr/>
      <w:r>
        <w:rPr/>
        <w:t xml:space="preserve">А) регулярность.</w:t>
      </w:r>
    </w:p>
    <w:p>
      <w:pPr/>
      <w:r>
        <w:rPr>
          <w:b w:val="1"/>
          <w:bCs w:val="1"/>
        </w:rPr>
        <w:t xml:space="preserve">Б) постепенность. 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12) Выполнять подобранные специалистом упражнения следует каждый день в определенное время – данная фраза представляет собой следующий принцип реабилитации:</w:t>
      </w:r>
    </w:p>
    <w:p>
      <w:pPr/>
      <w:r>
        <w:rPr>
          <w:b w:val="1"/>
          <w:bCs w:val="1"/>
        </w:rPr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13) При появлении даже незначительной боли во время упражнений следует остановить тренировку – данная фраза представляет собой следующий принцип реабилитации: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>
          <w:b w:val="1"/>
          <w:bCs w:val="1"/>
        </w:rPr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14) Важно избегать перенапряжения, поскольку травма замедлит темп восстановления руки и приведет к дополнительным осложнениям.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>
          <w:b w:val="1"/>
          <w:bCs w:val="1"/>
        </w:rPr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15) На развитие каких свойств психики направлено данное упражнение: Приготовьте для испытуемых непрозрачный мешочек, в него нужно положить хотя бы 5-7 предметов, например: овальный ластик с рисунком; резинку для волос в полоску; цветные мелки. Дается две минуты, затем все снова складывается в мешочек. Затем у участников упражнения спрашивают о деталях того, что они видели.</w:t>
      </w:r>
    </w:p>
    <w:p>
      <w:pPr/>
      <w:r>
        <w:rPr/>
        <w:t xml:space="preserve">А) внутренняя речь</w:t>
      </w:r>
    </w:p>
    <w:p>
      <w:pPr/>
      <w:r>
        <w:rPr>
          <w:b w:val="1"/>
          <w:bCs w:val="1"/>
        </w:rPr>
        <w:t xml:space="preserve">Б) память и внимание</w:t>
      </w:r>
    </w:p>
    <w:p>
      <w:pPr/>
      <w:r>
        <w:rPr/>
        <w:t xml:space="preserve">В) воображение</w:t>
      </w:r>
    </w:p>
    <w:p>
      <w:pPr/>
      <w:r>
        <w:rPr/>
        <w:t xml:space="preserve">Г) мышление</w:t>
      </w:r>
    </w:p>
    <w:p>
      <w:pPr/>
      <w:r>
        <w:rPr/>
        <w:t xml:space="preserve"> </w:t>
      </w:r>
    </w:p>
    <w:p>
      <w:pPr/>
      <w:r>
        <w:rPr/>
        <w:t xml:space="preserve">16) Выполнение действий пальцами и кистью способствует развитию преимущественно</w:t>
      </w:r>
    </w:p>
    <w:p>
      <w:pPr/>
      <w:r>
        <w:rPr>
          <w:b w:val="1"/>
          <w:bCs w:val="1"/>
        </w:rPr>
        <w:t xml:space="preserve">А) речи</w:t>
      </w:r>
    </w:p>
    <w:p>
      <w:pPr/>
      <w:r>
        <w:rPr/>
        <w:t xml:space="preserve">Б) памяти и внимания</w:t>
      </w:r>
    </w:p>
    <w:p>
      <w:pPr/>
      <w:r>
        <w:rPr/>
        <w:t xml:space="preserve">В) воображения</w:t>
      </w:r>
    </w:p>
    <w:p>
      <w:pPr/>
      <w:r>
        <w:rPr/>
        <w:t xml:space="preserve">Г) мышления</w:t>
      </w:r>
    </w:p>
    <w:p>
      <w:pPr/>
      <w:r>
        <w:rPr/>
        <w:t xml:space="preserve"> </w:t>
      </w:r>
    </w:p>
    <w:p>
      <w:pPr/>
      <w:r>
        <w:rPr/>
        <w:t xml:space="preserve">17) Выявить депрессию и депрессивное состояние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18) Выявить уровень тревожности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>
          <w:b w:val="1"/>
          <w:bCs w:val="1"/>
        </w:rPr>
        <w:t xml:space="preserve">Б) теста Спилберга-Ханина</w:t>
      </w:r>
    </w:p>
    <w:p>
      <w:pPr/>
      <w:r>
        <w:rPr/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19) Оценить настроение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опросника САН 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20) Оценить психологическое состояние пациента в период реабилитации можно при помощи:</w:t>
      </w:r>
    </w:p>
    <w:p>
      <w:pPr/>
      <w:r>
        <w:rPr>
          <w:b w:val="1"/>
          <w:bCs w:val="1"/>
        </w:rPr>
        <w:t xml:space="preserve">А) теста Люшера</w:t>
      </w:r>
    </w:p>
    <w:p>
      <w:pPr/>
      <w:r>
        <w:rPr/>
        <w:t xml:space="preserve">Б) теста Спилберга-Ханина</w:t>
      </w:r>
    </w:p>
    <w:p>
      <w:pPr/>
      <w:r>
        <w:rPr/>
        <w:t xml:space="preserve">В) опросника САН</w:t>
      </w:r>
    </w:p>
    <w:p>
      <w:pPr/>
      <w:r>
        <w:rPr/>
        <w:t xml:space="preserve">Г) теста Амтхауэра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История развития оккупациональной терапии. Цели и задачи оккупациональной терапии. Современные подходы и методы</w:t>
      </w:r>
    </w:p>
    <w:p>
      <w:pPr>
        <w:numPr>
          <w:ilvl w:val="0"/>
          <w:numId w:val="2"/>
        </w:numPr>
      </w:pPr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>
        <w:numPr>
          <w:ilvl w:val="0"/>
          <w:numId w:val="2"/>
        </w:numPr>
      </w:pPr>
      <w:r>
        <w:rPr/>
        <w:t xml:space="preserve">Оккупациональная деятельность на протяжении жизни</w:t>
      </w:r>
    </w:p>
    <w:p>
      <w:pPr>
        <w:numPr>
          <w:ilvl w:val="0"/>
          <w:numId w:val="2"/>
        </w:numPr>
      </w:pPr>
      <w:r>
        <w:rPr/>
        <w:t xml:space="preserve">Стратегии оккупационально-терапевтического воздействия</w:t>
      </w:r>
    </w:p>
    <w:p>
      <w:pPr>
        <w:numPr>
          <w:ilvl w:val="0"/>
          <w:numId w:val="2"/>
        </w:numPr>
      </w:pPr>
      <w:r>
        <w:rPr/>
        <w:t xml:space="preserve">Меры помощи при проблемах, связанных с приемом пищи</w:t>
      </w:r>
    </w:p>
    <w:p>
      <w:pPr>
        <w:numPr>
          <w:ilvl w:val="0"/>
          <w:numId w:val="2"/>
        </w:numPr>
      </w:pPr>
      <w:r>
        <w:rPr/>
        <w:t xml:space="preserve">Меры помощи при проблемах, связанных с уходом за собой</w:t>
      </w:r>
    </w:p>
    <w:p>
      <w:pPr>
        <w:numPr>
          <w:ilvl w:val="0"/>
          <w:numId w:val="2"/>
        </w:numPr>
      </w:pPr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>
        <w:numPr>
          <w:ilvl w:val="0"/>
          <w:numId w:val="2"/>
        </w:numPr>
      </w:pPr>
      <w:r>
        <w:rPr/>
        <w:t xml:space="preserve">Меры по повышению производительности труда пациентов</w:t>
      </w:r>
    </w:p>
    <w:p>
      <w:pPr>
        <w:numPr>
          <w:ilvl w:val="0"/>
          <w:numId w:val="2"/>
        </w:numPr>
      </w:pPr>
      <w:r>
        <w:rPr/>
        <w:t xml:space="preserve">Приемлемые формы организации досуга и отдыха пациентов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нарушениями опорно-двигательного аппарата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различными нарушениями зрения и слуха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различными психическими нарушениями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инсульта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травм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хирургических вмешательств</w:t>
      </w:r>
    </w:p>
    <w:p>
      <w:pPr>
        <w:numPr>
          <w:ilvl w:val="0"/>
          <w:numId w:val="2"/>
        </w:numPr>
      </w:pPr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Деятельность реабилитационных учреждений</w:t>
      </w:r>
    </w:p>
    <w:p>
      <w:pPr/>
      <w:r>
        <w:rPr/>
        <w:t xml:space="preserve"> </w:t>
      </w:r>
    </w:p>
    <w:p>
      <w:pPr/>
    </w:p>
    <w:p>
      <w:pPr/>
    </w:p>
    <w:p>
      <w:pPr/>
    </w:p>
    <w:p>
      <w:pPr/>
      <w:r>
        <w:rPr/>
        <w:t xml:space="preserve">1) Оккупациональная терапия это -…</w:t>
      </w:r>
    </w:p>
    <w:p>
      <w:pPr/>
      <w:r>
        <w:rPr>
          <w:b w:val="1"/>
          <w:bCs w:val="1"/>
        </w:rPr>
        <w:t xml:space="preserve">А) терапия повседневными занятиями</w:t>
      </w:r>
    </w:p>
    <w:p>
      <w:pPr/>
      <w:r>
        <w:rPr/>
        <w:t xml:space="preserve">Б) терапия сном</w:t>
      </w:r>
    </w:p>
    <w:p>
      <w:pPr/>
      <w:r>
        <w:rPr/>
        <w:t xml:space="preserve">В) медикаментозное лечение</w:t>
      </w:r>
    </w:p>
    <w:p>
      <w:pPr/>
      <w:r>
        <w:rPr/>
        <w:t xml:space="preserve"> </w:t>
      </w:r>
    </w:p>
    <w:p>
      <w:pPr/>
      <w:r>
        <w:rPr/>
        <w:t xml:space="preserve">2) Период течения хронической болезни человека, характеризующийся ослаблением или исчезновением её признаков</w:t>
      </w:r>
    </w:p>
    <w:p>
      <w:pPr/>
      <w:r>
        <w:rPr>
          <w:b w:val="1"/>
          <w:bCs w:val="1"/>
        </w:rPr>
        <w:t xml:space="preserve">А) ремиссия</w:t>
      </w:r>
    </w:p>
    <w:p>
      <w:pPr/>
      <w:r>
        <w:rPr/>
        <w:t xml:space="preserve">Б) аддиктивность</w:t>
      </w:r>
    </w:p>
    <w:p>
      <w:pPr/>
      <w:r>
        <w:rPr/>
        <w:t xml:space="preserve">В) реабилитция</w:t>
      </w:r>
    </w:p>
    <w:p>
      <w:pPr/>
      <w:r>
        <w:rPr/>
        <w:t xml:space="preserve"> </w:t>
      </w:r>
    </w:p>
    <w:p>
      <w:pPr/>
      <w:r>
        <w:rPr/>
        <w:t xml:space="preserve">3) Организация, занимающаяся физическим, психологическим, социальным и нравственно-духовным восстановлением людей (реабилитантов), перенёсших инвалидизирующие болезни</w:t>
      </w:r>
      <w:r>
        <w:rPr/>
        <w:t xml:space="preserve"> </w:t>
      </w:r>
      <w:r>
        <w:rPr/>
        <w:t xml:space="preserve">нервной системы,</w:t>
      </w:r>
      <w:r>
        <w:rPr/>
        <w:t xml:space="preserve"> </w:t>
      </w:r>
      <w:r>
        <w:rPr/>
        <w:t xml:space="preserve">опорно-двигательного аппарата, органов чувств и так далее, а также имеющих</w:t>
      </w:r>
      <w:r>
        <w:rPr/>
        <w:t xml:space="preserve"> </w:t>
      </w:r>
      <w:r>
        <w:rPr/>
        <w:t xml:space="preserve">психические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поведенческие расстройства называется:</w:t>
      </w:r>
    </w:p>
    <w:p>
      <w:pPr/>
      <w:r>
        <w:rPr>
          <w:b w:val="1"/>
          <w:bCs w:val="1"/>
        </w:rPr>
        <w:t xml:space="preserve">А) Реабилитационный центр</w:t>
      </w:r>
    </w:p>
    <w:p>
      <w:pPr/>
      <w:r>
        <w:rPr/>
        <w:t xml:space="preserve">Б) поликлиника</w:t>
      </w:r>
    </w:p>
    <w:p>
      <w:pPr/>
      <w:r>
        <w:rPr/>
        <w:t xml:space="preserve">В) больница</w:t>
      </w:r>
    </w:p>
    <w:p>
      <w:pPr/>
      <w:r>
        <w:rPr/>
        <w:t xml:space="preserve">Г) госпиталь</w:t>
      </w:r>
    </w:p>
    <w:p>
      <w:pPr/>
      <w:r>
        <w:rPr/>
        <w:t xml:space="preserve"> </w:t>
      </w:r>
    </w:p>
    <w:p>
      <w:pPr/>
      <w:r>
        <w:rPr/>
        <w:t xml:space="preserve">4) Оккупациональную терапию следует начинать:</w:t>
      </w:r>
    </w:p>
    <w:p>
      <w:pPr/>
      <w:r>
        <w:rPr/>
        <w:t xml:space="preserve">А) через 4 -5 лет с момента развития нарушения состояния здоровья</w:t>
      </w:r>
    </w:p>
    <w:p>
      <w:pPr/>
      <w:r>
        <w:rPr>
          <w:b w:val="1"/>
          <w:bCs w:val="1"/>
        </w:rPr>
        <w:t xml:space="preserve">Б) как можно раньше с момента развития нарушения состояния здоровья</w:t>
      </w:r>
    </w:p>
    <w:p>
      <w:pPr/>
      <w:r>
        <w:rPr/>
        <w:t xml:space="preserve">С) в любой момент жизни пациента, даже много лет спустя после развития нарушения состояния здоровья, поскольку время начала оккупациональной терапии никак не повлияет на реабилитацию</w:t>
      </w:r>
    </w:p>
    <w:p>
      <w:pPr/>
      <w:r>
        <w:rPr/>
        <w:t xml:space="preserve"> </w:t>
      </w:r>
    </w:p>
    <w:p>
      <w:pPr/>
      <w:r>
        <w:rPr/>
        <w:t xml:space="preserve">5) Какое из утверждений является </w:t>
      </w:r>
      <w:r>
        <w:rPr>
          <w:u w:val="single"/>
        </w:rPr>
        <w:t xml:space="preserve">неверным</w:t>
      </w:r>
      <w:r>
        <w:rPr/>
        <w:t xml:space="preserve">:</w:t>
      </w:r>
    </w:p>
    <w:p>
      <w:pPr/>
      <w:r>
        <w:rPr/>
        <w:t xml:space="preserve">А) чтобы восстановить глотательный рефлекс, надо напрягать рот, изображая свист без звука</w:t>
      </w:r>
    </w:p>
    <w:p>
      <w:pPr/>
      <w:r>
        <w:rPr/>
        <w:t xml:space="preserve">Б) чтобы восстановить глотательный рефлекс, надо имитировать зевание</w:t>
      </w:r>
    </w:p>
    <w:p>
      <w:pPr/>
      <w:r>
        <w:rPr/>
        <w:t xml:space="preserve">В) чтобы восстановить глотательный рефлекс, надо тужась, произносить звуки «а» и «э»</w:t>
      </w:r>
    </w:p>
    <w:p>
      <w:pPr/>
      <w:r>
        <w:rPr>
          <w:b w:val="1"/>
          <w:bCs w:val="1"/>
        </w:rPr>
        <w:t xml:space="preserve">Г) чтобы восстановить глотательный рефлекс, надо есть твердую пищу небольшими кусочками</w:t>
      </w:r>
    </w:p>
    <w:p>
      <w:pPr/>
      <w:r>
        <w:rPr/>
        <w:t xml:space="preserve"> </w:t>
      </w:r>
    </w:p>
    <w:p>
      <w:pPr/>
      <w:r>
        <w:rPr/>
        <w:t xml:space="preserve">6) Упражнения Кегеля предназначены</w:t>
      </w:r>
    </w:p>
    <w:p>
      <w:pPr/>
      <w:r>
        <w:rPr/>
        <w:t xml:space="preserve">А) для восстановления артикуляции</w:t>
      </w:r>
    </w:p>
    <w:p>
      <w:pPr/>
      <w:r>
        <w:rPr/>
        <w:t xml:space="preserve">Б) для восстановления мелкой моторики</w:t>
      </w:r>
    </w:p>
    <w:p>
      <w:pPr/>
      <w:r>
        <w:rPr>
          <w:b w:val="1"/>
          <w:bCs w:val="1"/>
        </w:rPr>
        <w:t xml:space="preserve">В) для реабилитации при недержании мочи</w:t>
      </w:r>
    </w:p>
    <w:p>
      <w:pPr/>
      <w:r>
        <w:rPr/>
        <w:t xml:space="preserve"> </w:t>
      </w:r>
    </w:p>
    <w:p>
      <w:pPr/>
      <w:r>
        <w:rPr/>
        <w:t xml:space="preserve">7) Техническим средством реабилитации, которое</w:t>
      </w:r>
      <w:r>
        <w:rPr>
          <w:u w:val="single"/>
        </w:rPr>
        <w:t xml:space="preserve"> не связано </w:t>
      </w:r>
      <w:r>
        <w:rPr/>
        <w:t xml:space="preserve">с восстановлением утраченной функции движения, является</w:t>
      </w:r>
    </w:p>
    <w:p>
      <w:pPr/>
      <w:r>
        <w:rPr>
          <w:b w:val="1"/>
          <w:bCs w:val="1"/>
        </w:rPr>
        <w:t xml:space="preserve">А) кохлеарный имплантат</w:t>
      </w:r>
    </w:p>
    <w:p>
      <w:pPr/>
      <w:r>
        <w:rPr/>
        <w:t xml:space="preserve">Б) пандус</w:t>
      </w:r>
    </w:p>
    <w:p>
      <w:pPr/>
      <w:r>
        <w:rPr/>
        <w:t xml:space="preserve">В) инвалидное кресло</w:t>
      </w:r>
    </w:p>
    <w:p>
      <w:pPr/>
      <w:r>
        <w:rPr/>
        <w:t xml:space="preserve">В) ходунки</w:t>
      </w:r>
    </w:p>
    <w:p>
      <w:pPr/>
      <w:r>
        <w:rPr/>
        <w:t xml:space="preserve"> </w:t>
      </w:r>
    </w:p>
    <w:p>
      <w:pPr/>
      <w:r>
        <w:rPr/>
        <w:t xml:space="preserve">8) Техническим средством реабилитации, которое</w:t>
      </w:r>
      <w:r>
        <w:rPr>
          <w:u w:val="single"/>
        </w:rPr>
        <w:t xml:space="preserve"> связано </w:t>
      </w:r>
      <w:r>
        <w:rPr/>
        <w:t xml:space="preserve">с восстановлением функции зрения, является</w:t>
      </w:r>
    </w:p>
    <w:p>
      <w:pPr/>
      <w:r>
        <w:rPr/>
        <w:t xml:space="preserve">А) кохлеарный имплантат</w:t>
      </w:r>
    </w:p>
    <w:p>
      <w:pPr/>
      <w:r>
        <w:rPr/>
        <w:t xml:space="preserve">Б) слуховой аппарат</w:t>
      </w:r>
    </w:p>
    <w:p>
      <w:pPr/>
      <w:r>
        <w:rPr/>
        <w:t xml:space="preserve">В) Телевизоры и видеомагнитофоны с поддержкой</w:t>
      </w:r>
      <w:r>
        <w:rPr/>
        <w:t xml:space="preserve"> </w:t>
      </w:r>
      <w:r>
        <w:rPr/>
        <w:t xml:space="preserve">скрытых субтитров.</w:t>
      </w:r>
    </w:p>
    <w:p>
      <w:pPr/>
      <w:r>
        <w:rPr>
          <w:b w:val="1"/>
          <w:bCs w:val="1"/>
        </w:rPr>
        <w:t xml:space="preserve">Г) тифломаркер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9) На развитие какой функции направлены следующие упражнения: сворачивание языка в трубочку, вытягивание губ в трубочку:</w:t>
      </w:r>
    </w:p>
    <w:p>
      <w:pPr/>
      <w:r>
        <w:rPr/>
        <w:t xml:space="preserve">А) на развитие координации</w:t>
      </w:r>
    </w:p>
    <w:p>
      <w:pPr/>
      <w:r>
        <w:rPr>
          <w:b w:val="1"/>
          <w:bCs w:val="1"/>
        </w:rPr>
        <w:t xml:space="preserve">Б) на развитие артикуляции</w:t>
      </w:r>
    </w:p>
    <w:p>
      <w:pPr/>
      <w:r>
        <w:rPr/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10) На развитие какой функции направлены следующие виды действий: вышивание, перебирание бусин</w:t>
      </w:r>
    </w:p>
    <w:p>
      <w:pPr/>
      <w:r>
        <w:rPr/>
        <w:t xml:space="preserve">А) на развитие координации</w:t>
      </w:r>
    </w:p>
    <w:p>
      <w:pPr/>
      <w:r>
        <w:rPr/>
        <w:t xml:space="preserve">Б) на развитие артикуляции</w:t>
      </w:r>
    </w:p>
    <w:p>
      <w:pPr/>
      <w:r>
        <w:rPr>
          <w:b w:val="1"/>
          <w:bCs w:val="1"/>
        </w:rPr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11) Длительность тренировки и амплитуду движений увеличивают плавно с учетом состояния больного и реакции организма на физические нагрузки – данная фраза представляет собой следующий принцип реабилитации:</w:t>
      </w:r>
    </w:p>
    <w:p>
      <w:pPr/>
      <w:r>
        <w:rPr/>
        <w:t xml:space="preserve">А) регулярность.</w:t>
      </w:r>
    </w:p>
    <w:p>
      <w:pPr/>
      <w:r>
        <w:rPr>
          <w:b w:val="1"/>
          <w:bCs w:val="1"/>
        </w:rPr>
        <w:t xml:space="preserve">Б) постепенность. 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12) Выполнять подобранные специалистом упражнения следует каждый день в определенное время – данная фраза представляет собой следующий принцип реабилитации:</w:t>
      </w:r>
    </w:p>
    <w:p>
      <w:pPr/>
      <w:r>
        <w:rPr>
          <w:b w:val="1"/>
          <w:bCs w:val="1"/>
        </w:rPr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13) При появлении даже незначительной боли во время упражнений следует остановить тренировку – данная фраза представляет собой следующий принцип реабилитации: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>
          <w:b w:val="1"/>
          <w:bCs w:val="1"/>
        </w:rPr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14) Важно избегать перенапряжения, поскольку травма замедлит темп восстановления руки и приведет к дополнительным осложнениям.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>
          <w:b w:val="1"/>
          <w:bCs w:val="1"/>
        </w:rPr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15) На развитие каких свойств психики направлено данное упражнение: Приготовьте для испытуемых непрозрачный мешочек, в него нужно положить хотя бы 5-7 предметов, например: овальный ластик с рисунком; резинку для волос в полоску; цветные мелки. Дается две минуты, затем все снова складывается в мешочек. Затем у участников упражнения спрашивают о деталях того, что они видели.</w:t>
      </w:r>
    </w:p>
    <w:p>
      <w:pPr/>
      <w:r>
        <w:rPr/>
        <w:t xml:space="preserve">А) внутренняя речь</w:t>
      </w:r>
    </w:p>
    <w:p>
      <w:pPr/>
      <w:r>
        <w:rPr>
          <w:b w:val="1"/>
          <w:bCs w:val="1"/>
        </w:rPr>
        <w:t xml:space="preserve">Б) память и внимание</w:t>
      </w:r>
    </w:p>
    <w:p>
      <w:pPr/>
      <w:r>
        <w:rPr/>
        <w:t xml:space="preserve">В) воображение</w:t>
      </w:r>
    </w:p>
    <w:p>
      <w:pPr/>
      <w:r>
        <w:rPr/>
        <w:t xml:space="preserve">Г) мышление</w:t>
      </w:r>
    </w:p>
    <w:p>
      <w:pPr/>
      <w:r>
        <w:rPr/>
        <w:t xml:space="preserve"> </w:t>
      </w:r>
    </w:p>
    <w:p>
      <w:pPr/>
      <w:r>
        <w:rPr/>
        <w:t xml:space="preserve">16) Выполнение действий пальцами и кистью способствует развитию преимущественно</w:t>
      </w:r>
    </w:p>
    <w:p>
      <w:pPr/>
      <w:r>
        <w:rPr>
          <w:b w:val="1"/>
          <w:bCs w:val="1"/>
        </w:rPr>
        <w:t xml:space="preserve">А) речи</w:t>
      </w:r>
    </w:p>
    <w:p>
      <w:pPr/>
      <w:r>
        <w:rPr/>
        <w:t xml:space="preserve">Б) памяти и внимания</w:t>
      </w:r>
    </w:p>
    <w:p>
      <w:pPr/>
      <w:r>
        <w:rPr/>
        <w:t xml:space="preserve">В) воображения</w:t>
      </w:r>
    </w:p>
    <w:p>
      <w:pPr/>
      <w:r>
        <w:rPr/>
        <w:t xml:space="preserve">Г) мышления</w:t>
      </w:r>
    </w:p>
    <w:p>
      <w:pPr/>
      <w:r>
        <w:rPr/>
        <w:t xml:space="preserve"> </w:t>
      </w:r>
    </w:p>
    <w:p>
      <w:pPr/>
      <w:r>
        <w:rPr/>
        <w:t xml:space="preserve">17) Выявить депрессию и депрессивное состояние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18) Выявить уровень тревожности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>
          <w:b w:val="1"/>
          <w:bCs w:val="1"/>
        </w:rPr>
        <w:t xml:space="preserve">Б) теста Спилберга-Ханина</w:t>
      </w:r>
    </w:p>
    <w:p>
      <w:pPr/>
      <w:r>
        <w:rPr/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19) Оценить настроение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опросника САН 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20) Оценить психологическое состояние пациента в период реабилитации можно при помощи:</w:t>
      </w:r>
    </w:p>
    <w:p>
      <w:pPr/>
      <w:r>
        <w:rPr>
          <w:b w:val="1"/>
          <w:bCs w:val="1"/>
        </w:rPr>
        <w:t xml:space="preserve">А) теста Люшера</w:t>
      </w:r>
    </w:p>
    <w:p>
      <w:pPr/>
      <w:r>
        <w:rPr/>
        <w:t xml:space="preserve">Б) теста Спилберга-Ханина</w:t>
      </w:r>
    </w:p>
    <w:p>
      <w:pPr/>
      <w:r>
        <w:rPr/>
        <w:t xml:space="preserve">В) опросника САН</w:t>
      </w:r>
    </w:p>
    <w:p>
      <w:pPr/>
      <w:r>
        <w:rPr/>
        <w:t xml:space="preserve">Г) теста Амтхауэра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Маршинин Б.А. </w:t>
      </w:r>
      <w:r>
        <w:rPr/>
        <w:t xml:space="preserve"> Оккупациональная терапия. Учеб. пособие. – М.: Издательство РГСУ, 2017. – 210 с. </w:t>
      </w:r>
      <w:hyperlink r:id="rId7" w:history="1">
        <w:r>
          <w:rPr/>
          <w:t xml:space="preserve">https://studylib.net/doc/25846166/2---okkupacional._naya-terapiya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Технические средства реабилитации инвалидов и безбарьерная среда : учебное пособие / Е. Е. Ачкасов и др; под ред. Е. Е. Ачкасова, С. Н. Пузина, Е. В.Машковского . – М. : ГЭОТАР-Медиа, 2018. – 128 с. </w:t>
      </w:r>
      <w:hyperlink r:id="rId8" w:history="1">
        <w:r>
          <w:rPr/>
          <w:t xml:space="preserve">https://docs.yandex.ru/docs/view?url=ya-mail%3A%2F%2F183240209838703341%2F1.6&amp;name=Технические%20устройства%20ОТ.pdf&amp;uid=100036451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Социально-бытовая реабилитация: учебное пособие / Т.И. Лавренова, Н.Б. Долгова, Г.А. Аристова. – Пенза: ПГПУ, 2011 – 72 с. </w:t>
      </w:r>
      <w:hyperlink r:id="rId9" w:history="1">
        <w:r>
          <w:rPr/>
          <w:t xml:space="preserve">https://docs.yandex.ru/docs/view?url=ya-mail%3A%2F%2F183240209838703341%2F1.2&amp;name=Оккупац%20терапия%20для%20лекций%20и%20практик.pdf&amp;uid=100036451</w:t>
        </w:r>
      </w:hyperlink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Митрофанова Н.А., Сухова Л.С. Основы медико-социальной реабилитации. М., Издательство: Издательство «Свято-Димитриевское училище сестер милосердия»</w:t>
      </w:r>
      <w:br/>
      <w:r>
        <w:rPr/>
        <w:t xml:space="preserve">Год: 2003 – 82 с. </w:t>
      </w:r>
      <w:hyperlink r:id="rId10" w:history="1">
        <w:r>
          <w:rPr/>
          <w:t xml:space="preserve">https://docs.yandex.ru/docs/view?url=ya-mail%3A%2F%2F183240209838703341%2F1.3&amp;name=Окупац%20тер%20Пособие2.doc&amp;uid=100036451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12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13" w:history="1">
        <w:r>
          <w:rPr/>
          <w:t xml:space="preserve">http://web.ion.ru/food/FD_tree_grid.aspx</w:t>
        </w:r>
      </w:hyperlink>
    </w:p>
    <w:p>
      <w:pPr/>
      <w:r>
        <w:rPr/>
        <w:t xml:space="preserve">Курс «Оккупациональная терапия» в Мудл </w:t>
      </w:r>
      <w:hyperlink r:id="rId14" w:history="1">
        <w:r>
          <w:rPr/>
          <w:t xml:space="preserve">https://moodle2.petrsu.ru/course/view.php?id=2160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E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A8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5C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6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F0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ylib.net/doc/25846166/2---okkupacional._naya-terapiya" TargetMode="External"/><Relationship Id="rId8" Type="http://schemas.openxmlformats.org/officeDocument/2006/relationships/hyperlink" Target="https://docs.yandex.ru/docs/view?url=ya-mail%3A%2F%2F183240209838703341%2F1.6&amp;name=&#1058;&#1077;&#1093;&#1085;&#1080;&#1095;&#1077;&#1089;&#1082;&#1080;&#1077;%20&#1091;&#1089;&#1090;&#1088;&#1086;&#1081;&#1089;&#1090;&#1074;&#1072;%20&#1054;&#1058;.pdf&amp;uid=100036451" TargetMode="External"/><Relationship Id="rId9" Type="http://schemas.openxmlformats.org/officeDocument/2006/relationships/hyperlink" Target="https://docs.yandex.ru/docs/view?url=ya-mail%3A%2F%2F183240209838703341%2F1.2&amp;name=&#1054;&#1082;&#1082;&#1091;&#1087;&#1072;&#1094;%20&#1090;&#1077;&#1088;&#1072;&#1087;&#1080;&#1103;%20&#1076;&#1083;&#1103;%20&#1083;&#1077;&#1082;&#1094;&#1080;&#1081;%20&#1080;%20&#1087;&#1088;&#1072;&#1082;&#1090;&#1080;&#1082;.pdf&amp;uid=100036451" TargetMode="External"/><Relationship Id="rId10" Type="http://schemas.openxmlformats.org/officeDocument/2006/relationships/hyperlink" Target="https://docs.yandex.ru/docs/view?url=ya-mail%3A%2F%2F183240209838703341%2F1.3&amp;name=&#1054;&#1082;&#1091;&#1087;&#1072;&#1094;%20&#1090;&#1077;&#1088;%20&#1055;&#1086;&#1089;&#1086;&#1073;&#1080;&#1077;2.doc&amp;uid=100036451" TargetMode="External"/><Relationship Id="rId11" Type="http://schemas.openxmlformats.org/officeDocument/2006/relationships/hyperlink" Target="http://elibrary.ru" TargetMode="External"/><Relationship Id="rId12" Type="http://schemas.openxmlformats.org/officeDocument/2006/relationships/hyperlink" Target="http://www.ion.ru/" TargetMode="External"/><Relationship Id="rId13" Type="http://schemas.openxmlformats.org/officeDocument/2006/relationships/hyperlink" Target="http://web.ion.ru/food/FD_tree_grid.aspx" TargetMode="External"/><Relationship Id="rId14" Type="http://schemas.openxmlformats.org/officeDocument/2006/relationships/hyperlink" Target="https://moodle2.petrsu.ru/course/view.php?id=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2026-04-23T17:19:14+03:00</dcterms:created>
  <dcterms:modified xsi:type="dcterms:W3CDTF">2026-04-23T17:19:14+03:00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