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ОПК-15 наряду с дисциплинами: Профессиональная этика в физической культуре и спорте (О), Правовые основы физической культуры и спорта (Н),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развития физической культуры и спорта на международном, региональном и национальном уровнях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физкультурно-спортивных организаций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законодательства Российской Федерации о физической культуре и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коммерческих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законодательства субъектов Российской Федерации о физической культуре и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некоммерческих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Договорные отношения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хартия: основные нормы и правила регулирования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основное содержание Федерального закона «О физической культуре и спорте в Российской Федерации» как правового регулятора современных отношений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прав потребителей физкультурно-спортивных товаров 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регулирование физкультурно-спортивной деятельности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содержание правил спортивных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заключения трудовых договоров (контрактов)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предоставления отдельных видов физкультурно-спортивных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 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Тест</w:t>
      </w:r>
    </w:p>
    <w:p>
      <w:pPr/>
      <w:r>
        <w:rPr/>
        <w:t xml:space="preserve">Какое из представленных ниже представлений является признаком права?</w:t>
      </w:r>
      <w:br/>
      <w:r>
        <w:rPr/>
        <w:t xml:space="preserve">A) Право – это система норм или правил поведения, установленных или санкционированных государством и имеющих общеобязательный характер</w:t>
      </w:r>
      <w:br/>
      <w:r>
        <w:rPr/>
        <w:t xml:space="preserve">B) Право – регулятор общественных отношений</w:t>
      </w:r>
      <w:br/>
      <w:r>
        <w:rPr/>
        <w:t xml:space="preserve">C) Право – это требования государства</w:t>
      </w:r>
      <w:br/>
      <w:r>
        <w:rPr/>
        <w:t xml:space="preserve">D) Право – это меры для поддержания правопорядка</w:t>
      </w:r>
      <w:br/>
      <w:r>
        <w:rPr/>
        <w:t xml:space="preserve"> </w:t>
      </w:r>
      <w:br/>
      <w:r>
        <w:rPr/>
        <w:t xml:space="preserve">Работодатель обязан известить работника о дате и месте проведения проверки знаний по охране труда в срок</w:t>
      </w:r>
      <w:br/>
      <w:r>
        <w:rPr/>
        <w:t xml:space="preserve">A) не позднее 1 месяца</w:t>
      </w:r>
      <w:br/>
      <w:r>
        <w:rPr/>
        <w:t xml:space="preserve">B) непосредственно за 1 день до проверки</w:t>
      </w:r>
      <w:br/>
      <w:r>
        <w:rPr/>
        <w:t xml:space="preserve">C) не позднее чем за 15 дней</w:t>
      </w:r>
      <w:br/>
      <w:r>
        <w:rPr/>
        <w:t xml:space="preserve"> </w:t>
      </w:r>
      <w:br/>
      <w:r>
        <w:rPr/>
        <w:t xml:space="preserve">Какая глава трудового кодекса РФ регулирует спектр трудовых отношений в сфере ФКиС?</w:t>
      </w:r>
      <w:br/>
      <w:r>
        <w:rPr/>
        <w:t xml:space="preserve">A) глава 38</w:t>
      </w:r>
      <w:br/>
      <w:r>
        <w:rPr/>
        <w:t xml:space="preserve">B) глава 54</w:t>
      </w:r>
      <w:br/>
      <w:r>
        <w:rPr/>
        <w:t xml:space="preserve">C) глава 44</w:t>
      </w:r>
      <w:br/>
      <w:r>
        <w:rPr/>
        <w:t xml:space="preserve">D) глава 62</w:t>
      </w:r>
      <w:br/>
      <w:r>
        <w:rPr/>
        <w:t xml:space="preserve"> </w:t>
      </w:r>
      <w:br/>
      <w:r>
        <w:rPr/>
        <w:t xml:space="preserve">Основными составляющими Олимпийского движения являются</w:t>
      </w:r>
      <w:br/>
      <w:r>
        <w:rPr/>
        <w:t xml:space="preserve">A) Международный олимпийский комитет (МОК);</w:t>
      </w:r>
      <w:br/>
      <w:r>
        <w:rPr/>
        <w:t xml:space="preserve">B) Международные спортивные федерации (МСФ)</w:t>
      </w:r>
      <w:br/>
      <w:r>
        <w:rPr/>
        <w:t xml:space="preserve">C) Национальные олимпийские комитеты (НОК)</w:t>
      </w:r>
      <w:br/>
      <w:r>
        <w:rPr/>
        <w:t xml:space="preserve">D) все перечисленные</w:t>
      </w:r>
      <w:br/>
      <w:r>
        <w:rPr/>
        <w:t xml:space="preserve"> </w:t>
      </w:r>
      <w:br/>
      <w:r>
        <w:rPr/>
        <w:t xml:space="preserve">Какая из структур несёт ответственность за технический контроль и руководство профильным видом спорта на период Олимпийских игр?</w:t>
      </w:r>
      <w:br/>
      <w:r>
        <w:rPr/>
        <w:t xml:space="preserve">A) Исполком МОК</w:t>
      </w:r>
      <w:br/>
      <w:r>
        <w:rPr/>
        <w:t xml:space="preserve">B) Международные спортивные федерации</w:t>
      </w:r>
      <w:br/>
      <w:r>
        <w:rPr/>
        <w:t xml:space="preserve">C) Министерство внутренних дел</w:t>
      </w:r>
      <w:br/>
      <w:r>
        <w:rPr/>
        <w:t xml:space="preserve">D) Министерство спорта принимающей страны</w:t>
      </w:r>
      <w:br/>
      <w:r>
        <w:rPr/>
        <w:t xml:space="preserve"> </w:t>
      </w:r>
      <w:br/>
      <w:r>
        <w:rPr/>
        <w:t xml:space="preserve">Учредительным документом спортивной федерации является</w:t>
      </w:r>
      <w:br/>
      <w:r>
        <w:rPr/>
        <w:t xml:space="preserve">A) Закон</w:t>
      </w:r>
      <w:br/>
      <w:r>
        <w:rPr/>
        <w:t xml:space="preserve">B) Предписание</w:t>
      </w:r>
      <w:br/>
      <w:r>
        <w:rPr/>
        <w:t xml:space="preserve">C) Устав</w:t>
      </w:r>
      <w:br/>
      <w:r>
        <w:rPr/>
        <w:t xml:space="preserve">D) Кодекс</w:t>
      </w:r>
      <w:br/>
      <w:r>
        <w:rPr/>
        <w:t xml:space="preserve"> </w:t>
      </w:r>
      <w:br/>
      <w:r>
        <w:rPr/>
        <w:t xml:space="preserve">Расположите       в        порядке     иерархической   системы     нормативно- правовые акты, установленные в РФ (в порядке убывания)А) Федеральные законы; Б) Указы Президента РФ;В) Конституция РФ;  Г) Постановления Правительства РФ;Д) Федеральные конституционные законы;Е) Нормативно-правовые акты министерств и федеральных агентств.</w:t>
      </w:r>
      <w:br/>
      <w:r>
        <w:rPr/>
        <w:t xml:space="preserve">A) БЕВГА</w:t>
      </w:r>
      <w:br/>
      <w:r>
        <w:rPr/>
        <w:t xml:space="preserve">B) АГВБЕ</w:t>
      </w:r>
      <w:br/>
      <w:r>
        <w:rPr/>
        <w:t xml:space="preserve">C) ВДАБГЕ</w:t>
      </w:r>
      <w:br/>
      <w:r>
        <w:rPr/>
        <w:t xml:space="preserve">D) ГЕБАД</w:t>
      </w:r>
      <w:br/>
      <w:r>
        <w:rPr/>
        <w:t xml:space="preserve"> </w:t>
      </w:r>
      <w:br/>
      <w:r>
        <w:rPr/>
        <w:t xml:space="preserve">В каком документе раскрываются все вопросы, связанные с организацией и проведением соревнований</w:t>
      </w:r>
      <w:br/>
      <w:r>
        <w:rPr/>
        <w:t xml:space="preserve">A) в Положении о соревнованиях</w:t>
      </w:r>
      <w:br/>
      <w:r>
        <w:rPr/>
        <w:t xml:space="preserve">B) в Правилах соревнований</w:t>
      </w:r>
      <w:br/>
      <w:r>
        <w:rPr/>
        <w:t xml:space="preserve">C) в календаре соревнований</w:t>
      </w:r>
      <w:br/>
      <w:r>
        <w:rPr/>
        <w:t xml:space="preserve"> </w:t>
      </w:r>
      <w:br/>
      <w:r>
        <w:rPr/>
        <w:t xml:space="preserve">Что понимается под предметом спортивного права?</w:t>
      </w:r>
      <w:br/>
      <w:r>
        <w:rPr/>
        <w:t xml:space="preserve">A) система общественных отношений, возникающих в сфере физической культуры и спорта</w:t>
      </w:r>
      <w:br/>
      <w:r>
        <w:rPr/>
        <w:t xml:space="preserve">B) органический комплекс общественных отношений, возникающих в сфере физической культуры и спорта</w:t>
      </w:r>
      <w:br/>
      <w:r>
        <w:rPr/>
        <w:t xml:space="preserve">C) специфика норм общественных отношений, возникающих в сфере физической культуры и спорта</w:t>
      </w:r>
      <w:br/>
      <w:r>
        <w:rPr/>
        <w:t xml:space="preserve">D) контроль общественных отношений, возникающих в сфере физической культуры и спорта</w:t>
      </w:r>
      <w:br/>
      <w:br/>
      <w:r>
        <w:rPr/>
        <w:t xml:space="preserve">Нормативный правовой акт, принятый в особом порядке высшим представительным органом государственной власти или непосредственно народом – это...</w:t>
      </w:r>
      <w:br/>
      <w:r>
        <w:rPr/>
        <w:t xml:space="preserve">A) Конституция РФ</w:t>
      </w:r>
      <w:br/>
      <w:r>
        <w:rPr/>
        <w:t xml:space="preserve">B) указ Президента РФ</w:t>
      </w:r>
      <w:br/>
      <w:r>
        <w:rPr/>
        <w:t xml:space="preserve">C) закон</w:t>
      </w:r>
      <w:br/>
      <w:r>
        <w:rPr/>
        <w:t xml:space="preserve">D) нормативный договор</w:t>
      </w:r>
      <w:br/>
      <w:br/>
      <w:r>
        <w:rPr/>
        <w:t xml:space="preserve">В каком году введена Единая Всероссийская спортивная классификация</w:t>
      </w:r>
      <w:br/>
      <w:r>
        <w:rPr/>
        <w:t xml:space="preserve">A) 1990</w:t>
      </w:r>
      <w:br/>
      <w:r>
        <w:rPr/>
        <w:t xml:space="preserve">B) 1992</w:t>
      </w:r>
      <w:br/>
      <w:r>
        <w:rPr/>
        <w:t xml:space="preserve">C) 1994</w:t>
      </w:r>
      <w:br/>
      <w:r>
        <w:rPr/>
        <w:t xml:space="preserve">D) 1996</w:t>
      </w:r>
      <w:br/>
      <w:br/>
      <w:r>
        <w:rPr/>
        <w:t xml:space="preserve">Какие существуют спортивные звания в Российской Федерации</w:t>
      </w:r>
      <w:br/>
      <w:r>
        <w:rPr/>
        <w:t xml:space="preserve">A) мастер спорта России</w:t>
      </w:r>
      <w:br/>
      <w:r>
        <w:rPr/>
        <w:t xml:space="preserve">B) кандидат в мастера спорта</w:t>
      </w:r>
      <w:br/>
      <w:r>
        <w:rPr/>
        <w:t xml:space="preserve">C) спортивный судья всероссийской категории</w:t>
      </w:r>
      <w:br/>
      <w:br/>
      <w:r>
        <w:rPr/>
        <w:t xml:space="preserve">Что является высшим руководящим органом Олимпийского комитета России</w:t>
      </w:r>
      <w:br/>
      <w:r>
        <w:rPr/>
        <w:t xml:space="preserve">A) Президент ОКР</w:t>
      </w:r>
      <w:br/>
      <w:r>
        <w:rPr/>
        <w:t xml:space="preserve">B) Исполком ОКР</w:t>
      </w:r>
      <w:br/>
      <w:r>
        <w:rPr/>
        <w:t xml:space="preserve">C) Министерство ОКР</w:t>
      </w:r>
      <w:br/>
      <w:r>
        <w:rPr/>
        <w:t xml:space="preserve">D) Олимпийское собрание</w:t>
      </w:r>
      <w:br/>
      <w:br/>
      <w:r>
        <w:rPr/>
        <w:t xml:space="preserve">На время прохождения медицинского осмотра за спортсменом</w:t>
      </w:r>
      <w:br/>
      <w:r>
        <w:rPr/>
        <w:t xml:space="preserve">A) сохраняется место работы и средний заработок</w:t>
      </w:r>
      <w:br/>
      <w:r>
        <w:rPr/>
        <w:t xml:space="preserve">B) сохраняется место работы без сохранения среднего заработка</w:t>
      </w:r>
      <w:br/>
      <w:r>
        <w:rPr/>
        <w:t xml:space="preserve">C) не сохраняется место работы</w:t>
      </w:r>
      <w:br/>
      <w:br/>
      <w:r>
        <w:rPr/>
        <w:t xml:space="preserve">Кем определяется продолжительность рабочего дня для спортсмена, не достигшего 14 лет?</w:t>
      </w:r>
      <w:br/>
      <w:r>
        <w:rPr/>
        <w:t xml:space="preserve">A) спортсменом</w:t>
      </w:r>
      <w:br/>
      <w:r>
        <w:rPr/>
        <w:t xml:space="preserve">B) Конституцией РФ</w:t>
      </w:r>
      <w:br/>
      <w:r>
        <w:rPr/>
        <w:t xml:space="preserve">C) органами опеки и попечительства</w:t>
      </w:r>
      <w:br/>
      <w:br/>
      <w:r>
        <w:rPr/>
        <w:t xml:space="preserve">Основным федеральным органом исполнительной власти, осуществляющим управление охраной труда является</w:t>
      </w:r>
      <w:br/>
      <w:r>
        <w:rPr/>
        <w:t xml:space="preserve">A) Министерство здравоохранения и социального развития РФ</w:t>
      </w:r>
      <w:br/>
      <w:r>
        <w:rPr/>
        <w:t xml:space="preserve">B) Министерство спорта,</w:t>
      </w:r>
      <w:br/>
      <w:r>
        <w:rPr/>
        <w:t xml:space="preserve">C) Министерство труда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Параолимпийского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при подготовке доклада или сообщения, необходимо решать с преподавателем на консультациях.  Подготовка к практическим занятиям  предусматривает самостоятельное изучение студентом рекомендованной литературы и других источников информации, обозначенных в списке. 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«Правовые основы физической культуры и спорта  » реализуется в соответствии с планом, представленным в программе.</w:t>
      </w:r>
    </w:p>
    <w:p>
      <w:pPr/>
      <w:r>
        <w:rPr/>
        <w:t xml:space="preserve">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16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F56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0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69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714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2026-04-27T11:33:48+03:00</dcterms:created>
  <dcterms:modified xsi:type="dcterms:W3CDTF">2026-04-27T11:33:48+03:00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