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ГАЗОСНАБЖЕНИЯ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«Энергообеспечение предприятий»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«Энергообеспечение предприятий»).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Пархомчук Алексей Александрович, старший преподаватель, кафедра энергообеспечения предприятий и энергосбережения.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демонстрировать применение основных способов получения, преобразования, транспорта и использования теплоты в теплотехнических установках и системах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Демонстрирует понимание основных законов механики жидкости и газа и применяет их для расчета элементов теплотехнических установок и систем. </w:t>
            </w:r>
          </w:p>
          <w:p/>
          <w:p>
            <w:pPr/>
            <w:r>
              <w:rPr/>
              <w:t xml:space="preserve">ОПК-4.2. Демонстрирует понимание основ термодинамики, основных законов термодинамики и применяет их для расчетов термодинамических процессов, циклов и их показателей.</w:t>
            </w:r>
          </w:p>
          <w:p/>
          <w:p>
            <w:pPr/>
            <w:r>
              <w:rPr/>
              <w:t xml:space="preserve">ОПК-4.3. Демонстрирует понимание основных законов тепломассообмена и применяет их для расчетов элементов теплотехнических установок и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газоснабжения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Физико-химические свойства газа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6B3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2026-04-24T03:57:41+03:00</dcterms:created>
  <dcterms:modified xsi:type="dcterms:W3CDTF">2026-04-24T03:57:41+03:00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