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и углубление теоретических знаний, полученных студентами в процессе обучения, приобретение навыков и опыта практической работы по разработке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базы данных;</w:t>
      </w:r>
    </w:p>
    <w:p>
      <w:pPr>
        <w:numPr>
          <w:ilvl w:val="0"/>
          <w:numId w:val="1"/>
        </w:numPr>
      </w:pPr>
      <w:r>
        <w:rPr/>
        <w:t xml:space="preserve">получения опыта разработки интерфейса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проекта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кодирования, тестирования программной системы.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стационарная.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Учебная практика проводится на кафедрах Института математики и информационных технологий ПетрГУ: кафедра прикладной математики и кибернетики; кафедра теории вероятностей и анализа данных; кафедра информатики и математического обеспечения.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82,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Учебная практика проходит в форме самостоятельной работы на основе знаний по разработке программных систем, полученных при изучении дисциплин учебного плана данной образовательной программы.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2"/>
        </w:numPr>
      </w:pPr>
      <w:r>
        <w:rPr/>
        <w:t xml:space="preserve">самостоятельная проектная деятельность обучающихся;</w:t>
      </w:r>
    </w:p>
    <w:p>
      <w:pPr>
        <w:numPr>
          <w:ilvl w:val="0"/>
          <w:numId w:val="2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2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2"/>
        </w:numPr>
      </w:pPr>
      <w:r>
        <w:rPr/>
        <w:t xml:space="preserve">консультирование студентов по вопросам выполнения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получает задание от руководителя. На первом этапе обучающийся формулирует требования к информационной системе, обращаясь с вопросами к руководителю практики, выступающему в роли заказчика и эксперта предметной области. На втором этапе обучающийся разрабатывает проект информационной системы, составляя необходимые диаграммы и описания. На третьем этапе обучающийся выполняет кодирование и тестирование прототипа информационной системы. Готовую систему обучающийся представляет руководителю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(6 семестр)</w:t>
      </w:r>
    </w:p>
    <w:p>
      <w:pPr/>
      <w:r>
        <w:rPr/>
        <w:t xml:space="preserve">Разработать информационную систему:</w:t>
      </w:r>
    </w:p>
    <w:p>
      <w:pPr>
        <w:numPr>
          <w:ilvl w:val="0"/>
          <w:numId w:val="3"/>
        </w:numPr>
      </w:pPr>
      <w:r>
        <w:rPr/>
        <w:t xml:space="preserve">телефонная книга;</w:t>
      </w:r>
    </w:p>
    <w:p>
      <w:pPr>
        <w:numPr>
          <w:ilvl w:val="0"/>
          <w:numId w:val="3"/>
        </w:numPr>
      </w:pPr>
      <w:r>
        <w:rPr/>
        <w:t xml:space="preserve">каталог товаров;</w:t>
      </w:r>
    </w:p>
    <w:p>
      <w:pPr>
        <w:numPr>
          <w:ilvl w:val="0"/>
          <w:numId w:val="3"/>
        </w:numPr>
      </w:pPr>
      <w:r>
        <w:rPr/>
        <w:t xml:space="preserve">библиотека;</w:t>
      </w:r>
    </w:p>
    <w:p>
      <w:pPr>
        <w:numPr>
          <w:ilvl w:val="0"/>
          <w:numId w:val="3"/>
        </w:numPr>
      </w:pPr>
      <w:r>
        <w:rPr/>
        <w:t xml:space="preserve">расписание занятий;</w:t>
      </w:r>
    </w:p>
    <w:p>
      <w:pPr>
        <w:numPr>
          <w:ilvl w:val="0"/>
          <w:numId w:val="3"/>
        </w:numPr>
      </w:pPr>
      <w:r>
        <w:rPr/>
        <w:t xml:space="preserve">учебный план;</w:t>
      </w:r>
    </w:p>
    <w:p>
      <w:pPr>
        <w:numPr>
          <w:ilvl w:val="0"/>
          <w:numId w:val="3"/>
        </w:numPr>
      </w:pPr>
      <w:r>
        <w:rPr/>
        <w:t xml:space="preserve">учет израсходованной электроэнергии;</w:t>
      </w:r>
    </w:p>
    <w:p>
      <w:pPr>
        <w:numPr>
          <w:ilvl w:val="0"/>
          <w:numId w:val="3"/>
        </w:numPr>
      </w:pPr>
      <w:r>
        <w:rPr/>
        <w:t xml:space="preserve">прокат автомобилей;</w:t>
      </w:r>
    </w:p>
    <w:p>
      <w:pPr>
        <w:numPr>
          <w:ilvl w:val="0"/>
          <w:numId w:val="3"/>
        </w:numPr>
      </w:pPr>
      <w:r>
        <w:rPr/>
        <w:t xml:space="preserve">туристические путевки;</w:t>
      </w:r>
    </w:p>
    <w:p>
      <w:pPr>
        <w:numPr>
          <w:ilvl w:val="0"/>
          <w:numId w:val="3"/>
        </w:numPr>
      </w:pPr>
      <w:r>
        <w:rPr/>
        <w:t xml:space="preserve">продажа билетов на поезд.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(4 семестр)</w:t>
      </w:r>
    </w:p>
    <w:p>
      <w:pPr/>
      <w:r>
        <w:rPr/>
        <w:t xml:space="preserve">Разработать информационную систему, выполняющую следующие функции:</w:t>
      </w:r>
    </w:p>
    <w:p>
      <w:pPr>
        <w:numPr>
          <w:ilvl w:val="0"/>
          <w:numId w:val="4"/>
        </w:numPr>
      </w:pPr>
      <w:r>
        <w:rPr/>
        <w:t xml:space="preserve">построение графика функции с заданными пользователем параметрами:</w:t>
      </w:r>
    </w:p>
    <w:p>
      <w:pPr>
        <w:numPr>
          <w:ilvl w:val="1"/>
          <w:numId w:val="4"/>
        </w:numPr>
      </w:pPr>
      <w:r>
        <w:rPr/>
        <w:t xml:space="preserve">логарифмическая функция;</w:t>
      </w:r>
    </w:p>
    <w:p>
      <w:pPr>
        <w:numPr>
          <w:ilvl w:val="1"/>
          <w:numId w:val="4"/>
        </w:numPr>
      </w:pPr>
      <w:r>
        <w:rPr/>
        <w:t xml:space="preserve">гиперболическая функция;</w:t>
      </w:r>
    </w:p>
    <w:p>
      <w:pPr>
        <w:numPr>
          <w:ilvl w:val="1"/>
          <w:numId w:val="4"/>
        </w:numPr>
      </w:pPr>
      <w:r>
        <w:rPr/>
        <w:t xml:space="preserve">показательная функция;</w:t>
      </w:r>
    </w:p>
    <w:p>
      <w:pPr>
        <w:numPr>
          <w:ilvl w:val="1"/>
          <w:numId w:val="4"/>
        </w:numPr>
      </w:pPr>
      <w:r>
        <w:rPr/>
        <w:t xml:space="preserve">логистическая функция.</w:t>
      </w:r>
    </w:p>
    <w:p>
      <w:pPr>
        <w:numPr>
          <w:ilvl w:val="0"/>
          <w:numId w:val="4"/>
        </w:numPr>
      </w:pPr>
      <w:r>
        <w:rPr/>
        <w:t xml:space="preserve">графическое построение блок-схемы алгоритма по заданным пользователем шагам;</w:t>
      </w:r>
    </w:p>
    <w:p>
      <w:pPr>
        <w:numPr>
          <w:ilvl w:val="0"/>
          <w:numId w:val="4"/>
        </w:numPr>
      </w:pPr>
      <w:r>
        <w:rPr/>
        <w:t xml:space="preserve">построение графического решения системы линейных уравнений по заданным пользователем коэффициентам.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Представление результатов выполненного проекта.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http://www.biblioclub.ru/87305_Proektirovanie_polzovatelskogo_interfeisa_ergonomicheskii_podkhod.html.</w:t>
      </w:r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numPr>
          <w:ilvl w:val="0"/>
          <w:numId w:val="5"/>
        </w:numPr>
      </w:pPr>
      <w:r>
        <w:rPr/>
        <w:t xml:space="preserve">Воронова А. М. Проектирование информационной системы: объектный подход [Электронный ресурс] : учебное электронное пособие для студентов / А. М. Воронова, Л. В. Щеголева ; М-во образования и науки Рос. Федерации, Федер. гос. бюджет. образоват. учреждение высш. образования Петрозав. гос. ун-т. - Электрон. текст. дан. - Петрозаводск : Изд-во ПетрГУ, 2017. URL: http://elibrary.karelia.ru/book.shtml?id=28374#t20c.</w:t>
      </w:r>
    </w:p>
    <w:p>
      <w:pPr>
        <w:numPr>
          <w:ilvl w:val="0"/>
          <w:numId w:val="5"/>
        </w:numPr>
      </w:pPr>
      <w:r>
        <w:rPr/>
        <w:t xml:space="preserve">Давыдова, Н.А. Программирование : учебное пособие / Н.А. Давыдова, Е.В. Боровская. – 3-изд. (эл.). – Москва : БИНОМ. Лаборатория знаний, 2015. [Электронный ресурс]. – URL: </w:t>
      </w:r>
      <w:hyperlink r:id="rId7" w:history="1">
        <w:r>
          <w:rPr/>
          <w:t xml:space="preserve">http://biblioclub.ru/index.php?page=book&amp;id=120218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Ипатова, Э.Р. Методологии и технологии системного проектирования информационных систем : учебник [Электронный ресурс] / Э.Р. Ипатова, Ю.В. Ипатов. - 2-е изд., стер. - Москва : Издательство «Флинта», 2016. - 257 с. : табл., схем. - (Информационные технологии). - Библиогр.: с. 95-96. - ISBN 978-5-89349-978-0. - URL: http://biblioclub.ru/index.php?page=book&amp;id=79551.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http://www.biblioclub.ru/131896_Razrabotka_polzovatelskogo_interfeisa.html.</w:t>
      </w:r>
    </w:p>
    <w:p>
      <w:pPr>
        <w:numPr>
          <w:ilvl w:val="0"/>
          <w:numId w:val="5"/>
        </w:numPr>
      </w:pPr>
      <w:r>
        <w:rPr/>
        <w:t xml:space="preserve">Щеголева Л. В. Проектирование информационной системы: структурный подход : учебное пособие для студентов вузов [Электронный ресурс] / Л. В. Щеголева, А. Н. Кириленко;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- 103 с. : ил., табл. URL: </w:t>
      </w:r>
      <w:hyperlink r:id="rId8" w:history="1">
        <w:r>
          <w:rPr/>
          <w:t xml:space="preserve">http://elibrary.karelia.ru/book.shtml?id=19385#t20c</w:t>
        </w:r>
      </w:hyperlink>
      <w:r>
        <w:rPr/>
        <w:t xml:space="preserve">.</w:t>
      </w:r>
    </w:p>
    <w:p>
      <w:pPr>
        <w:pStyle w:val="Heading2"/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Белов, В. С. Информационно-аналитические системы. Основы проектирования и применения: учебное пособие, руководство, практикум. 2-е изд., перераб. и доп. / В. С. Белов. – Москва: Евразийский открытый институт, 2010. – 111 с. [Электронный ресурс]. http://www.biblioclub.ru/90540_Informatsionno_analiticheskie_sistemy_Osnovy_proektirovaniya_i_primeneniya_uchebnoe_posobie_rukovodstvo_praktikum.html.</w:t>
      </w:r>
    </w:p>
    <w:p>
      <w:pPr>
        <w:numPr>
          <w:ilvl w:val="0"/>
          <w:numId w:val="6"/>
        </w:numPr>
      </w:pPr>
      <w:r>
        <w:rPr/>
        <w:t xml:space="preserve">Березин, Б.И. Начальный курс С и С++ : учебное пособие / Б.И. Березин, С.Б. Березин. – Москва : Диалог-МИФИ, 2012. [Электронный ресурс]. – URL: http://biblioclub.ru/index.php?page=book&amp;id=448000.</w:t>
      </w:r>
    </w:p>
    <w:p>
      <w:pPr>
        <w:numPr>
          <w:ilvl w:val="0"/>
          <w:numId w:val="6"/>
        </w:numPr>
      </w:pPr>
      <w:r>
        <w:rPr/>
        <w:t xml:space="preserve">Гусятников, В. Н. Стандартизация и разработка программных систем. Учебное пособие / В. Н. Гусятников, А. И. Безруков. – Москва: Финансы и статистика, 2010 – 288 с. [Электронный ресурс]. http://www.biblioclub.ru/85077_Standartizatsiya_i_razrabotka_programmnykh_sistem_Uchebnoe_posobie.html.</w:t>
      </w:r>
    </w:p>
    <w:p>
      <w:pPr>
        <w:numPr>
          <w:ilvl w:val="0"/>
          <w:numId w:val="6"/>
        </w:numPr>
      </w:pPr>
      <w:r>
        <w:rPr/>
        <w:t xml:space="preserve">Лукин, С.Н. Понятно о Visual Basic .NET : самоучитель / С.Н. Лукин. – Москва : Диалог-МИФИ, 2005. [Электронный ресурс]. – URL: http://biblioclub.ru/index.php?page=book&amp;id=89291.</w:t>
      </w:r>
    </w:p>
    <w:p>
      <w:pPr>
        <w:numPr>
          <w:ilvl w:val="0"/>
          <w:numId w:val="6"/>
        </w:numPr>
      </w:pPr>
      <w:r>
        <w:rPr/>
        <w:t xml:space="preserve">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http://www.biblioclub.ru/84919_Cheloveko_kompyuternoe_vzaimodeistvie_Uchebnoe_posobie.html.</w:t>
      </w:r>
    </w:p>
    <w:p>
      <w:pPr>
        <w:numPr>
          <w:ilvl w:val="0"/>
          <w:numId w:val="6"/>
        </w:numPr>
      </w:pPr>
      <w:r>
        <w:rPr/>
        <w:t xml:space="preserve">Маккарти, Д. Правила разработки программного обеспечения: Практическое руководство / Д. Маккарти, М. Маккарти; пер. с англ. – Москва: Изд-во «Русская редакция», : Санкт-Петербург: Питер, 2007. – 240 с.</w:t>
      </w:r>
    </w:p>
    <w:p>
      <w:pPr>
        <w:numPr>
          <w:ilvl w:val="0"/>
          <w:numId w:val="6"/>
        </w:numPr>
      </w:pPr>
      <w:r>
        <w:rPr/>
        <w:t xml:space="preserve">Программирование: методические рекомендации к выполнению лабораторных работ / Петрозаводский государственный университет; [сост.: Л. В. Щеголева, Р. В. Воронов, А. М. Воронова]. – Петрозаводск : Издательство ПетрГУ, 2009.</w:t>
      </w:r>
    </w:p>
    <w:p>
      <w:pPr>
        <w:numPr>
          <w:ilvl w:val="0"/>
          <w:numId w:val="6"/>
        </w:numPr>
      </w:pPr>
      <w:r>
        <w:rPr/>
        <w:t xml:space="preserve">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 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6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8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8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4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4B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20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20218" TargetMode="External"/><Relationship Id="rId8" Type="http://schemas.openxmlformats.org/officeDocument/2006/relationships/hyperlink" Target="http://elibrary.karelia.ru/book.shtml?id=19385#t20c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2026-04-21T06:23:09+03:00</dcterms:created>
  <dcterms:modified xsi:type="dcterms:W3CDTF">2026-04-21T06:23:09+03:00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