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(Биология и Химия)»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(Биология и Химия)»).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Физиология человека и животных (НО), Подготовка к сдаче и сдача государственного экзамена (И), Безопасность жизнедеятельности (О), Основы медицинских знаний и здорового образа жизни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НИР (Курсовая работа по педагогике) (О), НИР (Курсовая работа по психологии) (О), Возрастная психология (О), Педагогическая психология (О), Педагогическая практика (О), Коррекционная педагогика с основами специальной психологии (О), Подготовка к сдаче и сдача государственного экзамена (И), Возрастная анатомия, физиология и гигиена (О), Основы медицинских знаний и здорового образа жизни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Соматические заболевания и нервно-психические расстройства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неинфекционные заболевания: сердечно-сосудистой системы, органов дыхания, эндокринной системы (сахарный диабет, ожирение, гипо- и гипертиреоз)  желудочно-кишечного тракта. Общие принципы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подростков,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Индивидуальное и популяционное здоровье, критерии оценки.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во взаимоотношениях с учителем.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организма от инфекционных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Здоровьесберегающая функция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создания и поддержания безопасной среды для формирования, сохранения и развития здоровья и здорового образа жизни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Здоровьесберегающие образовательные технологии, классификация, основные компоненты и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меры профилактики.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</w:t>
      </w:r>
      <w:r>
        <w:rPr/>
        <w:t xml:space="preserve">«</w:t>
      </w:r>
      <w:r>
        <w:rPr/>
        <w:t xml:space="preserve">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Соматические заболевания и нервно-психические расстройства.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</w:t>
      </w:r>
      <w:r>
        <w:rPr/>
        <w:t xml:space="preserve">Москва – Санкт-Петербург : «Изд. Дом Герда»  2003г. 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</w:t>
      </w:r>
      <w:r>
        <w:rPr/>
        <w:t xml:space="preserve">Глыбочко с соавт.– Москва «Академия», 2008 г.– 233с.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9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E19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DBF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2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0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F6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