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биологии, экологии и агротехнологий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зоотехнии, рыбоводства, агрономии и землеустройства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РАЦИОНАЛЬНОЕ ПРИРОДОПОЛЬЗОВАНИЕ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21.03.02 Землеустройство и кадастры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«Землеустройство»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978 (с изменениями от 27.02.2023 г. №208, от 19.07.2022 №662, от 26.11.2020 №1456) и учебным планом по направлению подготовки бакалавриата 21.03.02 Землеустройство и кадастры  (профиль «Землеустройство»).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Комлык Ирина Петровна, доцент, кафедра зоотехнии, рыбоводства, агрономии и землеустройства, кандидат сельскохозяйственных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выполнять проектные работы в области землеустройства и кадастров с учетом экономических, экологических, социальных и других ограничений</w:t>
            </w:r>
            <w:br/>
            <w:br/>
            <w:r>
              <w:rPr>
                <w:b w:val="1"/>
                <w:bCs w:val="1"/>
              </w:rPr>
              <w:t xml:space="preserve">Комментарий:</w:t>
            </w:r>
            <w:br/>
            <w:r>
              <w:rPr/>
              <w:t xml:space="preserve">Данная дисциплина участвует в формировании  компетенции ОПК-2 наряду с дисциплинами: Защита выпускной квалификационной работы, включая подготовку к процедуре защиты и процедуру защиты (И), Основы градостроительства и планировка населенных мест (О), Планирование использования земель (О), Экология (НО), Территориальное планирование (О), Проектная деятельность как основа развития профессионального самоопределения (О), Подготовка к сдаче и сдача государственного экзамена (И), Рациональное природопользование (О), Почвоведение (НО), Экономика (О).</w:t>
            </w:r>
          </w:p>
        </w:tc>
        <w:tc>
          <w:tcPr>
            <w:tcW w:w="3100" w:type="dxa"/>
            <w:noWrap/>
          </w:tcPr>
          <w:p>
            <w:pPr/>
            <w:r>
              <w:rPr/>
              <w:t xml:space="preserve">ОПК-2.1. Имеет представление об экономических, экологических и социальных факторах, влияющих на проектные работы в области землеустройства и кадастров;</w:t>
            </w:r>
          </w:p>
          <w:p/>
          <w:p>
            <w:pPr/>
            <w:r>
              <w:rPr/>
              <w:t xml:space="preserve">ОПК-2.2. Умеет выполнять проектные работы в области землеустройства и кадастров с учетом экономических, экологических, социальных и других ограничений;</w:t>
            </w:r>
          </w:p>
          <w:p/>
          <w:p>
            <w:pPr/>
            <w:r>
              <w:rPr/>
              <w:t xml:space="preserve">ОПК-2.3. Владеет навыками прогнозирования последствий своей профессиональной деятельности с учетом экономических, экологических и социальных факторов.</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разрабатывать землеустроительную документацию по использованию и охране земель, разрабатывать мероприятия и предложения по планированию и организации рационального использования земель и их охране</w:t>
            </w:r>
            <w:br/>
            <w:br/>
            <w:r>
              <w:rPr>
                <w:b w:val="1"/>
                <w:bCs w:val="1"/>
              </w:rPr>
              <w:t xml:space="preserve">Комментарий:</w:t>
            </w:r>
            <w:br/>
            <w:r>
              <w:rPr/>
              <w:t xml:space="preserve">Данная дисциплина участвует в формировании  компетенции ПК-1 наряду с дисциплинами: Защита выпускной квалификационной работы, включая подготовку к процедуре защиты и процедуру защиты (И), Географические информационные системы (О), Картография (О), Кадастр недвижимости и мониторинг земель (О), Прикладная геодезия (О), Региональное землеустройство (О), Планирование использования земель (О), Прикладная картография (О), Подготовка к сдаче и сдача государственного экзамена (И), Рациональное природопользование (О), Геодезия (О), Введение в профессиональную деятельность (Н), Основы землеустройства (О), Учебная технологическая практика (О), Производственно-технологическая практика (ОИ).</w:t>
            </w:r>
          </w:p>
        </w:tc>
        <w:tc>
          <w:tcPr>
            <w:tcW w:w="3100" w:type="dxa"/>
            <w:noWrap/>
          </w:tcPr>
          <w:p>
            <w:pPr/>
            <w:r>
              <w:rPr/>
              <w:t xml:space="preserve">ПК-1.1. Знает методики землеустроительного проектирования и ведения землеустроительной документации;</w:t>
            </w:r>
          </w:p>
          <w:p/>
          <w:p>
            <w:pPr/>
            <w:r>
              <w:rPr/>
              <w:t xml:space="preserve">ПК-1.2. Умеет разрабатывать проектную документацию и материалы прогнозирования в области землеустройства;</w:t>
            </w:r>
          </w:p>
          <w:p/>
          <w:p>
            <w:pPr/>
            <w:r>
              <w:rPr/>
              <w:t xml:space="preserve">ПК-1.3. Владеет методами землеустроительного проектирования, в том числе с применением автоматизированных систем проектирования.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Рациональное природопользование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Определение рационального природопользования, цели и задачи дисциплины </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Рациональное использование ресурсов атмосферы</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Рациональное использование ресурсов водной среды</w:t>
            </w:r>
          </w:p>
        </w:tc>
        <w:tc>
          <w:tcPr>
            <w:noWrap/>
          </w:tcPr>
          <w:p>
            <w:pPr>
              <w:jc w:val="left"/>
              <w:ind w:left="0" w:right="0" w:firstLine="0" w:hanging="0"/>
            </w:pPr>
            <w:r>
              <w:rPr/>
              <w:t xml:space="preserve">34</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Рациональное использование ресурсов литосферы</w:t>
            </w:r>
          </w:p>
        </w:tc>
        <w:tc>
          <w:tcPr>
            <w:noWrap/>
          </w:tcPr>
          <w:p>
            <w:pPr>
              <w:jc w:val="left"/>
              <w:ind w:left="0" w:right="0" w:firstLine="0" w:hanging="0"/>
            </w:pPr>
            <w:r>
              <w:rPr/>
              <w:t xml:space="preserve">37</w:t>
            </w:r>
          </w:p>
        </w:tc>
        <w:tc>
          <w:tcPr>
            <w:noWrap/>
          </w:tcPr>
          <w:p>
            <w:pPr>
              <w:jc w:val="left"/>
              <w:ind w:left="0" w:right="0" w:firstLine="0" w:hanging="0"/>
            </w:pPr>
            <w:r>
              <w:rPr/>
              <w:t xml:space="preserve">5</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Рациональное использование биологических ресурсов</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Зачет</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Определение рационального природопользования, цели и задачи дисциплины. Основы законодательства РФ по вопросам природопользования. Система управления природопользованием в РФ. Международные соглашения по природопользованию. Мировые тенденции в природопользовании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виды и источники загрязнения атмосферы. Технологии рационального природопользования для защиты атмосферного воздуха на предприятиях различных отраслей промышленности и топливно-энергетического комплекса. Снижение выбросов в энергетике, альтернативные источники топлива. Методы очистки выбросов промышленных предприятий Автомобильный транспорт. Экологические проблемы эксплуатации. Технологии повышения экологической безопасности эксплуатации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Рациональное водопользование на предприятиях промышленности, сельского, рыбного хозяйства. Системы водообеспечения и водоотведения предприятий. Водоснабжение города. Методы очистки сточных вод. Предотвращение загрязнения и деградации водных объектов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Промышленные и бытовые отходы. Рациональное использование минерально-сырьевых и земельных ресурсов. Охрана недр при горнопромышленных разработках.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Пути снижения вредного воздействия в сельском хозяйстве. Рекультивация земель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Природные ресурсы и рациональное природопользование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Охрана воздушной среды. Изучение рационального использования и мониторинг атмосферного воздуха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Положения эффективного водного менеджмента. Изучение методики расчета платы за загрязнение водоемов и почв животноводческими комплексами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по разделу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Рациональное использование земельных и минерально-сырьевых ресурсов РФ и РК</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Коллоквиум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Агроклиматические и рекреационные ресурсы. Охрана природных территорий. Критерии устойчивого лесопользования.  Биологические, агроклиматические и рекреационные ресурсы Карелии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самостоятельно тему «Основы законодательства РФ по вопросам природопользования». Предоставить конспект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раздела. Подготовка к коллоквиуму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раздела. Подготовка к коллоквиуму по теме «Состояние и характер использования водных ресурсов на планете, в РФ и Карелии»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коллоквиуму по теме «Современное состояние и пути рационального использования земельных ресурсов в РФ и РК»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Составление конспекта по теме «Биологические ресурсы РК»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используются следующие образовательные технологии: в лекционном курсе – информационные лекции и лекции с визуализацией данных; на практических занятиях - выполнение заданий в рабочей тетради, решение задач; собеседования в виде устного опроса с элементами дискуссии; сообщения.</w:t>
      </w:r>
    </w:p>
    <w:p>
      <w:pPr/>
      <w:r>
        <w:rPr/>
        <w:t xml:space="preserve">Основной формой организации учебного процесса являются лекции и практические занятия. Лекционный материал подается с помощью мультимедийного оборудования, в виде информационных и визуальных лекций.</w:t>
      </w:r>
    </w:p>
    <w:p>
      <w:pPr/>
      <w:r>
        <w:rPr/>
        <w:t xml:space="preserve">При проведении практических занятий студенты изучают критерии безопасности загрязняющих веществ для ПС и человека, методы оценки антропогенного воздействия на ОС, знакомятся с малоотходными технологиями производства продукции промышленными, энергетическими, с.-х., рыбоводными, др. предприятиями.</w:t>
      </w:r>
    </w:p>
    <w:p>
      <w:pPr/>
      <w:r>
        <w:rPr/>
        <w:t xml:space="preserve">Внеаудиторная работа проводится в виде работы в научных библиотеках, поиска материалов в Интернете, самостоятельного выполнения части заданий в рабочей тетради, подготовки сообщений.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w:t>
      </w:r>
    </w:p>
    <w:p>
      <w:pPr/>
      <w:r>
        <w:rPr/>
        <w:t xml:space="preserve">Оценочные средства для текущего контроля.</w:t>
      </w:r>
    </w:p>
    <w:p>
      <w:pPr/>
      <w:r>
        <w:rPr/>
        <w:t xml:space="preserve">Конспект</w:t>
      </w:r>
    </w:p>
    <w:p>
      <w:pPr/>
      <w:r>
        <w:rPr/>
        <w:t xml:space="preserve">Подготовить конспект по теме «Основы законодательства РФ по вопросам природопользования. Международные соглашения по природопользованию»</w:t>
      </w:r>
    </w:p>
    <w:p>
      <w:pPr/>
      <w:r>
        <w:rPr/>
        <w:t xml:space="preserve">Критерии оценивания конспекта: </w:t>
      </w:r>
    </w:p>
    <w:p>
      <w:pPr/>
      <w:r>
        <w:rPr/>
        <w:t xml:space="preserve">«Зачтено» - конспект полностью отображает тему, соблюдается логичность, последовательность изложения материала, качественное внешнее оформление.</w:t>
      </w:r>
    </w:p>
    <w:p>
      <w:pPr/>
      <w:r>
        <w:rPr/>
        <w:t xml:space="preserve">«Не зачтено» - при выполнении конспекта наблюдается отклонение от плана, отсутствует внутренняя логика изложения, неудовлетворительное внешнее оформление, объем менее 2 страниц.</w:t>
      </w:r>
    </w:p>
    <w:p/>
    <w:p>
      <w:pPr/>
      <w:r>
        <w:rPr/>
        <w:t xml:space="preserve">Доклад, сообщение</w:t>
      </w:r>
    </w:p>
    <w:p>
      <w:pPr/>
      <w:r>
        <w:rPr/>
        <w:t xml:space="preserve">Подготовить конспект по теме «Основы законодательства РФ по вопросам природопользования. Международные соглашения по природопользованию»</w:t>
      </w:r>
    </w:p>
    <w:p>
      <w:pPr/>
      <w:r>
        <w:rPr/>
        <w:t xml:space="preserve">Критерии оценивания конспекта: </w:t>
      </w:r>
    </w:p>
    <w:p>
      <w:pPr/>
      <w:r>
        <w:rPr/>
        <w:t xml:space="preserve">«Зачтено» - конспект полностью отображает тему, соблюдается логичность, последовательность изложения материала, качественное внешнее оформление.</w:t>
      </w:r>
    </w:p>
    <w:p>
      <w:pPr/>
      <w:r>
        <w:rPr/>
        <w:t xml:space="preserve">«Не зачтено» - при выполнении конспекта наблюдается отклонение от плана, отсутствует внутренняя логика изложения, неудовлетворительное внешнее оформление, объем менее 2 страниц.</w:t>
      </w:r>
    </w:p>
    <w:p>
      <w:pPr/>
      <w:r>
        <w:rPr>
          <w:b w:val="1"/>
          <w:bCs w:val="1"/>
          <w:i w:val="1"/>
          <w:iCs w:val="1"/>
        </w:rPr>
        <w:t xml:space="preserve">Темы сообщений</w:t>
      </w:r>
      <w:r>
        <w:rPr>
          <w:b w:val="1"/>
          <w:bCs w:val="1"/>
          <w:i w:val="1"/>
          <w:iCs w:val="1"/>
        </w:rPr>
        <w:t xml:space="preserve">:</w:t>
      </w:r>
    </w:p>
    <w:p>
      <w:pPr>
        <w:numPr>
          <w:ilvl w:val="0"/>
          <w:numId w:val="1"/>
        </w:numPr>
      </w:pPr>
      <w:r>
        <w:rPr/>
        <w:t xml:space="preserve">Мероприятия по защите поверхностных и подземных вод от загрязнений.</w:t>
      </w:r>
    </w:p>
    <w:p>
      <w:pPr>
        <w:numPr>
          <w:ilvl w:val="0"/>
          <w:numId w:val="1"/>
        </w:numPr>
      </w:pPr>
      <w:r>
        <w:rPr/>
        <w:t xml:space="preserve">Системы водоснабжения и водоотведения</w:t>
      </w:r>
    </w:p>
    <w:p>
      <w:pPr>
        <w:numPr>
          <w:ilvl w:val="0"/>
          <w:numId w:val="1"/>
        </w:numPr>
      </w:pPr>
      <w:r>
        <w:rPr/>
        <w:t xml:space="preserve">Способы предотвращения и очистки сточных вод</w:t>
      </w:r>
    </w:p>
    <w:p>
      <w:pPr>
        <w:numPr>
          <w:ilvl w:val="0"/>
          <w:numId w:val="1"/>
        </w:numPr>
      </w:pPr>
      <w:r>
        <w:rPr/>
        <w:t xml:space="preserve">Виды и причины деградации почв. Пути снижения вредного антропогенного воздействия на почву</w:t>
      </w:r>
    </w:p>
    <w:p>
      <w:pPr>
        <w:numPr>
          <w:ilvl w:val="0"/>
          <w:numId w:val="1"/>
        </w:numPr>
      </w:pPr>
      <w:r>
        <w:rPr/>
        <w:t xml:space="preserve">Полезащитная и лесозащитная мелиорация</w:t>
      </w:r>
    </w:p>
    <w:p>
      <w:pPr>
        <w:numPr>
          <w:ilvl w:val="0"/>
          <w:numId w:val="1"/>
        </w:numPr>
      </w:pPr>
      <w:r>
        <w:rPr/>
        <w:t xml:space="preserve">Противопаводковая мелиорация</w:t>
      </w:r>
    </w:p>
    <w:p>
      <w:pPr>
        <w:numPr>
          <w:ilvl w:val="0"/>
          <w:numId w:val="1"/>
        </w:numPr>
      </w:pPr>
      <w:r>
        <w:rPr/>
        <w:t xml:space="preserve">Осушительная и оросительная мелиорация</w:t>
      </w:r>
    </w:p>
    <w:p>
      <w:pPr>
        <w:numPr>
          <w:ilvl w:val="0"/>
          <w:numId w:val="1"/>
        </w:numPr>
      </w:pPr>
      <w:r>
        <w:rPr/>
        <w:t xml:space="preserve">Химическая мелиорация</w:t>
      </w:r>
    </w:p>
    <w:p>
      <w:pPr>
        <w:numPr>
          <w:ilvl w:val="0"/>
          <w:numId w:val="1"/>
        </w:numPr>
      </w:pPr>
      <w:r>
        <w:rPr/>
        <w:t xml:space="preserve">Переработка, обезвреживание отходов горнодобывающей промышленности</w:t>
      </w:r>
    </w:p>
    <w:p>
      <w:pPr>
        <w:numPr>
          <w:ilvl w:val="0"/>
          <w:numId w:val="1"/>
        </w:numPr>
      </w:pPr>
      <w:r>
        <w:rPr/>
        <w:t xml:space="preserve">Переработка, обезвреживание отходов целлюлозно-бумажной промышленности</w:t>
      </w:r>
    </w:p>
    <w:p>
      <w:pPr>
        <w:numPr>
          <w:ilvl w:val="0"/>
          <w:numId w:val="1"/>
        </w:numPr>
      </w:pPr>
      <w:r>
        <w:rPr/>
        <w:t xml:space="preserve">Переработка, обезвреживание отходов металлургической промышленности</w:t>
      </w:r>
    </w:p>
    <w:p>
      <w:pPr>
        <w:numPr>
          <w:ilvl w:val="0"/>
          <w:numId w:val="1"/>
        </w:numPr>
      </w:pPr>
      <w:r>
        <w:rPr/>
        <w:t xml:space="preserve">Переработка, обезвреживание отходов пищевой промышленности</w:t>
      </w:r>
    </w:p>
    <w:p>
      <w:pPr>
        <w:numPr>
          <w:ilvl w:val="0"/>
          <w:numId w:val="1"/>
        </w:numPr>
      </w:pPr>
      <w:r>
        <w:rPr/>
        <w:t xml:space="preserve">Переработка, обезвреживание отходов сельского хозяйства</w:t>
      </w:r>
    </w:p>
    <w:p>
      <w:pPr>
        <w:numPr>
          <w:ilvl w:val="0"/>
          <w:numId w:val="1"/>
        </w:numPr>
      </w:pPr>
      <w:r>
        <w:rPr/>
        <w:t xml:space="preserve">Переработка, обезвреживание твердых бытовых отходов</w:t>
      </w:r>
    </w:p>
    <w:p>
      <w:pPr>
        <w:numPr>
          <w:ilvl w:val="0"/>
          <w:numId w:val="1"/>
        </w:numPr>
      </w:pPr>
      <w:r>
        <w:rPr/>
        <w:t xml:space="preserve">Рекультивация земель. Создание культурных ландшафтов</w:t>
      </w:r>
    </w:p>
    <w:p>
      <w:pPr>
        <w:numPr>
          <w:ilvl w:val="0"/>
          <w:numId w:val="1"/>
        </w:numPr>
      </w:pPr>
      <w:r>
        <w:rPr/>
        <w:t xml:space="preserve">Особо охраняемые территороии</w:t>
      </w:r>
    </w:p>
    <w:p>
      <w:pPr/>
      <w:r>
        <w:rPr/>
        <w:t xml:space="preserve">Критерии оценивания</w:t>
      </w:r>
    </w:p>
    <w:p>
      <w:pPr/>
      <w:r>
        <w:rPr/>
        <w:t xml:space="preserve">Оценивание сообщения проводится по принципу «зачтено» / «не зачтено». Используется 3-балльная шкала:</w:t>
      </w:r>
    </w:p>
    <w:p>
      <w:pPr/>
      <w:r>
        <w:rPr/>
        <w:t xml:space="preserve">- уровень раскрытия/проработанности темы:</w:t>
      </w:r>
    </w:p>
    <w:p>
      <w:pPr/>
      <w:r>
        <w:rPr/>
        <w:t xml:space="preserve">2 балла – тема раскрыта полностью, представлено свое мнение;</w:t>
      </w:r>
    </w:p>
    <w:p>
      <w:pPr/>
      <w:r>
        <w:rPr/>
        <w:t xml:space="preserve">1 балл – тема раскрыта не полностью, отсутствуют отдельные элементы;</w:t>
      </w:r>
    </w:p>
    <w:p>
      <w:pPr/>
      <w:r>
        <w:rPr/>
        <w:t xml:space="preserve">0 баллов – тема не раскрыта.</w:t>
      </w:r>
    </w:p>
    <w:p>
      <w:pPr/>
      <w:r>
        <w:rPr/>
        <w:t xml:space="preserve">- владение материалом при ответах на вопросы:</w:t>
      </w:r>
    </w:p>
    <w:p>
      <w:pPr/>
      <w:r>
        <w:rPr/>
        <w:t xml:space="preserve">2 балла – докладчик свободно владеет материалом;</w:t>
      </w:r>
    </w:p>
    <w:p>
      <w:pPr/>
      <w:r>
        <w:rPr/>
        <w:t xml:space="preserve">1 балл – докладчик может ответить на отдельные вопросы;</w:t>
      </w:r>
    </w:p>
    <w:p>
      <w:pPr/>
      <w:r>
        <w:rPr/>
        <w:t xml:space="preserve">0 баллов – докладчик затрудняется в ответах на заданные вопросы.</w:t>
      </w:r>
    </w:p>
    <w:p>
      <w:pPr/>
      <w:r>
        <w:rPr/>
        <w:t xml:space="preserve">Сообщение считается зачтенным, если студент набрал не менее 1 балла по каждому из критериев оценки.</w:t>
      </w:r>
    </w:p>
    <w:p/>
    <w:p>
      <w:pPr/>
      <w:r>
        <w:rPr/>
        <w:t xml:space="preserve">5.2. Промежуточная аттестация проводится в виде:</w:t>
      </w:r>
    </w:p>
    <w:p/>
    <w:p>
      <w:pPr/>
      <w:r>
        <w:rPr/>
        <w:t xml:space="preserve">ЗачетВопросы к зачету1.	Влияние человеческой деятельности на состояние окружающей среды, антропогенный фактор.2.	Какова роль лесов в поддержании экологического равновесия в биосфере?3.	Какие причины антропогенного характера вызывают деградацию почв и инициируют процессы опустынивания?4.	Чем вызван дефицит пресной воды в большинстве стран мира? Какую опасность представляет эта глобальная экологическая проблема?5.	Поступление каких биогенных элементов в водоемы вызывает их эвтрофикацию? Чем опасно это явление?6.	Почему необходимо поддерживать биоразнообразие природных систем? 7.	Понятие «загрязнение окружающей среды». Классификация загрязнений окружающей среды.8.	Химические загрязнители (тяжелые металлы, пестициды, нитраты и т. д.), их источники, а также прямое и косвенное воздействие. Классификация химических веществ по степени опасности.9.	 Физическое загрязнение (радиационное, электромагнитное, шумовое, вибрационное, тепловое, световое), его источники и последствия для живых организмов.10.	 Биологическое загрязнение, его примеры и последствия.11.	 Механическое загрязнение, примеры и последствия12.	Какие вещества получили название пестицидов? В чем их опасность?13.	Какие опасные последствия для экологической системы могут иметь место при попадании в нее значительных количеств синтетических антибиотиков?14.	В чем проявляется микробиологическое загрязнение среды обитания? Приведите примеры такого вида загрязнения и его последствий для здоровья человека.15.	Какую опасность представляют бытовые отходы и места их складирования (свалки)?16.	Природные ресурсы, их классификация и характеристика.17.	Принципы рационального природопользования согласно ФЗ «Об охране окружающей среды».18.	Экологический мониторинг, его цели и задачи. Уровни территориального охвата экомониторинга: локальный (санитарно-гигиенический), региональный (природно-хозяйственный), биосферный (глобальный).19.	Элементы системы управления качеством окружающей среды:20.	Экологические ГОСТы. Санитарно-гигиенические нормативы, или нормативы качества окружающей среды: предельно допустимые концентрации загрязняющих веществ (ПДК), предельно допустимые уровни физического воздействия (ПДУ), биологические показатели.21.	Производственно-хозяйственные нормативы, или нормативы допустимого воздействия на окружающую среду: предельно допустимый выброс (ПДВ), предельно допустимый сброс (ПДС), временно-согласованный выброс (ВСВ), временно-согласованный сброс (ВСС), предельно допустимая нагрузка (ПДН).22.	Оценка качества воздуха в различных условиях и качества воды водоемов различных категорий водопользования.23.	Санитарно-защитные зоны (СЗЗ) вокруг потенциально опасных промышленных и иных объектов. Водоохранные зоны (ВЗ).24.	Поясните связь между рациональным природопользованием и охраной природы. Перечислите принципы, на основе которых должна осуществляться хозяйственная и иная деятельность согласно закону «Об охране окружающей среды».25.	Перечислите и охарактеризуйте производственно-хозяйственные нормативы. При каких условиях возможно установление ВСВ и ВСС на предприятии?26.	Назовите категории водопользования. Перечислите и кратко охарактеризуйте основные показатели качества воды, позволяющие отнести водный объект к той или иной категории водопользования.27.	Какие нормативы используются для контроля за содержанием вредных веществ в водных объектах хозяйственно-питьевого, культурно-бытового и рыбохозяйственного назначения?28.	 Охарактеризуйте виды экологического контроля, осуществляющиеся в Российской Федерации.29.	С какими целями устанавливаются защитные и охранные зоны? Приведите примеры таких зон. Что такое водоохранная зона? От чего зависит ее размер, границы, режим использования?30.	Дайте определение лимита использования природных ресурсов. На какие виды ресурсов, в соответствии с российским законодательством, устанавливаются лимиты использования?31.	Экономическая оценка ущерба от загрязнения окружающей среды. Система экономических механизмов охраны окружающей среды, существующая в настоящее время в России.32.	Экономические механизмы охраны окружающей среды: ведение кадастров природных ресурсов; планирование, разработка и осуществление мероприятий по охране окружающей среды; платежи за использование природных ресурсов и за загрязнение окружающей среды; финансирование природоохранной деятельности и система экологических фондов; экологическое страхование и эколого-экономическое стимулирование.33.	Основные источники загрязнения воздуха, природных вод и почв.34.	Организационные мероприятия и способы снижения экологического ущерба от загрязнения воздуха токсичными примесями.35.	Понятие «сточные воды». Классификация и характеристика сточных вод различных категорий. Основные методы очистки сточных вод: механические, физико-химические, химические, биологические. Выбор метода или комбинации методов очистки сточных вод конкретного состава. Наиболее распространенные аппараты и сооружения, используемые для очистки сточных вод.36.	Питьевая вода и требования, предъявляемые к ней. Основные методы водоподготовки, используемые для получения воды питьевого и технического назначения.37.	Понятие «отходы». Современные методы утилизации, обезвреживания и уничтожения опасных отходов и мусора. Требования по хранению, сбросу и захоронению отходов различного происхождения.38.	Приведите примеры источников загрязнения атмосферы природного и антропогенного происхождения. Каковы сравнительные масштабы загрязнения атмосферы в результате естественных природных явлений и человеческой деятельности? Ответ подтвердите количественными данными.39.	Какие методы применяются для очистки промышленных выбросов от твердых частиц? Кратко опишите принцип действия основных аппаратов, используемых для улавливания твердых компонентов в составе отработанных газов.40.	Обоснуйте необходимость очистки газовых выбросов от диоксида серы (SO2) и оксидов азота (NO, NO2). Назовите основные методы, применяемые для улавливания этих примесей в составе отходящих газов.41.	Приведите и кратко охарактеризуйте состав выхлопных газов двигателя внутреннего сгорания (ДВС). Какие вещества в составе выбросов ДВС являются наиболее опасными и почему?42.	Перечислите основные источники антропогенного загрязнения природных вод и дайте их краткую характеристику.43.	Дайте определение сточных вод. На какие основные категории принято подразделять сточные воды по источнику их образования? Приведите варианты состава сточных вод различного происхождения.44.	Охарактеризуйте типичный (усредненный) состав хозяйственно-бытовых сточных вод. Какая схема очистки должна применяться для обработки хозяйственно-бытовых стоков любого происхождения?45.	Перечислите основные физические методы очистки сточных вод и объясните, какие свойства примесей в составе сточных вод используются для осуществления каждого из упомянутых методов.46.	Дайте краткую характеристику наиболее часто используемых физико-химических методов очистки сточных вод (коагуляция, флотация, адсорбция, ионный обмен).47.	Приведите примеры химической очистки сточных вод. Какой основной недостаток присущ химическим методам? Объясните на конкретном примере.48.	Какой принцип лежит в основе биологической очистки сточных вод? Для каких (по составу) стоков он применим? Почему этот метод очистки сточных вод считается самым экологичным?49.	Опишите варианты осуществления биологической очистки сточных вод в естественных (почвенная очистка, пруды-очистители) и искусственных (аэротенки, биофильтры) условиях.50.	Дайте определение отходов. Какие основные категории отходов образуются в различных отраслях деятельности человека?51.	Дайте краткую характеристику отходов, образующихся в быту. Какую опасность представляют твердые бытовые отходы (ТБО) при неправильном их хранении?52.	Кратко опишите процесс переработки ТБО по современной технологии на мусороперерабатывающем комбинате. Почему не рекомендуется сжигание бытового мусора без его предварительной сортировки?53.	Дайте толкование термина «утилизация» применительно к отходам. Приведите примеры утилизации бытовых, сельскохозяйственных и промышленных отходов.54.	ФЗ «Об охране окружающей среды» от 10.01.02, права и обязанности граждан в области охраны окружающей среды. Понятие «экологический вред». Юридическая ответственность за экологические правонарушения.55.	Система органов охраны окружающей среды и рационального использования природных ресурсов в Российской Федерации.56.	Какие права и обязанности имеют граждане в области охраны окружающей среды согласно Конституции РФ и Федеральному закону «Об охране окружающей среды»?57.	Какие права граждан и общественных организаций в области экологической экспертизы гарантирует ФЗ «Об экологической экспертизе»?58.	Особоохраняемые природные территории и их роль в сохранении среды обитания. Отличается ли режим природопользования особоохраняемых природных территорий с различным статусом?59.	Какие цели преследуются при организации национальных парков? Какие виды деятельности разрешены, а какие запрещены на территории национального парка? Обоснуйте необходимость такой регламентации.60.	Международное сотрудничество в области охраны окружающей среды6. Критерии оценивания результатов обученияКритерии оценивания зачета«Зачтено»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Лекции являются одной из форм обучения по курсу «Рациональное природопользование». В ходе лекционного курса</w:t>
      </w:r>
    </w:p>
    <w:p>
      <w:pPr/>
      <w:r>
        <w:rPr/>
        <w:t xml:space="preserve">В тетради для конспектирования лекций должны быть поля, где по ходу конспектирования делаются необходимые пометки. В конспектах рекомендуется применять сокращения слов, что ускоряет запись. При изучении дисциплины следует помнить, что лекционные занятия являются направляющими в большом объёме научного материала. На мультимедийных лекциях не надо стремиться переписывать всё содержимое слайдов. Необходимо научиться сопоставлять устное повествование преподавателя с наглядным представлением, после чего следует законспектировать важные факты в конспекте. Не нужно полностью переписывать таблицы, перерисовывать рисунки и схемы мультимедийных лекций.</w:t>
      </w:r>
    </w:p>
    <w:p>
      <w:pPr/>
      <w:r>
        <w:rPr/>
        <w:t xml:space="preserve">На практических занятиях студенты систематизируют и закрепляют знания лекционного курса, а также выполняют задания в рабочих тетрадях; решают задачи, участвуют в обсуждениях результатов и собеседованиях с преподавателем; Рекомендовано дополнительно использовать как справочную, так и научную литературу. Таким образом, практические занятия формируют профессиональные умения и навыки, закрепляют изучаемые знания и умения.</w:t>
      </w:r>
    </w:p>
    <w:p>
      <w:pPr/>
      <w:r>
        <w:rPr/>
        <w:t xml:space="preserve">Задания для самостоятельной работы предусматривают изучение материала основных и дополнительных литературных источников.</w:t>
      </w:r>
    </w:p>
    <w:p>
      <w:pPr/>
      <w:r>
        <w:rPr>
          <w:i w:val="1"/>
          <w:iCs w:val="1"/>
          <w:u w:val="single"/>
        </w:rPr>
        <w:t xml:space="preserve">Рекомендации по подготовке к практическим занятиям</w:t>
      </w:r>
    </w:p>
    <w:p>
      <w:pPr/>
      <w:r>
        <w:rPr/>
        <w:t xml:space="preserve">Для подготовки к занятиям необходимо заранее ознакомиться с темой, вопросами для собеседования, а также со списком основной и дополнительной литературы.</w:t>
      </w:r>
    </w:p>
    <w:p>
      <w:pPr/>
      <w:r>
        <w:rPr/>
        <w:t xml:space="preserve">План занятия включает в себя: внеаудиторную самостоятельную подготовку; проверку теоретической подготовленности студентов, инструктирование студентов по выполнению практической части заданий в рабочей тетради; выполнение практических заданий, обсуждение итогов; оформление результатов в тетради; оценку выполненных заданий и степени овладения умениями.</w:t>
      </w:r>
    </w:p>
    <w:p>
      <w:pPr/>
      <w:r>
        <w:rPr>
          <w:i w:val="1"/>
          <w:iCs w:val="1"/>
          <w:u w:val="single"/>
        </w:rPr>
        <w:t xml:space="preserve">Рекомендации по организации самостоятельной работы</w:t>
      </w:r>
    </w:p>
    <w:p>
      <w:pPr/>
      <w:r>
        <w:rPr/>
        <w:t xml:space="preserve">Ряд вопросов вынесен для самостоятельной проработки с последующей проверкой полученных знаний и их закрепления на практических занятиях. Самостоятельная работа включает изучение литературы, поиск информации в сети Интернет, подготовку к практическим занятиям и зачету. При подготовке к практическим занятиям необходимо ознакомиться с литературой, рекомендованной преподавателем, и конспектом лекций. Необходимо разобраться в основных понятиях. Записать возникшие вопросы и найти ответы на них на занятиях, либо разобрать их с преподавателем.</w:t>
      </w:r>
    </w:p>
    <w:p>
      <w:pPr/>
      <w:r>
        <w:rPr>
          <w:i w:val="1"/>
          <w:iCs w:val="1"/>
          <w:u w:val="single"/>
        </w:rPr>
        <w:t xml:space="preserve">Рекомендации по подготовке сообщения</w:t>
      </w:r>
    </w:p>
    <w:p>
      <w:pPr/>
      <w:r>
        <w:rPr/>
        <w:t xml:space="preserve">Цель - донести до аудитории полноценную информацию по рассматриваемому вопросу.</w:t>
      </w:r>
    </w:p>
    <w:p>
      <w:pPr/>
      <w:r>
        <w:rPr/>
        <w:t xml:space="preserve">Сообщение подготавливается с использованием средств презентации в программе </w:t>
      </w:r>
      <w:r>
        <w:rPr/>
        <w:t xml:space="preserve">MS</w:t>
      </w:r>
      <w:r>
        <w:rPr/>
        <w:t xml:space="preserve"> </w:t>
      </w:r>
      <w:r>
        <w:rPr/>
        <w:t xml:space="preserve">Power</w:t>
      </w:r>
      <w:r>
        <w:rPr/>
        <w:t xml:space="preserve"> </w:t>
      </w:r>
      <w:r>
        <w:rPr/>
        <w:t xml:space="preserve">Point</w:t>
      </w:r>
      <w:r>
        <w:rPr/>
        <w:t xml:space="preserve">, продолжительность 7-10 мин.</w:t>
      </w:r>
    </w:p>
    <w:p>
      <w:pPr/>
      <w:r>
        <w:rPr/>
        <w:t xml:space="preserve">Презентация должна иметь определенную структуру: включать в себя титульную страницу, введение, основную часть (обычно несколько подразделов), заключение.</w:t>
      </w:r>
    </w:p>
    <w:p>
      <w:pPr/>
      <w:r>
        <w:rPr/>
        <w:t xml:space="preserve">Презентация должна быть организована так, чтобы хорошо воспринималась аудиторией.</w:t>
      </w:r>
    </w:p>
    <w:p>
      <w:pPr/>
      <w:r>
        <w:rPr/>
        <w:t xml:space="preserve">Общие правила оформления презентаций</w:t>
      </w:r>
    </w:p>
    <w:p>
      <w:pPr>
        <w:numPr>
          <w:ilvl w:val="0"/>
          <w:numId w:val="2"/>
        </w:numPr>
      </w:pPr>
      <w:r>
        <w:rPr/>
        <w:t xml:space="preserve">На слайдах должны быть только тезисы, ключевые фразы и графическая информация (рисунки, графики и т.п.) – они сопровождают подробное изложение мыслей докладчика, но не наоборот;</w:t>
      </w:r>
    </w:p>
    <w:p>
      <w:pPr>
        <w:numPr>
          <w:ilvl w:val="0"/>
          <w:numId w:val="2"/>
        </w:numPr>
      </w:pPr>
      <w:r>
        <w:rPr/>
        <w:t xml:space="preserve">Количество слайдов должно быть не более 20;</w:t>
      </w:r>
    </w:p>
    <w:p>
      <w:pPr>
        <w:numPr>
          <w:ilvl w:val="0"/>
          <w:numId w:val="2"/>
        </w:numPr>
      </w:pPr>
      <w:r>
        <w:rPr/>
        <w:t xml:space="preserve">Следует рассчитывать, что на один слайд должно уходить в среднем 1,5 минуты;</w:t>
      </w:r>
    </w:p>
    <w:p>
      <w:pPr>
        <w:numPr>
          <w:ilvl w:val="0"/>
          <w:numId w:val="2"/>
        </w:numPr>
      </w:pPr>
      <w:r>
        <w:rPr/>
        <w:t xml:space="preserve">Не стоит заполнять слайд большим количеством информации. Наиболее важную информацию желательно помещать в центр слайда;</w:t>
      </w:r>
    </w:p>
    <w:p>
      <w:pPr/>
      <w:r>
        <w:rPr>
          <w:i w:val="1"/>
          <w:iCs w:val="1"/>
        </w:rPr>
        <w:t xml:space="preserve">Рекомендации по подготовке к промежуточной аттестации</w:t>
      </w:r>
    </w:p>
    <w:p>
      <w:pPr/>
      <w:r>
        <w:rPr/>
        <w:t xml:space="preserve">При подготовке к зачету следует пользоваться основной и дополнительной литературой, лекционным материалом, ресурсами Образовательного портала ПетрГУ. Подготовку к зачету необходимо начинать заранее. Зачет проводится в форме собеседования.</w:t>
      </w:r>
    </w:p>
    <w:p>
      <w:pPr/>
      <w:r>
        <w:rPr/>
        <w:t xml:space="preserve">Освоение программы курса предполагает посещение студентами лекций, зачтенные практические занятия, активное участие в собеседованиях, подготовке докладов и др. занятиях при проверке текущей успеваемости. При соблюдении этих условий студенты могут быть освобождены от сдачи зачета.</w:t>
      </w:r>
    </w:p>
    <w:p>
      <w:pPr/>
      <w:r>
        <w:rPr/>
        <w:t xml:space="preserve"> </w:t>
      </w:r>
    </w:p>
    <w:p>
      <w:pPr/>
      <w:r>
        <w:rPr/>
        <w:t xml:space="preserve">Под </w:t>
      </w:r>
      <w:r>
        <w:rPr>
          <w:b w:val="1"/>
          <w:bCs w:val="1"/>
        </w:rPr>
        <w:t xml:space="preserve">самостоятельной работой </w:t>
      </w:r>
      <w:r>
        <w:rPr/>
        <w:t xml:space="preserve">следует понимать деятельность обучающихся как в процессе обучения, так и во внеаудиторное время. Задания выполняются обучающимися без непосредственного участия преподавателя, но под его руководством.</w:t>
      </w:r>
    </w:p>
    <w:p>
      <w:pPr/>
      <w:r>
        <w:rPr/>
        <w:t xml:space="preserve">Практические работы выполняются в аудитории под контролем преподавателя. Используются следующие формы практических работ: анализ экологических ситуаций, составление опорных конспектов и схем, составление таблиц, проведение простейшего мониторинга (наблюдения) за разными показателями окружающей среды.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«Рациональное природопользование» читается для студентов второго года обучения. Дисциплина содержит много терминов и понятий, поэтому темп чтения лекций и проведения практических занятий должен позволять студентам осваивать новую для них информацию и термины. Курс должен содержать современные данные и основываться на новейших открытиях науки. Для чтения лекций рекомендовано использовать научные материалы международных конгрессов по экологии. Чтение лекций нужно сопровождать демонстрацией научных и обучающих фильмов, особенно по практическим вопросам, с обязательным обсуждением просмотренного материала.</w:t>
      </w:r>
    </w:p>
    <w:p>
      <w:pPr/>
      <w:r>
        <w:rPr/>
        <w:t xml:space="preserve">Студентам рекомендуется задавать самостоятельную проработку некоторых тем, с тем, чтобы на практических занятиях состоялось их обсуждение, можно было провести опрос.</w:t>
      </w:r>
    </w:p>
    <w:p>
      <w:pPr/>
      <w:r>
        <w:rPr/>
        <w:t xml:space="preserve">Промежуточная аттестация проводится в виде зачета. Форма проведения – собеседование по предложенным вопросам. Освоение программы курса предполагает выполнение студентами всех требований и видов работ, рекомендованных программой.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Магарил, Е. Р. Основы рационального природопользования : учеб. пособие для студентов вузов, обучающихся по специальности 280401 - Мелиорация, рекультивация и охрана земель / Е. Р. Магарил, В. Н. Локетт. - Москва : КДУ, 2008. - 459 с. : ил., табл. ; 20 см. - Библиогр.: с. 455</w:t>
      </w:r>
    </w:p>
    <w:p>
      <w:pPr>
        <w:numPr>
          <w:ilvl w:val="0"/>
          <w:numId w:val="3"/>
        </w:numPr>
      </w:pPr>
      <w:r>
        <w:rPr/>
        <w:t xml:space="preserve">Михайлова, С. И. Рациональное природопользование : учебное пособие для студентов уровневой подготовки бакалавров по направлениям 280101 "Природообустройство и водопользование", 280705 "Охрана природной среды и ресурсосбережение" и 120700 "Землеустройство и кадастры" / С. И. Михайлова ; М-во образования и науки Рос. Федерации, Мар. гос. техн. ун-т, Каф. природообустройства. - Йошкар-Ола, 2010. - 79 с. ; 20 см. - Библиогр.: с. 75-78</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Э. А. Арустамов, И. В. Левакова, Н. В. Баркалова. Экологические основы природопользования: учебник. – М.: Издательско-торговая корпорация «Дашков и К.», 2008.</w:t>
      </w:r>
    </w:p>
    <w:p>
      <w:pPr>
        <w:numPr>
          <w:ilvl w:val="0"/>
          <w:numId w:val="4"/>
        </w:numPr>
      </w:pPr>
      <w:r>
        <w:rPr/>
        <w:t xml:space="preserve">В. Г. Еременко, В. В. Сафронов, А. Г. Схертладзе, Г. А. Харламов. Экологические основы природопользования: учебное пособие для средних специальных учебных заведений, М.: высшая школа. </w:t>
      </w:r>
      <w:r>
        <w:rPr/>
        <w:t xml:space="preserve">2010.</w:t>
      </w:r>
    </w:p>
    <w:p>
      <w:pPr>
        <w:numPr>
          <w:ilvl w:val="0"/>
          <w:numId w:val="4"/>
        </w:numPr>
      </w:pPr>
      <w:r>
        <w:rPr/>
        <w:t xml:space="preserve">Т. П. Трушина. Экологические основы природопользования. – Ростов н/Д: Феникс, 2008.</w:t>
      </w:r>
    </w:p>
    <w:p>
      <w:pPr>
        <w:numPr>
          <w:ilvl w:val="0"/>
          <w:numId w:val="4"/>
        </w:numPr>
      </w:pPr>
      <w:r>
        <w:rPr/>
        <w:t xml:space="preserve">Административный кодекс РФ.</w:t>
      </w:r>
    </w:p>
    <w:p>
      <w:pPr>
        <w:numPr>
          <w:ilvl w:val="0"/>
          <w:numId w:val="4"/>
        </w:numPr>
      </w:pPr>
      <w:r>
        <w:rPr/>
        <w:t xml:space="preserve">Конституция РФ.</w:t>
      </w:r>
    </w:p>
    <w:p>
      <w:pPr>
        <w:numPr>
          <w:ilvl w:val="0"/>
          <w:numId w:val="4"/>
        </w:numPr>
      </w:pPr>
      <w:r>
        <w:rPr/>
        <w:t xml:space="preserve">Уголовный кодекс РФ.</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w:t>
      </w:r>
      <w:hyperlink r:id="rId7" w:history="1">
        <w:r>
          <w:rPr/>
          <w:t xml:space="preserve">http://elibrary.karelia.ru/</w:t>
        </w:r>
      </w:hyperlink>
    </w:p>
    <w:p>
      <w:pPr>
        <w:numPr>
          <w:ilvl w:val="0"/>
          <w:numId w:val="5"/>
        </w:numPr>
      </w:pPr>
      <w:r>
        <w:rPr/>
        <w:t xml:space="preserve">электронная библиотечная система «Университетская библиотека онлайн» </w:t>
      </w:r>
      <w:hyperlink r:id="rId8" w:history="1">
        <w:r>
          <w:rPr/>
          <w:t xml:space="preserve">http://biblioclub.ru/</w:t>
        </w:r>
      </w:hyperlink>
    </w:p>
    <w:p>
      <w:pPr>
        <w:numPr>
          <w:ilvl w:val="0"/>
          <w:numId w:val="5"/>
        </w:numPr>
      </w:pPr>
      <w:r>
        <w:rPr/>
        <w:t xml:space="preserve">электронная библиотечная система «Консультант студента. Студенческая электронная библиотека» </w:t>
      </w:r>
      <w:hyperlink r:id="rId9" w:history="1">
        <w:r>
          <w:rPr/>
          <w:t xml:space="preserve">http://www.studentlibrary.ru</w:t>
        </w:r>
      </w:hyperlink>
    </w:p>
    <w:p>
      <w:pPr>
        <w:numPr>
          <w:ilvl w:val="0"/>
          <w:numId w:val="5"/>
        </w:numPr>
      </w:pPr>
      <w:r>
        <w:rPr/>
        <w:t xml:space="preserve">другие базы данных, размещенные на сайте Научной библиотеки ПетрГУ в разделе «Электронные журналы и базы данных» </w:t>
      </w:r>
      <w:hyperlink r:id="rId10" w:history="1">
        <w:r>
          <w:rPr/>
          <w:t xml:space="preserve">http://library.petrsu.ru/collections/bd.shtml</w:t>
        </w:r>
      </w:hyperlink>
      <w:r>
        <w:rPr/>
        <w:t xml:space="preserve">.</w:t>
      </w:r>
    </w:p>
    <w:p>
      <w:pPr/>
      <w:r>
        <w:rPr/>
        <w:t xml:space="preserve"> </w:t>
      </w:r>
      <w:r>
        <w:rPr/>
        <w:t xml:space="preserve">Порталы по естественным наукам</w:t>
      </w:r>
    </w:p>
    <w:p>
      <w:pPr/>
      <w:r>
        <w:rPr/>
        <w:t xml:space="preserve">- научно-образовательный портал </w:t>
      </w:r>
      <w:hyperlink r:id="rId11" w:history="1">
        <w:r>
          <w:rPr/>
          <w:t xml:space="preserve">"Вся Биология"</w:t>
        </w:r>
      </w:hyperlink>
      <w:r>
        <w:rPr/>
        <w:t xml:space="preserve"> </w:t>
      </w:r>
      <w:hyperlink r:id="rId12" w:history="1">
        <w:r>
          <w:rPr/>
          <w:t xml:space="preserve">http://www.sbio.info</w:t>
        </w:r>
      </w:hyperlink>
    </w:p>
    <w:p>
      <w:pPr/>
      <w:r>
        <w:rPr/>
        <w:t xml:space="preserve"> </w:t>
      </w:r>
    </w:p>
    <w:p>
      <w:pPr/>
      <w:r>
        <w:rPr/>
        <w:t xml:space="preserve">Словари</w:t>
      </w:r>
    </w:p>
    <w:p>
      <w:pPr/>
      <w:r>
        <w:rPr/>
        <w:t xml:space="preserve">-электронный энциклопедический словарь естествознания</w:t>
      </w:r>
      <w:r>
        <w:rPr/>
        <w:t xml:space="preserve"> </w:t>
      </w:r>
      <w:r>
        <w:rPr/>
        <w:t xml:space="preserve"> </w:t>
      </w:r>
      <w:hyperlink r:id="rId13" w:history="1">
        <w:r>
          <w:rPr/>
          <w:t xml:space="preserve">https://estestvoznanie.slovaronline.com</w:t>
        </w:r>
      </w:hyperlink>
    </w:p>
    <w:p>
      <w:pPr/>
      <w:r>
        <w:rPr/>
        <w:t xml:space="preserve">- электронные толковые словари </w:t>
      </w:r>
      <w:hyperlink r:id="rId14" w:history="1">
        <w:r>
          <w:rPr/>
          <w:t xml:space="preserve">http://www.slovar.plib.ru/</w:t>
        </w:r>
      </w:hyperlink>
      <w:r>
        <w:rPr/>
        <w:t xml:space="preserve">      </w:t>
      </w:r>
    </w:p>
    <w:p>
      <w:pPr/>
      <w:r>
        <w:rPr/>
        <w:t xml:space="preserve"> </w:t>
      </w:r>
      <w:r>
        <w:rPr/>
        <w:t xml:space="preserve">Журналы и книги</w:t>
      </w:r>
    </w:p>
    <w:p>
      <w:pPr/>
      <w:r>
        <w:rPr/>
        <w:t xml:space="preserve">- издательство «Наука» </w:t>
      </w:r>
      <w:hyperlink r:id="rId15" w:history="1">
        <w:r>
          <w:rPr/>
          <w:t xml:space="preserve">http://www.maik.rssi.ru/rusindex.htm</w:t>
        </w:r>
      </w:hyperlink>
    </w:p>
    <w:p>
      <w:pPr/>
      <w:r>
        <w:rPr/>
        <w:t xml:space="preserve"> </w:t>
      </w:r>
      <w:r>
        <w:rPr/>
        <w:t xml:space="preserve">Электронно-библиотечная система</w:t>
      </w:r>
    </w:p>
    <w:p>
      <w:pPr/>
      <w:r>
        <w:rPr/>
        <w:t xml:space="preserve">- «Университетская библиотека Онлайн». Учебники и учебные пособия для университетов России </w:t>
      </w:r>
      <w:hyperlink r:id="rId16" w:history="1">
        <w:r>
          <w:rPr/>
          <w:t xml:space="preserve">http://www.biblioclub.ru/</w:t>
        </w:r>
      </w:hyperlink>
    </w:p>
    <w:p>
      <w:pPr/>
      <w:r>
        <w:rPr/>
        <w:t xml:space="preserve"> </w:t>
      </w:r>
      <w:r>
        <w:rPr/>
        <w:t xml:space="preserve">Учебники и учебные пособия для университетов России </w:t>
      </w:r>
      <w:hyperlink r:id="rId16" w:history="1">
        <w:r>
          <w:rPr/>
          <w:t xml:space="preserve">http://www.biblioclub.ru/</w:t>
        </w:r>
      </w:hyperlink>
    </w:p>
    <w:p>
      <w:pPr/>
      <w:r>
        <w:rPr/>
        <w:t xml:space="preserve">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«Рациональное природопользование» для обучающихся по направлению подготовки бакалавриата 21.03.02 Землеустройство</w:t>
      </w:r>
    </w:p>
    <w:p>
      <w:pPr/>
      <w:r>
        <w:rPr/>
        <w:t xml:space="preserve">размещена на Образовательном портале ПетрГУ по адресу </w:t>
      </w:r>
      <w:hyperlink r:id="rId17" w:history="1">
        <w:r>
          <w:rPr/>
          <w:t xml:space="preserve">https://edu.petrsu.ru</w:t>
        </w:r>
      </w:hyperlink>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D1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6F2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2DF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963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E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1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 TargetMode="External"/><Relationship Id="rId8" Type="http://schemas.openxmlformats.org/officeDocument/2006/relationships/hyperlink" Target="http://biblioclub.ru/" TargetMode="External"/><Relationship Id="rId9" Type="http://schemas.openxmlformats.org/officeDocument/2006/relationships/hyperlink" Target="http://www.studentlibrary.ru/" TargetMode="External"/><Relationship Id="rId10" Type="http://schemas.openxmlformats.org/officeDocument/2006/relationships/hyperlink" Target="http://library.petrsu.ru/collections/bd.shtml" TargetMode="External"/><Relationship Id="rId11" Type="http://schemas.openxmlformats.org/officeDocument/2006/relationships/hyperlink" Target="http://sbio.info/" TargetMode="External"/><Relationship Id="rId12" Type="http://schemas.openxmlformats.org/officeDocument/2006/relationships/hyperlink" Target="http://www.sbio.info/" TargetMode="External"/><Relationship Id="rId13" Type="http://schemas.openxmlformats.org/officeDocument/2006/relationships/hyperlink" Target="https://estestvoznanie.slovaronline.com/" TargetMode="External"/><Relationship Id="rId14" Type="http://schemas.openxmlformats.org/officeDocument/2006/relationships/hyperlink" Target="http://www.slovar.plib.ru/" TargetMode="External"/><Relationship Id="rId15" Type="http://schemas.openxmlformats.org/officeDocument/2006/relationships/hyperlink" Target="http://www.maik.rssi.ru/rusindex.htm" TargetMode="External"/><Relationship Id="rId16" Type="http://schemas.openxmlformats.org/officeDocument/2006/relationships/hyperlink" Target="http://www.biblioclub.ru/" TargetMode="External"/><Relationship Id="rId17" Type="http://schemas.openxmlformats.org/officeDocument/2006/relationships/hyperlink" Target="https://edu.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2026-04-23T13:58:09+03:00</dcterms:created>
  <dcterms:modified xsi:type="dcterms:W3CDTF">2026-04-23T13:58:09+03:00</dcterms:modified>
</cp:coreProperties>
</file>

<file path=docProps/custom.xml><?xml version="1.0" encoding="utf-8"?>
<Properties xmlns="http://schemas.openxmlformats.org/officeDocument/2006/custom-properties" xmlns:vt="http://schemas.openxmlformats.org/officeDocument/2006/docPropsVTypes"/>
</file>