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неврологии, психиатрии и микробиологии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ПСИХИАТРИЯ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Базарова Екатерина Николаевна, старший преподаватель, кафедра неврологии, психиатрии и микробиологии; старший преподаватель, Центр постдипломного образования медицинского института имени профессора А.П. Зильбера Петрозаводского государственного университета; старший преподаватель, Курс психиатрии;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УК-9
Основной</w:t>
            </w:r>
          </w:p>
        </w:tc>
        <w:tc>
          <w:tcPr>
            <w:tcW w:w="40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br/>
            <w:br/>
            <w:r>
              <w:rPr>
                <w:b w:val="1"/>
                <w:bCs w:val="1"/>
              </w:rPr>
              <w:t xml:space="preserve">Комментарий:</w:t>
            </w:r>
            <w:br/>
            <w:r>
              <w:rPr/>
              <w:t xml:space="preserve">Данная дисциплина участвует в формировании  компетенции УК-9 наряду с дисциплинами: Судебная медицина (О), Подготовка к сдаче и сдача государственного экзамена (И), Юридическая психология (Н), Судебная психиатрия (О).</w:t>
            </w:r>
          </w:p>
        </w:tc>
        <w:tc>
          <w:tcPr>
            <w:tcW w:w="3100" w:type="dxa"/>
            <w:noWrap/>
          </w:tcPr>
          <w:p>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w:t>
            </w:r>
          </w:p>
          <w:p/>
          <w:p>
            <w:pPr/>
            <w:r>
              <w:rPr/>
              <w:t xml:space="preserve">УК-9.2. Планирует и осуществляет профессиональную деятельность с</w:t>
            </w:r>
          </w:p>
          <w:p/>
          <w:p>
            <w:pPr/>
            <w:r>
              <w:rPr/>
              <w:t xml:space="preserve">лицами с ограниченными возможностями здоровья;</w:t>
            </w:r>
          </w:p>
          <w:p/>
          <w:p>
            <w:pPr/>
            <w:r>
              <w:rPr/>
              <w:t xml:space="preserve">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Судебная психиатрия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Организационно-правовые основы судебной психиатрии.</w:t>
            </w:r>
          </w:p>
        </w:tc>
        <w:tc>
          <w:tcPr>
            <w:noWrap/>
          </w:tcPr>
          <w:p>
            <w:pPr>
              <w:jc w:val="left"/>
              <w:ind w:left="0" w:right="0" w:firstLine="0" w:hanging="0"/>
            </w:pPr>
            <w:r>
              <w:rPr/>
              <w:t xml:space="preserve">31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психопатология и судебно-психиатрическая оценка лиц с психическими расстройствами.</w:t>
            </w:r>
          </w:p>
        </w:tc>
        <w:tc>
          <w:tcPr>
            <w:noWrap/>
          </w:tcPr>
          <w:p>
            <w:pPr>
              <w:jc w:val="left"/>
              <w:ind w:left="0" w:right="0" w:firstLine="0" w:hanging="0"/>
            </w:pPr>
            <w:r>
              <w:rPr/>
              <w:t xml:space="preserve">41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судебной психиатрии, ее место в системе научного познания. Организационные вопросы судебно-психиатрической экспертизы.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Судебно-психиатрическая экспертиза в уголовном процессе.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Судебно-психиатрическая экспертиза несовершеннолетних и малолетних.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психических заболеваний. Основные симптомы психических заболеваний.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Судебно-психиатрическая оценка при шизофрении.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Судебно-психиатрическая оценка расстройства личности и поведения.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Недобровольные меры медицинского характера в отношении лиц с психическими расстройствами и расстройствами поведения, связанными с употреблением психоактивных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Недобровольная госпитализация лиц с психическими расстройствами.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Судебно-психиатрическая оценка психических и поведенческих расстройств вследствие употребления психоактивных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Судебно-психиатрическая оценка кратковременных психических расстройств (исключительных состояний).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предусмотрены следующие образовательные технологии: </w:t>
      </w:r>
    </w:p>
    <w:p>
      <w:pPr>
        <w:numPr>
          <w:ilvl w:val="0"/>
          <w:numId w:val="1"/>
        </w:numPr>
      </w:pPr>
      <w:r>
        <w:rPr/>
        <w:t xml:space="preserve">разбор конкретных ситуаций,</w:t>
      </w:r>
    </w:p>
    <w:p>
      <w:pPr>
        <w:numPr>
          <w:ilvl w:val="0"/>
          <w:numId w:val="1"/>
        </w:numPr>
      </w:pPr>
      <w:r>
        <w:rPr/>
        <w:t xml:space="preserve"> проблемное обучение.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Пример вопросов для подготовки по теме "Предмет и задачи судебной психиатрии, ее место в системе научного познания" (Раздел "Организационно-правовые основы судебной психиатрии")</w:t>
      </w:r>
    </w:p>
    <w:p>
      <w:pPr>
        <w:numPr>
          <w:ilvl w:val="0"/>
          <w:numId w:val="2"/>
        </w:numPr>
      </w:pPr>
      <w:r>
        <w:rPr/>
        <w:t xml:space="preserve">Каковы цель и задачи судебной психиатрии?</w:t>
      </w:r>
    </w:p>
    <w:p>
      <w:pPr>
        <w:numPr>
          <w:ilvl w:val="0"/>
          <w:numId w:val="2"/>
        </w:numPr>
      </w:pPr>
      <w:r>
        <w:rPr/>
        <w:t xml:space="preserve">Расскажите о предмете судебной психиатрии.</w:t>
      </w:r>
    </w:p>
    <w:p>
      <w:pPr>
        <w:numPr>
          <w:ilvl w:val="0"/>
          <w:numId w:val="2"/>
        </w:numPr>
      </w:pPr>
      <w:r>
        <w:rPr/>
        <w:t xml:space="preserve">Охарактеризуйте основные методы исследования в судебной психиатрии.</w:t>
      </w:r>
    </w:p>
    <w:p>
      <w:pPr>
        <w:numPr>
          <w:ilvl w:val="0"/>
          <w:numId w:val="2"/>
        </w:numPr>
      </w:pPr>
      <w:r>
        <w:rPr/>
        <w:t xml:space="preserve">Каковы основные направления деятельности судебной психиатрии?</w:t>
      </w:r>
    </w:p>
    <w:p>
      <w:pPr/>
      <w:r>
        <w:rPr/>
        <w:t xml:space="preserve">Пример вопросов для подготовки по теме "Судебно-психиатрическая оценка при шизофрении" (Раздел "</w:t>
      </w:r>
      <w:r>
        <w:rPr/>
        <w:t xml:space="preserve">Общая психопатология и судебно-психиатрическая оценка лиц с психическими расстройствами"</w:t>
      </w:r>
      <w:r>
        <w:rPr/>
        <w:t xml:space="preserve">)</w:t>
      </w:r>
    </w:p>
    <w:p>
      <w:pPr>
        <w:numPr>
          <w:ilvl w:val="0"/>
          <w:numId w:val="3"/>
        </w:numPr>
      </w:pPr>
      <w:r>
        <w:rPr/>
        <w:t xml:space="preserve">Охарактеризуйте клинические формы и типы прогредиентности шизофрении.</w:t>
      </w:r>
    </w:p>
    <w:p>
      <w:pPr>
        <w:numPr>
          <w:ilvl w:val="0"/>
          <w:numId w:val="3"/>
        </w:numPr>
      </w:pPr>
      <w:r>
        <w:rPr/>
        <w:t xml:space="preserve">Дайте понятие шизофренического дефекта личности.</w:t>
      </w:r>
    </w:p>
    <w:p>
      <w:pPr>
        <w:numPr>
          <w:ilvl w:val="0"/>
          <w:numId w:val="3"/>
        </w:numPr>
      </w:pPr>
      <w:r>
        <w:rPr/>
        <w:t xml:space="preserve">Что входят в понятие "ремиссии шизофренического процесса"?</w:t>
      </w:r>
    </w:p>
    <w:p>
      <w:pPr>
        <w:numPr>
          <w:ilvl w:val="0"/>
          <w:numId w:val="3"/>
        </w:numPr>
      </w:pPr>
      <w:r>
        <w:rPr/>
        <w:t xml:space="preserve">Каковы критерии вынесения решения о вменяемости, невменяемости и вменяемости с применением статьи 22 УК РФ в отношении лица с признаками шизофрении?</w:t>
      </w:r>
    </w:p>
    <w:p>
      <w:pPr/>
    </w:p>
    <w:p/>
    <w:p>
      <w:pPr/>
      <w:r>
        <w:rPr/>
        <w:t xml:space="preserve">5.2. Промежуточная аттестация проводится в виде:</w:t>
      </w:r>
    </w:p>
    <w:p/>
    <w:p>
      <w:pPr/>
      <w:r>
        <w:rPr/>
        <w:t xml:space="preserve">Зачет</w:t>
      </w:r>
    </w:p>
    <w:p>
      <w:pPr/>
      <w:r>
        <w:rPr/>
        <w:t xml:space="preserve">Примерный перечень вопросов на промежуточную аттестацию:</w:t>
      </w:r>
    </w:p>
    <w:p>
      <w:pPr>
        <w:numPr>
          <w:ilvl w:val="0"/>
          <w:numId w:val="4"/>
        </w:numPr>
      </w:pPr>
      <w:r>
        <w:rPr/>
        <w:t xml:space="preserve">Судебная психиатрия: понятие и определение. Предмет судебной психиатрии.</w:t>
      </w:r>
    </w:p>
    <w:p>
      <w:pPr>
        <w:numPr>
          <w:ilvl w:val="0"/>
          <w:numId w:val="4"/>
        </w:numPr>
      </w:pPr>
      <w:r>
        <w:rPr/>
        <w:t xml:space="preserve">Судебная психиатрия как отрасль психиатрии. Система и содержание судебной психиатрии.</w:t>
      </w:r>
    </w:p>
    <w:p>
      <w:pPr>
        <w:numPr>
          <w:ilvl w:val="0"/>
          <w:numId w:val="4"/>
        </w:numPr>
      </w:pPr>
      <w:r>
        <w:rPr/>
        <w:t xml:space="preserve">Задачи судебной психиатрии.</w:t>
      </w:r>
    </w:p>
    <w:p>
      <w:pPr>
        <w:numPr>
          <w:ilvl w:val="0"/>
          <w:numId w:val="4"/>
        </w:numPr>
      </w:pPr>
      <w:r>
        <w:rPr/>
        <w:t xml:space="preserve">Правовое положение судебно-психиатрической экспертизы. Основания для назначения судебно-психиатрической экспертизы.</w:t>
      </w:r>
    </w:p>
    <w:p>
      <w:pPr>
        <w:numPr>
          <w:ilvl w:val="0"/>
          <w:numId w:val="4"/>
        </w:numPr>
      </w:pPr>
      <w:r>
        <w:rPr/>
        <w:t xml:space="preserve">Правовые принципы назначения судебно-психиатрической экспертизы.</w:t>
      </w:r>
    </w:p>
    <w:p>
      <w:pPr>
        <w:numPr>
          <w:ilvl w:val="0"/>
          <w:numId w:val="4"/>
        </w:numPr>
      </w:pPr>
      <w:r>
        <w:rPr/>
        <w:t xml:space="preserve">Основные вопросы, которые ставятся перед судебно-психиатрической экспертизой и входящие в ее компетенцию.</w:t>
      </w:r>
    </w:p>
    <w:p>
      <w:pPr>
        <w:numPr>
          <w:ilvl w:val="0"/>
          <w:numId w:val="4"/>
        </w:numPr>
      </w:pPr>
      <w:r>
        <w:rPr/>
        <w:t xml:space="preserve">Права и обязанности психиатра-эксперта.</w:t>
      </w:r>
    </w:p>
    <w:p>
      <w:pPr>
        <w:numPr>
          <w:ilvl w:val="0"/>
          <w:numId w:val="4"/>
        </w:numPr>
      </w:pPr>
      <w:r>
        <w:rPr/>
        <w:t xml:space="preserve">Виды судебно-психиатрических экспертиз (стационарная, амбулаторная, у следователя, в суде, заочная, посмертная).</w:t>
      </w:r>
    </w:p>
    <w:p>
      <w:pPr>
        <w:numPr>
          <w:ilvl w:val="0"/>
          <w:numId w:val="4"/>
        </w:numPr>
      </w:pPr>
      <w:r>
        <w:rPr/>
        <w:t xml:space="preserve">Повторные, дополнительные, комиссионные и комплексные судебно-психиатрические экспертизы.</w:t>
      </w:r>
    </w:p>
    <w:p>
      <w:pPr>
        <w:numPr>
          <w:ilvl w:val="0"/>
          <w:numId w:val="4"/>
        </w:numPr>
      </w:pPr>
      <w:r>
        <w:rPr/>
        <w:t xml:space="preserve">Судебно-психиатрическое заключение: его оформление, оценка следственными органами и судом.</w:t>
      </w:r>
    </w:p>
    <w:p>
      <w:pPr>
        <w:numPr>
          <w:ilvl w:val="0"/>
          <w:numId w:val="4"/>
        </w:numPr>
      </w:pPr>
      <w:r>
        <w:rPr/>
        <w:t xml:space="preserve">Понятие вменяемости и невменяемости. Формула невменяемости, ее медицинский (биологический) и юридический критерии.</w:t>
      </w:r>
    </w:p>
    <w:p>
      <w:pPr>
        <w:numPr>
          <w:ilvl w:val="0"/>
          <w:numId w:val="4"/>
        </w:numPr>
      </w:pPr>
      <w:r>
        <w:rPr/>
        <w:t xml:space="preserve">Уголовная ответственность лиц с психическими процессами, не исключающими вменяемость.</w:t>
      </w:r>
    </w:p>
    <w:p>
      <w:pPr>
        <w:numPr>
          <w:ilvl w:val="0"/>
          <w:numId w:val="4"/>
        </w:numPr>
      </w:pPr>
      <w:r>
        <w:rPr/>
        <w:t xml:space="preserve">Судебно-психиатрическая оценка психических расстройств, возникших после совершения преступления, до и после вынесения приговора.</w:t>
      </w:r>
    </w:p>
    <w:p>
      <w:pPr>
        <w:numPr>
          <w:ilvl w:val="0"/>
          <w:numId w:val="4"/>
        </w:numPr>
      </w:pPr>
      <w:r>
        <w:rPr/>
        <w:t xml:space="preserve">Экспертиза обвиняемых, способность обвиняемого с психическим расстройством участвовать в судебно-следственных действиях.</w:t>
      </w:r>
    </w:p>
    <w:p>
      <w:pPr>
        <w:numPr>
          <w:ilvl w:val="0"/>
          <w:numId w:val="4"/>
        </w:numPr>
      </w:pPr>
      <w:r>
        <w:rPr/>
        <w:t xml:space="preserve">Судебно-психиатрическая экспертиза свидетелей и потерпевших. Понятие процессуальной недееспособности.</w:t>
      </w:r>
    </w:p>
    <w:p>
      <w:pPr>
        <w:numPr>
          <w:ilvl w:val="0"/>
          <w:numId w:val="4"/>
        </w:numPr>
      </w:pPr>
      <w:r>
        <w:rPr/>
        <w:t xml:space="preserve">Посмертная судебно-психиатрическая экспертиза в уголовном процессе.</w:t>
      </w:r>
    </w:p>
    <w:p>
      <w:pPr>
        <w:numPr>
          <w:ilvl w:val="0"/>
          <w:numId w:val="4"/>
        </w:numPr>
      </w:pPr>
      <w:r>
        <w:rPr/>
        <w:t xml:space="preserve">Пенитенциарная психиатрия.</w:t>
      </w:r>
    </w:p>
    <w:p>
      <w:pPr>
        <w:numPr>
          <w:ilvl w:val="0"/>
          <w:numId w:val="4"/>
        </w:numPr>
      </w:pPr>
      <w:r>
        <w:rPr/>
        <w:t xml:space="preserve">Порядок досрочного освобождения лиц с психическими расстройствами от дальнейшего отбывания наказания.</w:t>
      </w:r>
    </w:p>
    <w:p>
      <w:pPr>
        <w:numPr>
          <w:ilvl w:val="0"/>
          <w:numId w:val="4"/>
        </w:numPr>
      </w:pPr>
      <w:r>
        <w:rPr/>
        <w:t xml:space="preserve">Понятия правоспособности, дееспособности и недееспособности. Медицинский и юридический критерии недееспособности. Ограничение дееспособности.</w:t>
      </w:r>
    </w:p>
    <w:p>
      <w:pPr>
        <w:numPr>
          <w:ilvl w:val="0"/>
          <w:numId w:val="4"/>
        </w:numPr>
      </w:pPr>
      <w:r>
        <w:rPr/>
        <w:t xml:space="preserve">Правовые основы назначения мер медицинского характера и организация проведения принудительного лечения.</w:t>
      </w:r>
    </w:p>
    <w:p>
      <w:pPr>
        <w:numPr>
          <w:ilvl w:val="0"/>
          <w:numId w:val="4"/>
        </w:numPr>
      </w:pPr>
      <w:r>
        <w:rPr/>
        <w:t xml:space="preserve">Выбор вида принудительного лечения в отношении невменяемых.</w:t>
      </w:r>
    </w:p>
    <w:p>
      <w:pPr>
        <w:numPr>
          <w:ilvl w:val="0"/>
          <w:numId w:val="4"/>
        </w:numPr>
      </w:pPr>
      <w:r>
        <w:rPr/>
        <w:t xml:space="preserve">Виды принудительных мер медицинского характера: амбулаторное принудительное лечение и наблюдение у психиатра, принудительное лечение в психиатрическом стационаре общего типа, принудительное лечение в психиатрическом стационаре специализированного типа, принудительное лечение в психиатрическом стационаре специализированного типа с интенсивным наблюдением.</w:t>
      </w:r>
    </w:p>
    <w:p>
      <w:pPr>
        <w:numPr>
          <w:ilvl w:val="0"/>
          <w:numId w:val="4"/>
        </w:numPr>
      </w:pPr>
      <w:r>
        <w:rPr/>
        <w:t xml:space="preserve">Принудительное лечение лиц, совершивших преступление в состоянии вменяемости, но заболевших психическим расстройством до вынесения судом приговора или во время отбывания наказания.</w:t>
      </w:r>
    </w:p>
    <w:p>
      <w:pPr>
        <w:numPr>
          <w:ilvl w:val="0"/>
          <w:numId w:val="4"/>
        </w:numPr>
      </w:pPr>
      <w:r>
        <w:rPr/>
        <w:t xml:space="preserve">Лечебно-реабилитационная тактика в отношении лиц, направленных на принудительное лечение.</w:t>
      </w:r>
    </w:p>
    <w:p>
      <w:pPr>
        <w:numPr>
          <w:ilvl w:val="0"/>
          <w:numId w:val="4"/>
        </w:numPr>
      </w:pPr>
      <w:r>
        <w:rPr/>
        <w:t xml:space="preserve">Меры по предупреждению опасных действий лиц с психическими расстройствами.</w:t>
      </w:r>
    </w:p>
    <w:p>
      <w:pPr>
        <w:numPr>
          <w:ilvl w:val="0"/>
          <w:numId w:val="4"/>
        </w:numPr>
      </w:pPr>
      <w:r>
        <w:rPr/>
        <w:t xml:space="preserve">Причины психических болезней. Течение психических болезней, основные стадии развития психических болезней.</w:t>
      </w:r>
    </w:p>
    <w:p>
      <w:pPr>
        <w:numPr>
          <w:ilvl w:val="0"/>
          <w:numId w:val="4"/>
        </w:numPr>
      </w:pPr>
      <w:r>
        <w:rPr/>
        <w:t xml:space="preserve">Особенности острого, приступообразного, непрерывного, стационарного течения психических расстройств.</w:t>
      </w:r>
    </w:p>
    <w:p>
      <w:pPr>
        <w:numPr>
          <w:ilvl w:val="0"/>
          <w:numId w:val="4"/>
        </w:numPr>
      </w:pPr>
      <w:r>
        <w:rPr/>
        <w:t xml:space="preserve">Диагностика психических расстройств.</w:t>
      </w:r>
    </w:p>
    <w:p>
      <w:pPr>
        <w:numPr>
          <w:ilvl w:val="0"/>
          <w:numId w:val="4"/>
        </w:numPr>
      </w:pPr>
      <w:r>
        <w:rPr/>
        <w:t xml:space="preserve">Методика обследования психически больных. Соматические, неврологические обследования, лабораторные и инструментальные методы исследования.</w:t>
      </w:r>
    </w:p>
    <w:p>
      <w:pPr>
        <w:numPr>
          <w:ilvl w:val="0"/>
          <w:numId w:val="4"/>
        </w:numPr>
      </w:pPr>
      <w:r>
        <w:rPr/>
        <w:t xml:space="preserve">Синдромы психических расстройств: астенический, аффективные (депрессивный, маниакальный), бредовые и галлюцинаторно-бредовые, кататонические, амнестические, синдромы нарушения сознания, синдромы интеллектуального снижения — синдромы слабоумия.</w:t>
      </w:r>
    </w:p>
    <w:p>
      <w:pPr>
        <w:numPr>
          <w:ilvl w:val="0"/>
          <w:numId w:val="4"/>
        </w:numPr>
      </w:pPr>
      <w:r>
        <w:rPr/>
        <w:t xml:space="preserve">Криминогенное значение различных симптомов и синдромов.</w:t>
      </w:r>
    </w:p>
    <w:p>
      <w:pPr>
        <w:numPr>
          <w:ilvl w:val="0"/>
          <w:numId w:val="4"/>
        </w:numPr>
      </w:pPr>
      <w:r>
        <w:rPr/>
        <w:t xml:space="preserve">Симптомы психических расстройств.</w:t>
      </w:r>
    </w:p>
    <w:p>
      <w:pPr>
        <w:numPr>
          <w:ilvl w:val="0"/>
          <w:numId w:val="4"/>
        </w:numPr>
      </w:pPr>
      <w:r>
        <w:rPr/>
        <w:t xml:space="preserve">Психические расстройства вследствие черепно-мозговых травм.</w:t>
      </w:r>
    </w:p>
    <w:p>
      <w:pPr>
        <w:numPr>
          <w:ilvl w:val="0"/>
          <w:numId w:val="4"/>
        </w:numPr>
      </w:pPr>
      <w:r>
        <w:rPr/>
        <w:t xml:space="preserve">Психические расстройства вследствие инфекционных заболеваний головного мозга. Психические расстройства при сосудистых заболеваниях головного мозга.</w:t>
      </w:r>
    </w:p>
    <w:p>
      <w:pPr>
        <w:numPr>
          <w:ilvl w:val="0"/>
          <w:numId w:val="4"/>
        </w:numPr>
      </w:pPr>
      <w:r>
        <w:rPr/>
        <w:t xml:space="preserve">Психические расстройства позднего возраста: психозы предстарческого возраста (инволюционная меланхолия, инволюционный параноид, инволюционная истерия, пресенильная деменция), старческие психозы, старческое слабоумие.</w:t>
      </w:r>
    </w:p>
    <w:p>
      <w:pPr>
        <w:numPr>
          <w:ilvl w:val="0"/>
          <w:numId w:val="4"/>
        </w:numPr>
      </w:pPr>
      <w:r>
        <w:rPr/>
        <w:t xml:space="preserve">Судебно-психиатрическое значение и оценка психозов позднего возраста.</w:t>
      </w:r>
    </w:p>
    <w:p>
      <w:pPr>
        <w:numPr>
          <w:ilvl w:val="0"/>
          <w:numId w:val="4"/>
        </w:numPr>
      </w:pPr>
      <w:r>
        <w:rPr/>
        <w:t xml:space="preserve">Эпилепсия. Течение эпилептического припадка.</w:t>
      </w:r>
    </w:p>
    <w:p>
      <w:pPr>
        <w:numPr>
          <w:ilvl w:val="0"/>
          <w:numId w:val="4"/>
        </w:numPr>
      </w:pPr>
      <w:r>
        <w:rPr/>
        <w:t xml:space="preserve">Кратковременные судорожные и бессудорожные пароксизмальные (припадочные) состояния.</w:t>
      </w:r>
    </w:p>
    <w:p>
      <w:pPr>
        <w:numPr>
          <w:ilvl w:val="0"/>
          <w:numId w:val="4"/>
        </w:numPr>
      </w:pPr>
      <w:r>
        <w:rPr/>
        <w:t xml:space="preserve">Острые, затяжные и хронические эпилептические психозы.</w:t>
      </w:r>
    </w:p>
    <w:p>
      <w:pPr>
        <w:numPr>
          <w:ilvl w:val="0"/>
          <w:numId w:val="4"/>
        </w:numPr>
      </w:pPr>
      <w:r>
        <w:rPr/>
        <w:t xml:space="preserve">Изменения личности, психические эквиваленты припадков.</w:t>
      </w:r>
    </w:p>
    <w:p>
      <w:pPr>
        <w:numPr>
          <w:ilvl w:val="0"/>
          <w:numId w:val="4"/>
        </w:numPr>
      </w:pPr>
      <w:r>
        <w:rPr/>
        <w:t xml:space="preserve">Характеристика изменений личности при эпилепсии.</w:t>
      </w:r>
    </w:p>
    <w:p>
      <w:pPr>
        <w:numPr>
          <w:ilvl w:val="0"/>
          <w:numId w:val="4"/>
        </w:numPr>
      </w:pPr>
      <w:r>
        <w:rPr/>
        <w:t xml:space="preserve">Судебно-психиатрическая оценка сумеречного помрачения сознания при эпилепсии. Вменяемость при эпилепсии.</w:t>
      </w:r>
    </w:p>
    <w:p>
      <w:pPr>
        <w:numPr>
          <w:ilvl w:val="0"/>
          <w:numId w:val="4"/>
        </w:numPr>
      </w:pPr>
      <w:r>
        <w:rPr/>
        <w:t xml:space="preserve">Психические и поведенческие расстройства вследствие употребления психоактивных веществ (алкоголизм, наркомания, токсикомания).</w:t>
      </w:r>
    </w:p>
    <w:p>
      <w:pPr>
        <w:numPr>
          <w:ilvl w:val="0"/>
          <w:numId w:val="4"/>
        </w:numPr>
      </w:pPr>
      <w:r>
        <w:rPr/>
        <w:t xml:space="preserve">Расстройства, вызванные приемом алкоголя — острая алкогольная интоксикация, алкоголизм.</w:t>
      </w:r>
    </w:p>
    <w:p>
      <w:pPr>
        <w:numPr>
          <w:ilvl w:val="0"/>
          <w:numId w:val="4"/>
        </w:numPr>
      </w:pPr>
      <w:r>
        <w:rPr/>
        <w:t xml:space="preserve">Алкогольные психозы (белая горячка — алкогольный делирий, острый алкогольный галлюциноз, острый алкогольный параноид, алкогольный бред ревности, корсаковский психоз).</w:t>
      </w:r>
    </w:p>
    <w:p>
      <w:pPr>
        <w:numPr>
          <w:ilvl w:val="0"/>
          <w:numId w:val="4"/>
        </w:numPr>
      </w:pPr>
      <w:r>
        <w:rPr/>
        <w:t xml:space="preserve">Наркомании (опийная, гашишизм) и токсикомании. Судебно-психиатрическая оценка.</w:t>
      </w:r>
    </w:p>
    <w:p>
      <w:pPr>
        <w:numPr>
          <w:ilvl w:val="0"/>
          <w:numId w:val="4"/>
        </w:numPr>
      </w:pPr>
      <w:r>
        <w:rPr/>
        <w:t xml:space="preserve">Шизофрения, формы и типы течения, понятие об обострении и ремиссии шизофренического процесса, состоянии дефекта.</w:t>
      </w:r>
    </w:p>
    <w:p>
      <w:pPr>
        <w:numPr>
          <w:ilvl w:val="0"/>
          <w:numId w:val="4"/>
        </w:numPr>
      </w:pPr>
      <w:r>
        <w:rPr/>
        <w:t xml:space="preserve">Основные проявления шизофрении, понятие шизофренического дефекта личности.</w:t>
      </w:r>
    </w:p>
    <w:p>
      <w:pPr>
        <w:numPr>
          <w:ilvl w:val="0"/>
          <w:numId w:val="4"/>
        </w:numPr>
      </w:pPr>
      <w:r>
        <w:rPr/>
        <w:t xml:space="preserve">Расстройства мышления и эмоционально-волевой сферы при шизофрении. Шизотипическое расстройство.</w:t>
      </w:r>
    </w:p>
    <w:p>
      <w:pPr>
        <w:numPr>
          <w:ilvl w:val="0"/>
          <w:numId w:val="4"/>
        </w:numPr>
      </w:pPr>
      <w:r>
        <w:rPr/>
        <w:t xml:space="preserve">Хроническое бредовое расстройство. Острые и транзиторные психотические расстройства.</w:t>
      </w:r>
    </w:p>
    <w:p>
      <w:pPr>
        <w:numPr>
          <w:ilvl w:val="0"/>
          <w:numId w:val="4"/>
        </w:numPr>
      </w:pPr>
      <w:r>
        <w:rPr/>
        <w:t xml:space="preserve">Шизоаффективное расстройство. Судебно-психиатрическая оценка.</w:t>
      </w:r>
    </w:p>
    <w:p>
      <w:pPr>
        <w:numPr>
          <w:ilvl w:val="0"/>
          <w:numId w:val="4"/>
        </w:numPr>
      </w:pPr>
      <w:r>
        <w:rPr/>
        <w:t xml:space="preserve">Клиническая картина маниакальной и депрессивной фазы психоза.</w:t>
      </w:r>
    </w:p>
    <w:p>
      <w:pPr>
        <w:numPr>
          <w:ilvl w:val="0"/>
          <w:numId w:val="4"/>
        </w:numPr>
      </w:pPr>
      <w:r>
        <w:rPr/>
        <w:t xml:space="preserve">Особенности течения маниакально-депрессивного психоза (биполярное, монополярное). Понятие интермиссии.</w:t>
      </w:r>
    </w:p>
    <w:p>
      <w:pPr>
        <w:numPr>
          <w:ilvl w:val="0"/>
          <w:numId w:val="4"/>
        </w:numPr>
      </w:pPr>
      <w:r>
        <w:rPr/>
        <w:t xml:space="preserve">Циклотимия.</w:t>
      </w:r>
    </w:p>
    <w:p>
      <w:pPr>
        <w:numPr>
          <w:ilvl w:val="0"/>
          <w:numId w:val="4"/>
        </w:numPr>
      </w:pPr>
      <w:r>
        <w:rPr/>
        <w:t xml:space="preserve">Понятие о психической травме.</w:t>
      </w:r>
    </w:p>
    <w:p>
      <w:pPr>
        <w:numPr>
          <w:ilvl w:val="0"/>
          <w:numId w:val="4"/>
        </w:numPr>
      </w:pPr>
      <w:r>
        <w:rPr/>
        <w:t xml:space="preserve">Клинические варианты психогенных расстройств (неврозы — невротические расстройства, посттравматический стрессовый синдром, психогенные психозы).</w:t>
      </w:r>
    </w:p>
    <w:p>
      <w:pPr>
        <w:numPr>
          <w:ilvl w:val="0"/>
          <w:numId w:val="4"/>
        </w:numPr>
      </w:pPr>
      <w:r>
        <w:rPr/>
        <w:t xml:space="preserve">Судебно-психиатрическое значение и оценка психогенных расстройств.</w:t>
      </w:r>
    </w:p>
    <w:p>
      <w:pPr>
        <w:numPr>
          <w:ilvl w:val="0"/>
          <w:numId w:val="4"/>
        </w:numPr>
      </w:pPr>
      <w:r>
        <w:rPr/>
        <w:t xml:space="preserve">Происхождение расстройств личности. Классификация психопатий.</w:t>
      </w:r>
    </w:p>
    <w:p>
      <w:pPr>
        <w:numPr>
          <w:ilvl w:val="0"/>
          <w:numId w:val="4"/>
        </w:numPr>
      </w:pPr>
      <w:r>
        <w:rPr/>
        <w:t xml:space="preserve">Расстройства привычек и влечений. Расстройства половой идентификации и сексуального предпочтения. Судебно-психиатрическая оценка расстройств влечений.</w:t>
      </w:r>
    </w:p>
    <w:p>
      <w:pPr>
        <w:numPr>
          <w:ilvl w:val="0"/>
          <w:numId w:val="4"/>
        </w:numPr>
      </w:pPr>
      <w:r>
        <w:rPr/>
        <w:t xml:space="preserve">Определение понятия олигофрении (врожденное малоумие). Причины возникновения олигофрении.</w:t>
      </w:r>
    </w:p>
    <w:p>
      <w:pPr>
        <w:numPr>
          <w:ilvl w:val="0"/>
          <w:numId w:val="4"/>
        </w:numPr>
      </w:pPr>
      <w:r>
        <w:rPr/>
        <w:t xml:space="preserve">Формы (степени) олигофрении: дебильность, имбецильность, идиотия. Клиническая картина дебильности, имбецильности, идиотии.</w:t>
      </w:r>
    </w:p>
    <w:p>
      <w:pPr>
        <w:numPr>
          <w:ilvl w:val="0"/>
          <w:numId w:val="4"/>
        </w:numPr>
      </w:pPr>
      <w:r>
        <w:rPr/>
        <w:t xml:space="preserve">Течение олигофрении. Особенности психики больных олигофренией.</w:t>
      </w:r>
    </w:p>
    <w:p>
      <w:pPr>
        <w:numPr>
          <w:ilvl w:val="0"/>
          <w:numId w:val="4"/>
        </w:numPr>
      </w:pPr>
      <w:r>
        <w:rPr/>
        <w:t xml:space="preserve">Возможность социальной адаптации при олигофрении.</w:t>
      </w:r>
    </w:p>
    <w:p>
      <w:pPr>
        <w:numPr>
          <w:ilvl w:val="0"/>
          <w:numId w:val="4"/>
        </w:numPr>
      </w:pPr>
      <w:r>
        <w:rPr/>
        <w:t xml:space="preserve">Судебно-психиатрическая оценка лиц с олигофренией.</w:t>
      </w:r>
    </w:p>
    <w:p>
      <w:pPr>
        <w:numPr>
          <w:ilvl w:val="0"/>
          <w:numId w:val="4"/>
        </w:numPr>
      </w:pPr>
      <w:r>
        <w:rPr/>
        <w:t xml:space="preserve">Понятие исключительных состояний.</w:t>
      </w:r>
    </w:p>
    <w:p>
      <w:pPr>
        <w:numPr>
          <w:ilvl w:val="0"/>
          <w:numId w:val="4"/>
        </w:numPr>
      </w:pPr>
      <w:r>
        <w:rPr/>
        <w:t xml:space="preserve">Патологическое опьянение. Патологический аффект.</w:t>
      </w:r>
    </w:p>
    <w:p>
      <w:pPr>
        <w:numPr>
          <w:ilvl w:val="0"/>
          <w:numId w:val="4"/>
        </w:numPr>
      </w:pPr>
      <w:r>
        <w:rPr/>
        <w:t xml:space="preserve">Патологическое просоночное состояние.</w:t>
      </w:r>
    </w:p>
    <w:p>
      <w:pPr>
        <w:numPr>
          <w:ilvl w:val="0"/>
          <w:numId w:val="4"/>
        </w:numPr>
      </w:pPr>
      <w:r>
        <w:rPr/>
        <w:t xml:space="preserve">Судебно-психиатрическая оценка исключительных состояний.</w:t>
      </w:r>
    </w:p>
    <w:p>
      <w:pPr>
        <w:numPr>
          <w:ilvl w:val="0"/>
          <w:numId w:val="4"/>
        </w:numPr>
      </w:pPr>
      <w:r>
        <w:rPr/>
        <w:t xml:space="preserve">Симуляция, аггравация, диссимуляция психических расстройств.</w:t>
      </w:r>
    </w:p>
    <w:p>
      <w:pPr>
        <w:numPr>
          <w:ilvl w:val="0"/>
          <w:numId w:val="4"/>
        </w:numPr>
      </w:pPr>
      <w:r>
        <w:rPr/>
        <w:t xml:space="preserve">Особенности психических расстройств и судебно-психиатрическая экспертиза несовершеннолетних.</w:t>
      </w:r>
    </w:p>
    <w:p>
      <w:pPr/>
      <w:r>
        <w:rPr/>
        <w:t xml:space="preserve">*Список вопросов для подготовки к промежуточной аттестации может видоизменяться, актуальная информация предоставляется преподавателем дисциплины в начале изучения данной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данной дисциплины являются лекционные и (или) практические занятия. Студенту запрещается пропускать без уважительных причин аудиторные занятия, в противном случае он может быть не допущен к промежуточной аттестации.</w:t>
      </w:r>
    </w:p>
    <w:p>
      <w:pPr/>
      <w:r>
        <w:rPr/>
        <w:t xml:space="preserve">На </w:t>
      </w:r>
      <w:r>
        <w:rPr>
          <w:i w:val="1"/>
          <w:iCs w:val="1"/>
        </w:rPr>
        <w:t xml:space="preserve">лекционных занятиях</w:t>
      </w:r>
      <w:r>
        <w:rPr/>
        <w:t xml:space="preserve">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используются технические средства обучения.</w:t>
      </w:r>
    </w:p>
    <w:p>
      <w:pPr/>
      <w:r>
        <w:rPr>
          <w:i w:val="1"/>
          <w:iCs w:val="1"/>
        </w:rPr>
        <w:t xml:space="preserve">Практические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t xml:space="preserve">Практическому занятию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Методика занятий по данной дисциплине предполагает использование нескольких форм: лекционный курс, где даются основы судебной психиатрии и основные положения общей психопатологии и судебно-психиатрической оценки лиц с психическими расстройствами, или практические занятия в форме семинаров, где происходит собеседование со студентами по вопросам рассмотренных тем.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w:t>
      </w:r>
    </w:p>
    <w:p>
      <w:pPr/>
      <w:r>
        <w:rPr/>
        <w:t xml:space="preserve">В начале изучения курса преподаватель дает список вопросов для подготовки к промежуточной аттестации.</w:t>
      </w:r>
    </w:p>
    <w:p>
      <w:pPr/>
      <w:r>
        <w:rPr/>
        <w:t xml:space="preserve">Курс заканчивается итоговым занятием, на котором преподаватель оценивает результаты работы обучающихся, разбирает с ними ошибки, которые возникали при освоении курса и дает рекомендации по подготовке к промежуточной аттестации.</w:t>
      </w:r>
    </w:p>
    <w:p>
      <w:pPr/>
      <w:r>
        <w:rPr/>
        <w:t xml:space="preserve">Методика преподавания судебной психиатрии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i w:val="1"/>
          <w:iCs w:val="1"/>
        </w:rPr>
        <w:t xml:space="preserve">Клименко, Т. В. </w:t>
      </w:r>
      <w:r>
        <w:rPr/>
        <w:t xml:space="preserve"> Судебная психиатрия : учебник для вузов / Т. В. Клименко. — 3-е изд., перераб. и доп. — Москва : Издательство Юрайт, 2024. — 410 с. — (Высшее образование). — ISBN 978-5-534-16113-7. — Текст : электронный // Образовательная платформа Юрайт [сайт]. — URL: </w:t>
      </w:r>
      <w:hyperlink r:id="rId7" w:history="1">
        <w:r>
          <w:rPr/>
          <w:t xml:space="preserve">https://urait.ru/bcode/535728</w:t>
        </w:r>
      </w:hyperlink>
    </w:p>
    <w:p>
      <w:pPr>
        <w:numPr>
          <w:ilvl w:val="0"/>
          <w:numId w:val="5"/>
        </w:numPr>
      </w:pPr>
      <w:r>
        <w:rPr/>
        <w:t xml:space="preserve">Судебная психиатрия : учебное пособие для вузов / В. Т. Лекомцев, А. Р. Поздеев, Ю. В. Ковалев, И. А. Уваров. — Москва : Издательство Юрайт, 2024. — 309 с. — (Высшее образование). — ISBN 978-5-534-13870-2. — Текст : электронный // Образовательная платформа Юрайт [сайт]. — URL: </w:t>
      </w:r>
      <w:hyperlink r:id="rId8" w:history="1">
        <w:r>
          <w:rPr/>
          <w:t xml:space="preserve">https://urait.ru/bcode/541370</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Березанцев, А. Ю. </w:t>
      </w:r>
      <w:r>
        <w:rPr/>
        <w:t xml:space="preserve"> Судебная психиатрия : учебник для вузов / А. Ю. Березанцев. — 4-е изд., перераб. и доп. — Москва : Издательство Юрайт, 2024. — 581 с. — (Высшее образование). — ISBN 978-5-534-15850-2. — Текст : электронный // Образовательная платформа Юрайт [сайт]. — URL: </w:t>
      </w:r>
      <w:hyperlink r:id="rId9" w:history="1">
        <w:r>
          <w:rPr/>
          <w:t xml:space="preserve">https://urait.ru/bcode/535518</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1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D1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859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134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523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EC5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72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5728" TargetMode="External"/><Relationship Id="rId8" Type="http://schemas.openxmlformats.org/officeDocument/2006/relationships/hyperlink" Target="https://urait.ru/bcode/541370" TargetMode="External"/><Relationship Id="rId9" Type="http://schemas.openxmlformats.org/officeDocument/2006/relationships/hyperlink" Target="https://urait.ru/bcode/535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2026-04-21T05:52:31+03:00</dcterms:created>
  <dcterms:modified xsi:type="dcterms:W3CDTF">2026-04-21T05:52:31+03:00</dcterms:modified>
</cp:coreProperties>
</file>

<file path=docProps/custom.xml><?xml version="1.0" encoding="utf-8"?>
<Properties xmlns="http://schemas.openxmlformats.org/officeDocument/2006/custom-properties" xmlns:vt="http://schemas.openxmlformats.org/officeDocument/2006/docPropsVTypes"/>
</file>