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Хижкин Евгений Александрович, доцент, кафедра безопасности жизнедеятельности и здоровьесберегающих технологий, кандидат биологических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истории, политических и социальных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Подготовка к сдаче и сдача государственного экзамена (И), Возрастная анатомия, физиология и гигиена (Н), Основы медицинских знаний и здорового образа жизни (О), История образования и педагогической мысли (Н), Теория обучения и воспитания (О), Возрастная психология (О), Педагогическая психология (О), Коррекционная педагогика с основами специальной психологии (О), Педагогическая практика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Акселерация. Возрастная периодизация. Периоды развития организма. Рост и пропорции тела на разных этапах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анатомо-физиологические особенности характеристики основных процессов жизнедеятельности организма младшего школьного возраста,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физиологического созревания и развития ребенка их влияние на физическую и психическую работоспособность, поведение.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Утомление при мышечной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свойства и функции нервной ткани: раздражимость, возбудимость, проводимость. Строение спинного мозга. Функции спинного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Индивидуальное развитие и общее строение головного мозга. Стволовая часть головного мозга.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Нервно-гуморальная регуляция дыхания. Возрастные особенности системы дыхания у детей и подростков.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учебно-воспитательному процессу.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пищеварительной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высшей нервной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эндокринной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мастер-классы специалистов в области медицины, гигиены;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 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</w:p>
    <w:p>
      <w:pPr/>
      <w:r>
        <w:rPr/>
        <w:t xml:space="preserve">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понятие артериального давления (АД) и способ его измерения по Н. С. Короткову</w:t>
      </w:r>
    </w:p>
    <w:p>
      <w:pPr/>
      <w:r>
        <w:rPr/>
        <w:t xml:space="preserve">- понятия пульсового давления (ПД), систолического выброса, способы их вычисления</w:t>
      </w:r>
    </w:p>
    <w:p>
      <w:pP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легких(ЖЕЛ), дыхательного объема (ДО), частоты дыхания (ЧД),резервного объема вдоха (РОвд), резервного объема выдоха (РОвыд), минутного объема дыхания (МОД)</w:t>
      </w:r>
    </w:p>
    <w:p>
      <w:pPr/>
      <w:r>
        <w:rPr/>
        <w:t xml:space="preserve">- значения ЖЕЛ, ДО, РОвд, РОвыд,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</w:p>
    <w:p>
      <w:pPr/>
      <w:r>
        <w:rPr/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/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</w:t>
      </w:r>
      <w:r>
        <w:rPr/>
        <w:t xml:space="preserve">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</w:t>
      </w:r>
      <w:r>
        <w:rPr/>
        <w:t xml:space="preserve">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</w:t>
      </w:r>
      <w:r>
        <w:rPr/>
        <w:t xml:space="preserve">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</w:t>
      </w:r>
      <w:r>
        <w:rPr/>
        <w:t xml:space="preserve">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  <w:r>
        <w:rPr/>
        <w:t xml:space="preserve"> </w:t>
      </w:r>
    </w:p>
    <w:p>
      <w:pPr/>
      <w:r>
        <w:rPr/>
        <w:t xml:space="preserve">Рекомендуется придерживаться следующей системы оценивания: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упражнения,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конкретного упражнения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 - электронный каталог научной библиотеки ПетрГУ</w:t>
      </w:r>
      <w:r>
        <w:rPr/>
        <w:t xml:space="preserve">http</w:t>
      </w:r>
      <w:r>
        <w:rPr/>
        <w:t xml:space="preserve">://</w:t>
      </w:r>
      <w:r>
        <w:rPr/>
        <w:t xml:space="preserve">foliant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  <w:r>
        <w:rPr/>
        <w:t xml:space="preserve"> - электронную библиотеку Республика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- электронную библиотечную систему "Университетская библиотека онлайн"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Методы обучения:</w:t>
      </w:r>
      <w:r>
        <w:rPr/>
        <w:t xml:space="preserve"> </w:t>
      </w:r>
      <w:r>
        <w:rPr/>
        <w:t xml:space="preserve">Словесный метод - лекция с элементами беседы, объяснительный рассказ. Применение наглядных методов обучения: иллюстрации, демонстрации влажных препаратов, макетов, муляжей.</w:t>
      </w:r>
      <w:r>
        <w:rPr/>
        <w:t xml:space="preserve"> </w:t>
      </w:r>
      <w:r>
        <w:rPr/>
        <w:t xml:space="preserve">Практический метод – практические работы, нацеленные на проведение простых функциональных проб. Применение наглядно-практических методов обучения: экскурсии и мастер-классы.</w:t>
      </w:r>
    </w:p>
    <w:p>
      <w:pPr/>
      <w:r>
        <w:rPr/>
        <w:t xml:space="preserve">Наглядные средства обучения - влажные препараты, макеты, муляжи Оборудование для практических работ.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темам.</w:t>
      </w:r>
    </w:p>
    <w:p>
      <w:pPr/>
      <w:r>
        <w:rPr/>
        <w:t xml:space="preserve">Промежуточная аттестация проводится в виде зачета. Вопросы к зачету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 физиология и школьная гигиена / Н.Ф. Лысова, Р.И. Айзман, Я.Л. Завьялова, В.М. 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=57604 (дата обращения: 22.09.2019).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>
        <w:numPr>
          <w:ilvl w:val="0"/>
          <w:numId w:val="6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</w:t>
      </w:r>
    </w:p>
    <w:p>
      <w:pPr>
        <w:numPr>
          <w:ilvl w:val="0"/>
          <w:numId w:val="6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 Любошенко, Н.И. 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=274683 (дата обращения: 22.09.2019). – Текст : электронный.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 Любошенко, Н.И. 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=274683 (дата обращения: 22.09.2019).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Вк, Инстаграмм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- в режиме видеоконференцсвязи;</w:t>
      </w:r>
    </w:p>
    <w:p>
      <w:pPr/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</w:t>
      </w:r>
    </w:p>
    <w:p>
      <w:pPr/>
      <w:r>
        <w:rPr/>
        <w:t xml:space="preserve">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 официальный сайт университета (</w:t>
      </w:r>
      <w:r>
        <w:rPr/>
        <w:t xml:space="preserve">https</w:t>
      </w:r>
      <w:r>
        <w:rPr/>
        <w:t xml:space="preserve">://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);</w:t>
      </w:r>
    </w:p>
    <w:p>
      <w:pPr/>
      <w:r>
        <w:rPr/>
        <w:t xml:space="preserve">Информационно-Аналитическая Интегрированная Система управления вузом (ИАИС) (</w:t>
      </w:r>
      <w:r>
        <w:rPr/>
        <w:t xml:space="preserve">https</w:t>
      </w:r>
      <w:r>
        <w:rPr/>
        <w:t xml:space="preserve">://</w:t>
      </w:r>
      <w:r>
        <w:rPr/>
        <w:t xml:space="preserve">iias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); образовательный портал ПетрГУ ()</w:t>
      </w:r>
      <w:r>
        <w:rPr/>
        <w:t xml:space="preserve">https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;</w:t>
      </w:r>
    </w:p>
    <w:p>
      <w:pPr/>
      <w:r>
        <w:rPr/>
        <w:t xml:space="preserve">система электронной поддержки учебных курсов на базе программного обеспечения </w:t>
      </w:r>
      <w:r>
        <w:rPr/>
        <w:t xml:space="preserve">Moodle</w:t>
      </w:r>
      <w:r>
        <w:rPr/>
        <w:t xml:space="preserve"> (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), </w:t>
      </w:r>
      <w:r>
        <w:rPr/>
        <w:t xml:space="preserve">WebCT</w:t>
      </w:r>
      <w:r>
        <w:rPr/>
        <w:t xml:space="preserve"> (</w:t>
      </w:r>
      <w:r>
        <w:rPr/>
        <w:t xml:space="preserve">https</w:t>
      </w:r>
      <w:r>
        <w:rPr/>
        <w:t xml:space="preserve">://</w:t>
      </w:r>
      <w:r>
        <w:rPr/>
        <w:t xml:space="preserve">webct</w:t>
      </w:r>
      <w:r>
        <w:rPr/>
        <w:t xml:space="preserve">.</w:t>
      </w:r>
      <w:r>
        <w:rPr/>
        <w:t xml:space="preserve">ru</w:t>
      </w:r>
      <w:r>
        <w:rPr/>
        <w:t xml:space="preserve"> ), </w:t>
      </w:r>
      <w:r>
        <w:rPr/>
        <w:t xml:space="preserve">Blackboard</w:t>
      </w:r>
      <w:r>
        <w:rPr/>
        <w:t xml:space="preserve"> (</w:t>
      </w:r>
      <w:r>
        <w:rPr/>
        <w:t xml:space="preserve">https</w:t>
      </w:r>
      <w:r>
        <w:rPr/>
        <w:t xml:space="preserve">://</w:t>
      </w:r>
      <w:r>
        <w:rPr/>
        <w:t xml:space="preserve">blackboard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), </w:t>
      </w:r>
      <w:r>
        <w:rPr/>
        <w:t xml:space="preserve">WebTutor</w:t>
      </w:r>
      <w:r>
        <w:rPr/>
        <w:t xml:space="preserve"> (</w:t>
      </w:r>
      <w:r>
        <w:rPr/>
        <w:t xml:space="preserve">https</w:t>
      </w:r>
      <w:r>
        <w:rPr/>
        <w:t xml:space="preserve">://</w:t>
      </w:r>
      <w:r>
        <w:rPr/>
        <w:t xml:space="preserve">WebTutor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) со встроенными подсистемами тестирования; электронные портфолио обучающихся ПетрГУ (</w:t>
      </w:r>
      <w:r>
        <w:rPr/>
        <w:t xml:space="preserve">https</w:t>
      </w:r>
      <w:r>
        <w:rPr/>
        <w:t xml:space="preserve">://</w:t>
      </w:r>
      <w:r>
        <w:rPr/>
        <w:t xml:space="preserve">portfolio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); научная библиотека ПетрГУ (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) и электронный каталог «Фолиант» (</w:t>
      </w:r>
      <w:r>
        <w:rPr/>
        <w:t xml:space="preserve">https</w:t>
      </w:r>
      <w:r>
        <w:rPr/>
        <w:t xml:space="preserve">://</w:t>
      </w:r>
      <w:r>
        <w:rPr/>
        <w:t xml:space="preserve">foliant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psulibr</w:t>
      </w:r>
      <w:r>
        <w:rPr/>
        <w:t xml:space="preserve"> ) ; электронная библиотека Республики Карелия (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 ); электронные научные журналы ПетрГУ (</w:t>
      </w:r>
      <w:r>
        <w:rPr/>
        <w:t xml:space="preserve">https</w:t>
      </w:r>
      <w:r>
        <w:rPr/>
        <w:t xml:space="preserve">://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page</w:t>
      </w:r>
      <w:r>
        <w:rPr/>
        <w:t xml:space="preserve">/</w:t>
      </w:r>
      <w:r>
        <w:rPr/>
        <w:t xml:space="preserve">science</w:t>
      </w:r>
      <w:r>
        <w:rPr/>
        <w:t xml:space="preserve">/</w:t>
      </w:r>
      <w:r>
        <w:rPr/>
        <w:t xml:space="preserve">journals</w:t>
      </w:r>
      <w:r>
        <w:rPr/>
        <w:t xml:space="preserve"> );</w:t>
      </w:r>
    </w:p>
    <w:p>
      <w:pPr/>
      <w:r>
        <w:rPr/>
        <w:t xml:space="preserve">корпоративная сеть ПетрГУ, включая беспроводной сегмент, и корпоративная почта; системы видеоконференцсвязи (</w:t>
      </w:r>
      <w:r>
        <w:rPr/>
        <w:t xml:space="preserve">TrueConf</w:t>
      </w:r>
      <w:r>
        <w:rPr/>
        <w:t xml:space="preserve">, </w:t>
      </w:r>
      <w:r>
        <w:rPr/>
        <w:t xml:space="preserve">Zoom</w:t>
      </w:r>
      <w:r>
        <w:rPr/>
        <w:t xml:space="preserve"> (</w:t>
      </w:r>
      <w:r>
        <w:rPr/>
        <w:t xml:space="preserve">https</w:t>
      </w:r>
      <w:r>
        <w:rPr/>
        <w:t xml:space="preserve">://</w:t>
      </w:r>
      <w:r>
        <w:rPr/>
        <w:t xml:space="preserve">zoom</w:t>
      </w:r>
      <w:r>
        <w:rPr/>
        <w:t xml:space="preserve">.</w:t>
      </w:r>
      <w:r>
        <w:rPr/>
        <w:t xml:space="preserve">us</w:t>
      </w:r>
      <w:r>
        <w:rPr/>
        <w:t xml:space="preserve">/ ) и др.), сервер видеотрансляций </w:t>
      </w:r>
      <w:r>
        <w:rPr/>
        <w:t xml:space="preserve">Wowza</w:t>
      </w:r>
      <w:r>
        <w:rPr/>
        <w:t xml:space="preserve">;</w:t>
      </w:r>
    </w:p>
    <w:p>
      <w:pPr/>
      <w:r>
        <w:rPr/>
        <w:t xml:space="preserve">официальные сообщества университета в социальных сетях («Вконтакте» (</w:t>
      </w:r>
      <w:r>
        <w:rPr/>
        <w:t xml:space="preserve">https</w:t>
      </w:r>
      <w:r>
        <w:rPr/>
        <w:t xml:space="preserve">://</w:t>
      </w:r>
      <w:r>
        <w:rPr/>
        <w:t xml:space="preserve">vk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petrsu</w:t>
      </w:r>
      <w:r>
        <w:rPr/>
        <w:t xml:space="preserve">_</w:t>
      </w:r>
      <w:r>
        <w:rPr/>
        <w:t xml:space="preserve">ru</w:t>
      </w:r>
      <w:r>
        <w:rPr/>
        <w:t xml:space="preserve"> ), «</w:t>
      </w:r>
      <w:r>
        <w:rPr/>
        <w:t xml:space="preserve">Facebook</w:t>
      </w:r>
      <w:r>
        <w:rPr/>
        <w:t xml:space="preserve">» (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facebook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petrsunews</w:t>
      </w:r>
      <w:r>
        <w:rPr/>
        <w:t xml:space="preserve"> ),«</w:t>
      </w:r>
      <w:r>
        <w:rPr/>
        <w:t xml:space="preserve">Twitter</w:t>
      </w:r>
      <w:r>
        <w:rPr/>
        <w:t xml:space="preserve">» (</w:t>
      </w:r>
      <w:r>
        <w:rPr/>
        <w:t xml:space="preserve">https</w:t>
      </w:r>
      <w:r>
        <w:rPr/>
        <w:t xml:space="preserve">://</w:t>
      </w:r>
      <w:r>
        <w:rPr/>
        <w:t xml:space="preserve">twitter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PetrSU</w:t>
      </w:r>
      <w:r>
        <w:rPr/>
        <w:t xml:space="preserve">_</w:t>
      </w:r>
      <w:r>
        <w:rPr/>
        <w:t xml:space="preserve">news</w:t>
      </w:r>
      <w:r>
        <w:rPr/>
        <w:t xml:space="preserve"> ), «</w:t>
      </w:r>
      <w:r>
        <w:rPr/>
        <w:t xml:space="preserve">Youtube</w:t>
      </w:r>
      <w:r>
        <w:rPr/>
        <w:t xml:space="preserve">» (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youtube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channel</w:t>
      </w:r>
      <w:r>
        <w:rPr/>
        <w:t xml:space="preserve">/</w:t>
      </w:r>
      <w:r>
        <w:rPr/>
        <w:t xml:space="preserve">UCF</w:t>
      </w:r>
      <w:r>
        <w:rPr/>
        <w:t xml:space="preserve">6</w:t>
      </w:r>
      <w:r>
        <w:rPr/>
        <w:t xml:space="preserve">X</w:t>
      </w:r>
      <w:r>
        <w:rPr/>
        <w:t xml:space="preserve">8</w:t>
      </w:r>
      <w:r>
        <w:rPr/>
        <w:t xml:space="preserve">SpjmB</w:t>
      </w:r>
      <w:r>
        <w:rPr/>
        <w:t xml:space="preserve">8</w:t>
      </w:r>
      <w:r>
        <w:rPr/>
        <w:t xml:space="preserve">v</w:t>
      </w:r>
      <w:r>
        <w:rPr/>
        <w:t xml:space="preserve">2</w:t>
      </w:r>
      <w:r>
        <w:rPr/>
        <w:t xml:space="preserve">X</w:t>
      </w:r>
      <w:r>
        <w:rPr/>
        <w:t xml:space="preserve">6</w:t>
      </w:r>
      <w:r>
        <w:rPr/>
        <w:t xml:space="preserve">KGZBJNwA</w:t>
      </w:r>
      <w:r>
        <w:rPr/>
        <w:t xml:space="preserve"> ) и др.;</w:t>
      </w:r>
    </w:p>
    <w:p>
      <w:pPr/>
      <w:r>
        <w:rPr/>
        <w:t xml:space="preserve">внешние электронные библиотечные системы («Университетская библиотека онлайн» (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 ), Издательств «Лань» (</w:t>
      </w:r>
      <w:r>
        <w:rPr/>
        <w:t xml:space="preserve">https</w:t>
      </w:r>
      <w:r>
        <w:rPr/>
        <w:t xml:space="preserve">://</w:t>
      </w:r>
      <w:r>
        <w:rPr/>
        <w:t xml:space="preserve">e</w:t>
      </w:r>
      <w:r>
        <w:rPr/>
        <w:t xml:space="preserve">.</w:t>
      </w:r>
      <w:r>
        <w:rPr/>
        <w:t xml:space="preserve">lanbook</w:t>
      </w:r>
      <w:r>
        <w:rPr/>
        <w:t xml:space="preserve">.</w:t>
      </w:r>
      <w:r>
        <w:rPr/>
        <w:t xml:space="preserve">com</w:t>
      </w:r>
      <w:r>
        <w:rPr/>
        <w:t xml:space="preserve"> ), «Консультант студента. Студенческая электронная библиотека»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 ); внешние образовательные платформы ("Юрайт" (</w:t>
      </w:r>
      <w:r>
        <w:rPr/>
        <w:t xml:space="preserve">https</w:t>
      </w:r>
      <w:r>
        <w:rPr/>
        <w:t xml:space="preserve">://</w:t>
      </w:r>
      <w:r>
        <w:rPr/>
        <w:t xml:space="preserve">urait</w:t>
      </w:r>
      <w:r>
        <w:rPr/>
        <w:t xml:space="preserve">.</w:t>
      </w:r>
      <w:r>
        <w:rPr/>
        <w:t xml:space="preserve">ru</w:t>
      </w:r>
      <w:r>
        <w:rPr/>
        <w:t xml:space="preserve">/ ), </w:t>
      </w:r>
      <w:r>
        <w:rPr/>
        <w:t xml:space="preserve">E</w:t>
      </w:r>
      <w:r>
        <w:rPr/>
        <w:t xml:space="preserve">-</w:t>
      </w:r>
      <w:r>
        <w:rPr/>
        <w:t xml:space="preserve">nano</w:t>
      </w:r>
      <w:r>
        <w:rPr/>
        <w:t xml:space="preserve"> (</w:t>
      </w:r>
      <w:r>
        <w:rPr/>
        <w:t xml:space="preserve">https</w:t>
      </w:r>
      <w:r>
        <w:rPr/>
        <w:t xml:space="preserve">://</w:t>
      </w:r>
      <w:r>
        <w:rPr/>
        <w:t xml:space="preserve">edunano</w:t>
      </w:r>
      <w:r>
        <w:rPr/>
        <w:t xml:space="preserve">.</w:t>
      </w:r>
      <w:r>
        <w:rPr/>
        <w:t xml:space="preserve">ru</w:t>
      </w:r>
      <w:r>
        <w:rPr/>
        <w:t xml:space="preserve">/ ) и др.) система «Антиплагиат.ВУЗ» (</w:t>
      </w:r>
      <w:r>
        <w:rPr/>
        <w:t xml:space="preserve">https</w:t>
      </w:r>
      <w:r>
        <w:rPr/>
        <w:t xml:space="preserve">://</w:t>
      </w:r>
      <w:r>
        <w:rPr/>
        <w:t xml:space="preserve">petrsu</w:t>
      </w:r>
      <w:r>
        <w:rPr/>
        <w:t xml:space="preserve">.</w:t>
      </w:r>
      <w:r>
        <w:rPr/>
        <w:t xml:space="preserve">antiplagiat</w:t>
      </w:r>
      <w:r>
        <w:rPr/>
        <w:t xml:space="preserve">.</w:t>
      </w:r>
      <w:r>
        <w:rPr/>
        <w:t xml:space="preserve">ru</w:t>
      </w:r>
      <w:r>
        <w:rPr/>
        <w:t xml:space="preserve"> );</w:t>
      </w:r>
    </w:p>
    <w:p>
      <w:pPr/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Электронный 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object</w:t>
      </w:r>
      <w:r>
        <w:rPr/>
        <w:t xml:space="preserve">/8465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F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458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43B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3B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D9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4A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87D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438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2026-04-21T09:34:06+03:00</dcterms:created>
  <dcterms:modified xsi:type="dcterms:W3CDTF">2026-04-21T09:34:06+03:00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