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ТВЕРДОТЕЛЬНАЯ 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обработки информации и управления»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«Системы обработки информации и управления»).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Гуртов Валерий Алексеевич, профессор, кафедра физики твердого тела; Председатель, Диссертационный совет Д 212.190.06 (по физико-математическим наукам); директор, Центр бюджетного мониторинга ПетрГУ, доктор физико-математических наук, профессор.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физики твердого тела.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Радиомонтажный практикум (О), Теория вероятностей и математическая статистика (О), Математическая логика и теория алгоритмов (О), Алгебра и геометрия (Н), Вычислительная математика (О), Физика (О), Твердотельная электроника (О), Выполнение и защита выпускной квалификационной работы (И), Электротехника и электроника (О), Датчики интеллектуальных систем (О), Введение в профессию (Н), Машинное обучение (И), Учебная практика по проектной деятельности (ОИ), Теория получения и передачи информации (О), Математический анализ (НО), Управление жизненным циклом продукта (О), Дискретная математика (О), Учебная распределенная практика (О), Производственная технологическая практика (О), Основы проектирования цифровых систем (О), Надежность, эргономика и качество (И), Схемотехника и электронная компонентная база (О), Учебная эксплуатационная практика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основы математики, физики, вычислительной техники и программирования;</w:t>
            </w:r>
          </w:p>
          <w:p/>
          <w:p>
            <w:pPr/>
            <w:r>
              <w:rPr/>
              <w:t xml:space="preserve">ОПК-1.2. Умеет решать стандартные профессиональные задачи с применением естественнонаучных и общеинженерных знаний, методов математического анализа и моделирования;</w:t>
            </w:r>
          </w:p>
          <w:p/>
          <w:p>
            <w:pPr/>
            <w:r>
              <w:rPr/>
              <w:t xml:space="preserve">ОПК-1.3. Владеет навыками теоретического и экспериментального исследования объектов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Твердотельная электроника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Биполярные транзисторы.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Оптоэлектронные приборы.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Полупроводниковые диоды.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Полевые транзисторы, тиристоры, диоды Ганна.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Барьеры Шоттки и р-n переходы. Статистика электронов и дырок.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физические процессы в биполярных транзисторах. ВАХ биполярных транзисторов в активном режиме.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параметры биполярных транзисторов в схеме с  общей базой. Биполярный транзистор в схеме общим эмиттером. Составные транзисторы.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Светодиоды.   Полупроводниковые лазеры.   Фотодиод, р-i-n фотодиод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Солнечные батареи: характеристики излучения Солнца; идеальный коэффициент преобразования солнечных батарей.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реальных диодов. Влияние генерации,   рекомбинации и объемного сопротивления базы на ВАХ диода.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Стабилитроны.    Туннельные и обращенные диоды.    Переходные процессы в полупроводниковых диодах.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Устройство, принцип действия МДП транзисторов. ВАХ МДП транзистора. Эквивалентная схема и быстродействие МДП транзистора.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(определение, обозначение, динистор, тринистор). ВАХ тиристора.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Зарядовые неустойчивости в приборах с отрицательным   дифференциальным сопротивлением.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Термодинамическая работа выхода. Барьер Шоттки. Электрическое поле и потенциал в барьере Шоттки.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Образование р-п перехода. Поле и потенциал р-п перехода.  ВАХ р-n перехода.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Необходимые сведения из физики тела и физики полупроводников   Зонная структура полупроводников.   Статистика электронов и дырок в полу-проводниках. Концентрация электронов в собственном полупроводнике.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Концентрация электронов и дырок в примесном полупроводнике. Неравновесные носители. Уравнение непрерыв-ности.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Статические характеристики биполярного транзистора.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характеристик фотодиодов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характеристик выпрямительного диода.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Статические характеристики МДП-транзисторов.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Статические характеристики тринистора.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&amp;quot;Барьеры Шоттки и р-n переходы&amp;quot;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по теме &amp;quot;Статистика электронов и дырок&amp;quot;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лабраторной работы &amp;quot;Статические характеристики биполярного транзистора&amp;quot;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результатов и подготовка отчета по лабораторной работе &amp;quot;Статические характеристики биполярного транзисторов&amp;quot;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семинару по теме &amp;quot;Биполярные транзисторы&amp;quot;.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лабораторной работы &amp;quot;Изучение характеристик фотодиодов&amp;quot;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результатов и подготовка отчета по лабораторной работе &amp;quot;Изучение характеристик фотодиодов&amp;quot;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семитнару по теме &amp;quot;Оптоэлектронные приборы&amp;quot;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лабраторной работы &amp;quot;Изучение характеристик выпрямительного диода&amp;quot;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результатов и подготовка отчета по лабораторной работе &amp;quot;Изучение характеристик выпрямительного диода&amp;quot;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семинару по теме &amp;quot;Полупроводниковые диоды&amp;quot;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работе, обработка результатов и подготовка отчета по лабораторной работе &amp;quot;Статические характеристики МДП-транзисторов.&amp;quot;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семинару по теме &amp;quot;Полевые транзисторы&amp;quot;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лабраторной работы &amp;quot;Статические характеристики тринистора&amp;quot;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результатов лабораторной работы &amp;quot;Статические характеристики тринистора&amp;quot; и подготовка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семинару по теме &amp;quot;Тиристоры&amp;quot;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семинару по теме &amp;quot;Диоды Ганна&amp;quot;.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&amp;quot;Барьеры Шоттки и p-n переходы&amp;quot;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&amp;quot;Статистика электронов и дырок&amp;quot;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контроль текущей успеваемости на лекционных и лабораторных занятиях, а также компьютерные симуляции.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Вариант  задач</w:t>
      </w:r>
    </w:p>
    <w:p>
      <w:pPr/>
      <w:r>
        <w:rPr>
          <w:b w:val="1"/>
          <w:bCs w:val="1"/>
        </w:rPr>
        <w:t xml:space="preserve">Вариант 1</w:t>
      </w:r>
    </w:p>
    <w:p>
      <w:pPr>
        <w:numPr>
          <w:ilvl w:val="0"/>
          <w:numId w:val="1"/>
        </w:numPr>
      </w:pPr>
      <w:r>
        <w:rPr/>
        <w:t xml:space="preserve"> Написать уравнение непрерывности. Написать определения физических параметров, входящих в это уравнение. (3)</w:t>
      </w:r>
    </w:p>
    <w:p>
      <w:pPr>
        <w:numPr>
          <w:ilvl w:val="0"/>
          <w:numId w:val="1"/>
        </w:numPr>
      </w:pPr>
      <w:r>
        <w:rPr/>
        <w:t xml:space="preserve"> Что такое термодинамическая работа выхода? Указать термодинамическую работу выхода на зонной диаграмме полупроводника n-типа. Как можно изменить термодинамическую работу выхода в невырожденных полупроводниках? (3)</w:t>
      </w:r>
    </w:p>
    <w:p>
      <w:pPr>
        <w:numPr>
          <w:ilvl w:val="0"/>
          <w:numId w:val="1"/>
        </w:numPr>
      </w:pPr>
      <w:r>
        <w:rPr/>
        <w:t xml:space="preserve"> Чему равна дебаевская длина экранирования в полупроводнике КДБ-4,5? Т = 77 К. (4)</w:t>
      </w:r>
    </w:p>
    <w:p>
      <w:pPr>
        <w:numPr>
          <w:ilvl w:val="0"/>
          <w:numId w:val="1"/>
        </w:numPr>
      </w:pPr>
      <w:r>
        <w:rPr/>
        <w:t xml:space="preserve"> Как изменится концентрация электронов в примесном полупроводнике (кремнии), если концентрация акцепторной примеси увеличится с N</w:t>
      </w:r>
    </w:p>
    <w:p>
      <w:pPr>
        <w:numPr>
          <w:ilvl w:val="0"/>
          <w:numId w:val="1"/>
        </w:numPr>
      </w:pPr>
      <w:r>
        <w:rPr/>
        <w:t xml:space="preserve"> Чему равно максимальное электрическое поле в несимметричном p</w:t>
      </w:r>
    </w:p>
    <w:p>
      <w:pPr>
        <w:numPr>
          <w:ilvl w:val="0"/>
          <w:numId w:val="1"/>
        </w:numPr>
      </w:pPr>
      <w:r>
        <w:rPr/>
        <w:t xml:space="preserve"> Чему равен ток в диоде на основе несимметричного кремниевого р</w:t>
      </w:r>
    </w:p>
    <w:p>
      <w:pPr>
        <w:numPr>
          <w:ilvl w:val="0"/>
          <w:numId w:val="1"/>
        </w:numPr>
      </w:pPr>
      <w:r>
        <w:rPr/>
        <w:t xml:space="preserve"> Как изменится ширина несимметричного р-n</w:t>
      </w:r>
      <w:r>
        <w:rPr>
          <w:vertAlign w:val="superscript"/>
        </w:rPr>
        <w:t xml:space="preserve">+</w:t>
      </w:r>
      <w:r>
        <w:rPr/>
        <w:t xml:space="preserve"> перехода, если легирующая концентрация в p-области уменьшится в 10 раз? (3)</w:t>
      </w:r>
    </w:p>
    <w:p>
      <w:pPr>
        <w:numPr>
          <w:ilvl w:val="0"/>
          <w:numId w:val="1"/>
        </w:numPr>
      </w:pPr>
      <w:r>
        <w:rPr/>
        <w:t xml:space="preserve"> Чему равно удельное сопротивление InSb и Si с собственной проводимостью при температуре T=77 К? (4)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Вариант  задач</w:t>
      </w:r>
    </w:p>
    <w:p>
      <w:pPr/>
      <w:r>
        <w:rPr>
          <w:b w:val="1"/>
          <w:bCs w:val="1"/>
        </w:rPr>
        <w:t xml:space="preserve">Вариант 1</w:t>
      </w:r>
    </w:p>
    <w:p>
      <w:pPr>
        <w:numPr>
          <w:ilvl w:val="0"/>
          <w:numId w:val="2"/>
        </w:numPr>
      </w:pPr>
      <w:r>
        <w:rPr/>
        <w:t xml:space="preserve"> Написать уравнение непрерывности. Написать определения физических параметров, входящих в это уравнение. (3)</w:t>
      </w:r>
    </w:p>
    <w:p>
      <w:pPr>
        <w:numPr>
          <w:ilvl w:val="0"/>
          <w:numId w:val="2"/>
        </w:numPr>
      </w:pPr>
      <w:r>
        <w:rPr/>
        <w:t xml:space="preserve"> Что такое термодинамическая работа выхода? Указать термодинамическую работу выхода на зонной диаграмме полупроводника n-типа. Как можно изменить термодинамическую работу выхода в невырожденных полупроводниках? (3)</w:t>
      </w:r>
    </w:p>
    <w:p>
      <w:pPr>
        <w:numPr>
          <w:ilvl w:val="0"/>
          <w:numId w:val="2"/>
        </w:numPr>
      </w:pPr>
      <w:r>
        <w:rPr/>
        <w:t xml:space="preserve"> Чему равна дебаевская длина экранирования в полупроводнике КДБ-4,5? Т = 77 К. (4)</w:t>
      </w:r>
    </w:p>
    <w:p>
      <w:pPr>
        <w:numPr>
          <w:ilvl w:val="0"/>
          <w:numId w:val="2"/>
        </w:numPr>
      </w:pPr>
      <w:r>
        <w:rPr/>
        <w:t xml:space="preserve"> Как изменится концентрация электронов в примесном полупроводнике (кремнии), если концентрация акцепторной примеси увеличится с N</w:t>
      </w:r>
    </w:p>
    <w:p>
      <w:pPr>
        <w:numPr>
          <w:ilvl w:val="0"/>
          <w:numId w:val="2"/>
        </w:numPr>
      </w:pPr>
      <w:r>
        <w:rPr/>
        <w:t xml:space="preserve"> Чему равно максимальное электрическое поле в несимметричном p</w:t>
      </w:r>
    </w:p>
    <w:p>
      <w:pPr>
        <w:numPr>
          <w:ilvl w:val="0"/>
          <w:numId w:val="2"/>
        </w:numPr>
      </w:pPr>
      <w:r>
        <w:rPr/>
        <w:t xml:space="preserve"> Чему равен ток в диоде на основе несимметричного кремниевого р</w:t>
      </w:r>
    </w:p>
    <w:p>
      <w:pPr>
        <w:numPr>
          <w:ilvl w:val="0"/>
          <w:numId w:val="2"/>
        </w:numPr>
      </w:pPr>
      <w:r>
        <w:rPr/>
        <w:t xml:space="preserve"> Как изменится ширина несимметричного р-n</w:t>
      </w:r>
      <w:r>
        <w:rPr>
          <w:vertAlign w:val="superscript"/>
        </w:rPr>
        <w:t xml:space="preserve">+</w:t>
      </w:r>
      <w:r>
        <w:rPr/>
        <w:t xml:space="preserve"> перехода, если легирующая концентрация в p-области уменьшится в 10 раз? (3)</w:t>
      </w:r>
    </w:p>
    <w:p>
      <w:pPr>
        <w:numPr>
          <w:ilvl w:val="0"/>
          <w:numId w:val="2"/>
        </w:numPr>
      </w:pPr>
      <w:r>
        <w:rPr/>
        <w:t xml:space="preserve"> Чему равно удельное сопротивление InSb и Si с собственной проводимостью при температуре T=77 К? (4)</w:t>
      </w:r>
    </w:p>
    <w:p>
      <w:pPr/>
      <w:r>
        <w:rPr/>
        <w:t xml:space="preserve">Названия работ:</w:t>
      </w:r>
    </w:p>
    <w:p>
      <w:pPr/>
      <w:r>
        <w:rPr/>
        <w:t xml:space="preserve">1 Статические характеристики МДП-транзисторов.</w:t>
      </w:r>
    </w:p>
    <w:p>
      <w:pPr/>
      <w:r>
        <w:rPr/>
        <w:t xml:space="preserve">2 Статические характеристики тринистора.</w:t>
      </w:r>
    </w:p>
    <w:p>
      <w:pPr/>
      <w:r>
        <w:rPr/>
        <w:t xml:space="preserve">3 Изучение характеристик фотодиодов.</w:t>
      </w:r>
    </w:p>
    <w:p>
      <w:pPr/>
      <w:r>
        <w:rPr/>
        <w:t xml:space="preserve">4 Статические характеристики биполярного транзистора.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  и самостоятельную работу студента. Перечень и краткое содержание этой работы студенты получают в начале семестра. Самостоятельная работа состоит в подготовке к лабораторным занятиям и обработке экспериментальных результатов, полученных в ходе выполнения лабораторных работ, подготовку и защиту отчета по лабораторной работе; подготовке к семинарам, подготовке к контрольной работе. При выполнении самостоятельной работы обучающиеся используют источники, приведенные в списке литературы, Интернет-источники, электронный учебник "Твердотельная электроника"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семинары и лабораторные работы. В ходе изучения материала проводится периодическая проверка знаний при помощи опросов. Лабораторные занятия проводятся  в лаборатории твердотельной электроники (УЛК-6). В ходе выполнения лабораторных работ необходимо провести измерения и на следующем занятии по каждой проделанной работе представить отчет. Выполнение всех лабораторных работ также является необходимым условием получения зачета по дисциплине «Твердотельная электроника».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Преподаватель, замещающий основного преподавателя дисциплины,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лабораторные работы. Лекции проходят еженедельно. На каждом занятии проводится контроль посещаемости.  Лабораторные занятия  проводятся в лаборатории твердотельной электроники (УЛК-6). В ходе выполнения лабораторных работ обучающимся выдаются методические рекомендации по выполнению лабораторных работ и на следующем занятии по каждой проделанной работе представляется отчет. Выполнение всех лабораторных работ является необходимым условием допуска к зачету  по дисциплине «Твердотельная электроника».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электронный учебник «Твердотельная электроника» с заданиями по самопроверке.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Гуртов В.А. Твердотельная электроника: учебное пособие-3е издание, доп. // М.:Техносфера, 2008г. 512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Гуртов В.А. Сборник задач по физике поверхности полупроводников. // Петрозаводск. 1985. 92 с.</w:t>
      </w:r>
    </w:p>
    <w:p>
      <w:pPr>
        <w:numPr>
          <w:ilvl w:val="0"/>
          <w:numId w:val="3"/>
        </w:numPr>
      </w:pPr>
      <w:r>
        <w:rPr/>
        <w:t xml:space="preserve">Ефимов И.Е., Козырь И.Я., Горбунов Ю.И. Микроэлектронника. (Физические и технические основы, надежность) // М.:Высшая школа. 1986. 464с.</w:t>
      </w:r>
    </w:p>
    <w:p>
      <w:pPr>
        <w:numPr>
          <w:ilvl w:val="0"/>
          <w:numId w:val="3"/>
        </w:numPr>
      </w:pPr>
      <w:r>
        <w:rPr/>
        <w:t xml:space="preserve">Зи С. Физика полупроводниковых приборов // М.: Мир. 1984 Т.1, 455 с., Т.2. 455с.</w:t>
      </w:r>
    </w:p>
    <w:p>
      <w:pPr>
        <w:numPr>
          <w:ilvl w:val="0"/>
          <w:numId w:val="3"/>
        </w:numPr>
      </w:pPr>
      <w:r>
        <w:rPr/>
        <w:t xml:space="preserve">Маллер Р.А, Кейминс Т. Элементы интегральных схем // М.: Мир, 1989. 630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Учебное пособие «Твердотельная.электроника»: </w:t>
      </w:r>
      <w:hyperlink r:id="rId7" w:history="1">
        <w:r>
          <w:rPr/>
          <w:t xml:space="preserve">http://solidstate.petrsu.ru/book/pdf/gurtov__solid_state_electronics__3_edition.pdf</w:t>
        </w:r>
      </w:hyperlink>
    </w:p>
    <w:p>
      <w:pPr/>
      <w:r>
        <w:rPr/>
        <w:t xml:space="preserve">Презентации по дисциплине: </w:t>
      </w:r>
      <w:hyperlink r:id="rId8" w:history="1">
        <w:r>
          <w:rPr/>
          <w:t xml:space="preserve">http://solidstate.petrsu.ru/?q=node/115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21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F28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552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C2EA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lidstate.petrsu.ru/book/pdf/gurtov__solid_state_electronics__3_edition.pdf" TargetMode="External"/><Relationship Id="rId8" Type="http://schemas.openxmlformats.org/officeDocument/2006/relationships/hyperlink" Target="http://solidstate.petrsu.ru/?q=node/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2026-04-22T15:33:18+03:00</dcterms:created>
  <dcterms:modified xsi:type="dcterms:W3CDTF">2026-04-22T15:33:18+03:00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