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ПРОЕКТИРОВАНИЯ ОБРАЗОВАТЕЛЬНЫХ РЕСУРСОВ НА ПЛАТФОРМАХ ЭЛЕКТРОННОГО ОБУЧЕНИЯ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новые знания в своей предметной области на основе информационных систем и технологий, предлагать новые идеи и подходы к решению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Приобретает и использует новые знания в своей предметной области на основе информационных систем и технологий.</w:t>
            </w:r>
          </w:p>
          <w:p/>
          <w:p>
            <w:pPr/>
            <w:r>
              <w:rPr/>
              <w:t xml:space="preserve">ОПК-3.2. Предлагает новые идеи и подходы на основе информационных систем и технологий к решению </w:t>
            </w:r>
          </w:p>
          <w:p/>
          <w:p>
            <w:pPr/>
            <w:r>
              <w:rPr/>
              <w:t xml:space="preserve">инженерных задач.</w:t>
            </w:r>
          </w:p>
          <w:p/>
          <w:p>
            <w:pPr/>
            <w:r>
              <w:rPr/>
              <w:t xml:space="preserve">ОПК-3.3. Применяет современные </w:t>
            </w:r>
          </w:p>
          <w:p/>
          <w:p>
            <w:pPr/>
            <w:r>
              <w:rPr/>
              <w:t xml:space="preserve">программные пакеты для создания </w:t>
            </w:r>
          </w:p>
          <w:p/>
          <w:p>
            <w:pPr/>
            <w:r>
              <w:rPr/>
              <w:t xml:space="preserve">и редактирования документов и </w:t>
            </w:r>
          </w:p>
          <w:p/>
          <w:p>
            <w:pPr/>
            <w:r>
              <w:rPr/>
              <w:t xml:space="preserve">технической документации, </w:t>
            </w:r>
          </w:p>
          <w:p/>
          <w:p>
            <w:pPr/>
            <w:r>
              <w:rPr/>
              <w:t xml:space="preserve">компьютерного моделирования, </w:t>
            </w:r>
          </w:p>
          <w:p/>
          <w:p>
            <w:pPr/>
            <w:r>
              <w:rPr/>
              <w:t xml:space="preserve">решения задач инженерной графики.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проектирования образовательных ресурсов на платформах электронного обучения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42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85E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2026-04-21T07:38:41+03:00</dcterms:created>
  <dcterms:modified xsi:type="dcterms:W3CDTF">2026-04-21T07:38:41+03:00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