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ВОДНЫЕ ЭКОСИСТЕМЫ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05.03.06 Экология и природопользование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894 (с изменениями от 27.02.2023 г. №208, от 19.07.2022 №662, от 26.11.2020 №1456) и учебным планом по направлению подготовки бакалавриата 05.03.06 Экология и природопользование  (профиль «Экология»).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зоологии и экологии.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В.В. Горбач, доктор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биологии, экологии и агротехнологий.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Т.Ю. Кучко,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в профессиональной деятельности знания о водных и наземных экосистемах, природопользовании и охране окружающей среды, выбирать методы изучения, обрабатывать и анализировать экологическую информацию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Производственная практика по экологии (О), Биогеография (О), Популяционная экология (О), Краеведение (О), Водные экосистемы (И), Болотоведение (О), Экология растений (О), Почвоведение (О), Геология (Н), Генетика и основы селекции (О), Экологический менеджмент (О), Техногенные системы и экологический риск (О), Математические методы в биологии (О), Преддипломная практика (И), Химия окружающей среды (О), Подготовка к сдаче и сдача государственного экзамена (И), Экология Арктического региона (О), Подготовка к процедуре защиты и процедура защиты ВКР (И), Фитоценология (О), Биология развития растений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принципы организованности экосистем и их охраны, экологию основных групп организмов;</w:t>
            </w:r>
          </w:p>
          <w:p/>
          <w:p>
            <w:pPr/>
            <w:r>
              <w:rPr/>
              <w:t xml:space="preserve">ПК-1.2. Владеет методами отбора проб и оценки воздействия на окружающую среду;</w:t>
            </w:r>
          </w:p>
          <w:p/>
          <w:p>
            <w:pPr/>
            <w:r>
              <w:rPr/>
              <w:t xml:space="preserve">ПК 1.3. Умеет делать описания природных условий при проведении исследований, выполнять позиционирование на местности и определять основные параметры среды с помощью современной аппаратуры и оборудования;</w:t>
            </w:r>
          </w:p>
          <w:p/>
          <w:p>
            <w:pPr/>
            <w:r>
              <w:rPr/>
              <w:t xml:space="preserve">ПК 1.4. Способен применять современные методы анализа материала, использовать технические средства и пакеты прикладных компьютерных программ для создания баз данных и обработки экологической информации;</w:t>
            </w:r>
          </w:p>
          <w:p/>
          <w:p>
            <w:pPr/>
            <w:r>
              <w:rPr/>
              <w:t xml:space="preserve">ПК 1.5. Умеет излагать и анализировать полученную информацию и представлять результаты полевых и лабораторных экологических исследований.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сбор и обработку гидробиологических материалов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Производственная практика по экологии (О), Экологическая токсикология (О), Водные экосистемы (И), Аналитическая химия (Н), Экологический мониторинг (И), Техногенные системы и экологический риск (О), Преддипломная практика (И), Подготовка к сдаче и сдача государственного экзамена (И), Физическая и коллоидная химия (О),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Способен визуально идентифицировать представителей основных групп гидробионтов;</w:t>
            </w:r>
          </w:p>
          <w:p/>
          <w:p>
            <w:pPr/>
            <w:r>
              <w:rPr/>
              <w:t xml:space="preserve">ПК-2.2. Владеет методами сбора, фиксации и камеральной обработки проб фитопланктона, зоопланктона, бентоса, макрофитов и других гидробионтов;</w:t>
            </w:r>
          </w:p>
          <w:p/>
          <w:p>
            <w:pPr/>
            <w:r>
              <w:rPr/>
              <w:t xml:space="preserve">ПК-2.3. Умеет использовать различные метеорологические, гидрологические и гидробиологические приборы;</w:t>
            </w:r>
          </w:p>
          <w:p/>
          <w:p>
            <w:pPr/>
            <w:r>
              <w:rPr/>
              <w:t xml:space="preserve">ПК-2.4. Способен готовить фиксирующие среды и препараты с учетом специфики различных групп гидробионтов;</w:t>
            </w:r>
          </w:p>
          <w:p/>
          <w:p>
            <w:pPr/>
            <w:r>
              <w:rPr/>
              <w:t xml:space="preserve">ПК-2.5. Умеет работать с определителями гидробионтов, обрабатывать и анализировать гидробиологическую информацию.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Водные экосистемы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водных экосистем в изменяющихся условиях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водные экосистемы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условия, определяющие облик многообразия водных экосистем гидросферы Земли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дисциплины «Водные экосистемы» как системы, существующей в непрерывно изменяющихся условиях окружающей среды гидросферы. Структурная организация водных экосистем, связанная с распределением косных и живых компонентов. Функциональная организация водных экосистем. Методы и приемы выявления водных экосистем живых организмов устойчивых в изменяющихся условиях окружающей среды для предложения их к разработке и планирования в хозяйственно значимых проектах. Современные методы эколого-биологического мониторинга водных экосистем. Методы определения первичной продукции планктона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Биогеохимические циклы химических веществ. Круговорот азота в водных экосистемах. Круговорот углерода, фосфора, сера, железа, марганца (ведущая роль в круговороте железа и марганца принадлежит гидробионтам) в водных экосистемах. Новообразование органического вещества в водных экосистемах. Химическая база фотосинтеза. Интенсивность и эффективность фотосинтеза. Хемосинтеза. Биологическая продуктивность водных экосистем. Первичная продукция водорослей-макрофитов, фитопланктона, перифитона. Вторичная продукция в водных экосистемах. Соматическая и генеративная продукция. Расчет вторичной продукции. Продукционный процесс в популяциях различных видов водных экосистем. Методы оценки и расчета вторичной продукции. Эффективность вторичного продуцирования. Сравнительная характеристика вторичного продуцирования пресноводных и морских экосистем.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Динамика водных экосистем. Сукцессии пресноводных экосистем. Методы изучения сукцессий озерных экосистем. Палеолимнология. Палеоэкологический подход и палинологический (на основе остатков экзоскелетов беспозвоночных) метод исследований эволюции водных экосистем. Закономерности сукцессий в водных экосистемах. Трофические цепи и сети в водных экосистемах. Автотрофная и гетеротрофная сукцессия в водных экосистемах. Специфика сукцессионных процессов, происходящих в морских водных экосистемах. Формирование обрастаний как пример первичной сукцессий. Флюктуации и трансформации водных экосистем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Пресноводные экосистемы. Биогеографическое распространение пресноводных экосистем. Экосистемы озер, водохранилищ, прудов. Различные классификации озер. Закономерности функционирования различных водных экосистем в непрерывно флюктуирующих экологических условиях. Водные экосистемы лотических (проточных) водотоков. Основные характеристики крупнейших лимнетических объектов и экосистем мира. Основные характеристики крупнейших лимнетических объектов и экосистем мира. Морские экосистемы. Вертикальная экологическая зональность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Биогеографическое распространение водных экосистем. Экологические условия, определяющие облик многообразия сообществ в гидросфере Земли. Научные и научно-практические исследования водных экосистем гидросферы для внедрения полученных знаний в производственно-технологическую деятельность, и для рационального ведения аквакультурного рыбного, водорослевого хозяйств а также аквакультур беспозвоночных животных.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водные экосистемы. Определение дисциплины «Водные экосистемы» как системы живых и косных компонентов. Водные экосистемы как ячейки гидросферы и биосферы Земли в целом. Пространственная дифференциация населения живых организмов в широтной зональности и на ландшафтном уровне: непрерывность и дискретность различных водных экосистем организмов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отбора гидробиологических проб: оборудование и процессы первичной обработки – промывки, упаковки, фиксации этикетирования. Вторичная обработка собранных проб: сортировка материала, идентификация животных и растительных организмов. Описание морфологических и меристических признаков. Методы определения первичной продукции.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методы мониторинга состояния естественных природных и эксплуатируемых человеком экосистем в гидросфере. Создание баз данных. Методики применения ГИС-технологий в процессе экологических исследований пространственной структуры водных экосистем.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круговорота веществ в водных экосистемах – круговорот азота, фосфора, кремния, серы, марганца и железа. Продуктивность водных экосистем. Особенности образования первичной продукции в водоемах. Хемосинтез. Вторичное продуцирование в водоемах. Динамика водных экосистем. Особенности сукцессий в гидросфере. Экосистемы пресноводных водоемов – озера, реки, ручьи, болота, водохранилища, подземные воды. Характеристика физико-химических факторов пресных вод (плотность, температура, прозрачность, газовый и химический состав)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Экосистемы в искусственных сообществах пресных вод Антропогенное воздействие на пресноводные экосистемы. Основные проблемы и пути их решения в пресных водах. Структурный тип водных экосистем. Различия водных экосистем, обитающих в пресноводной и морской средах и их отличия от, сообществ, обитающих в наземно-воздушной среде. Видовое разнообразие в экосистемах. Экотонные экосистемы и концепция краевого приграничного эффекта. Палеолимнология – предмет и методы изучения донных отложений. Обрастание как пример первичной сукцессии водных экосистем. Обрастание в пресных и в морских водах.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Водные экосистемы морских водоемов. Экосистемы Мирового океана – открытый океан, прибрежные зоны, эстуарии, коралловые рифы. Моря, прибрежные зоны, эстуарии, коралловые рифы в морях разного типа.  Антропогенное воздействие на морские экосистемы. Основные проблемы и пути их решения в морских водах Искусственные сообщества экосистем морских вод.  Примеры по республике Карелия. Водные экосистемы в проблеме специфичного морского   биообрастания. Их роль в проблемах водного транспорта и гидротехнических сооружений. Примеры по республике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практическим занятиям (дискуссиям и собеседованиям) по темам: ∙	Введение в дисциплину. Предмет дисциплины «Водные экосистемы». ∙	Водные экосистемы как ячейки гидросферы и биосферы Земли в целом. ∙	Структура знаний о водных экосистемах. Непрерывность и дискретность различных водных экосистем живых организмов. Закрепить лекционный материал.  Подготовить реферат по выбранной теме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рекомендованную литературу и подготовиться к практическим занятиям (дискуссиям и собеседованиям) по темам: ∙	Методы исследования водных экосистем в изменяющихся условиях окружающей среды гидросферы.  ∙	Методы исследования первичной продукции. ∙	Методы определения величины фотосинтеза, его интенсивности и эффективности.  ∙	Роль хемосинтеза в водных экосистемах.  ∙	Функции хемосинтеза, масштабы этих процессов. Закрепить лекционный материал.  Подготовить реферат по выбранной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практическим занятиям (дискуссиям и собеседованиям) по темам:  ∙	Экологические условия, определяющие многообразие водных экосистем в гидросфере Земли.  ∙	Гидробионты в водных экосистемах и их роль в образовании первичной и вторичной продукции. ∙	Первичная и вторичная продуктивность в водных экосистемах. Классификация зон продуктивности Мирового океана. ∙	Типы сукцессий в пресноводных и морских экосистемах. ∙	Сезонные изменения в структуре водных экосистем. Закрепить лекционный материал.  Подготовить реферат по выбранной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На лекциях в кратком, обобщенном виде рассматриваются основные теоретические и методологические моменты основных разделов, обозначается круг вопросов, требующих самостоятельного изучения и последующего обсуждения на семинарах и при индивидуальных собеседованиях.</w:t>
      </w:r>
    </w:p>
    <w:p>
      <w:pPr/>
      <w:r>
        <w:rPr/>
        <w:t xml:space="preserve">Основу курса составляют практические занятия (семинары). На семинары вынесены все ключевые вопросы. Подготовка к семинарам осуществляется в рамках запланированной самостоятельной работы. Основными образовательными технологиями являются проблемное обучение и разбор конкретных ситуаций. Используется не только индивидуальная подготовка, но и работа по группам.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получении новой информации и закреплении знаний, полученных при освоении образовательных программ предшествующих уровней, в подготовке к семинарам и промежуточной аттестации. Тематика самостоятельной работы охватывает весь спектр вопросов, которые нужно подготовить к семинарам и зачету. При выполнении самостоятельной работы обучающиеся используют источники, приведенные в списке рекомендуемой литературы и Интернет-источники.</w:t>
      </w:r>
    </w:p>
    <w:p>
      <w:pPr/>
      <w:r>
        <w:rPr/>
        <w:t xml:space="preserve">Информационно-коммуникационные технологии применяются для работы с электронными библиотеками, базами данных, текстами и графикой.</w:t>
      </w:r>
    </w:p>
    <w:p>
      <w:pPr/>
      <w:r>
        <w:rPr/>
        <w:t xml:space="preserve">Важным условием является организация и контроль самостоятельной работы обучающегося со стороны преподавателя. Выполнение обучающимся самостоятельной работы проверяется в ходе обсуждения тем, вынесенных на семинары и собеседований.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Реферат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Основная цель освоения дисциплины состоит в обобщении и углублении знаний по водным экосистемам и получении опыта решения экологических проблем с позиций полученных знаний о водных экосистемах как важнейших составляющих гидросферы Земли. Центральное место отводится изучению вопросов, связанных со структурой и динамикой водных экосистем, методам изучения экологии водных экосистем. Для успешного освоения дисциплины необходимо обладать компетенциями, приобретенными в результате освоения общебиологических дисциплин предшествующих уровней подготовки, иметь представление об основных математических методах, используемых в биологии и владеть современными компьютерными технологиями.</w:t>
      </w:r>
    </w:p>
    <w:p>
      <w:pPr/>
      <w:r>
        <w:rPr/>
        <w:t xml:space="preserve">Дисциплина разделена на три тематических модуля. Модуль включает лекцию, несколько семинаров и самостоятельную работу (см. разделы 3.1 и 3.2 настоящей РПД). Основные образовательные технологии перечислены в разделе 4, оценочные средства - в разделе 5.</w:t>
      </w:r>
    </w:p>
    <w:p>
      <w:pPr/>
      <w:r>
        <w:rPr/>
        <w:t xml:space="preserve">Каждый тематический модуль начинается с установочной лекции, на которой обучающихся знакомят с основными направлениями современной дисциплиной водные экосистемы и их тематическим содержанием (см. разделы 3.3). Задача лекционной части курса является рассмотрение теоретических и методологических основ дисциплины и обозначить круг вопросов, вынесенных на семинары. Подробное изучение обозначенных тем осуществляется обучающимися самостоятельно.</w:t>
      </w:r>
    </w:p>
    <w:p>
      <w:pPr/>
      <w:r>
        <w:rPr/>
        <w:t xml:space="preserve">На семинары вынесены все ключевые вопросы современной дисциплины водные экосистемы, перечисленные в разделе 3.3. Подготовка к семинарам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конкретных ситуаций. Для подготовки необходимо использовать литературу из основного и дополнительного списков и специальную литературу по выбранным сообществам из библиотечных фондов и электронных библиотек.</w:t>
      </w:r>
    </w:p>
    <w:p>
      <w:pPr/>
      <w:r>
        <w:rPr/>
        <w:t xml:space="preserve">При выполнении самостоятельной работы (см. раздел 3.4) особое внимание следует уделять анализу различий в подходах авторов к решению одной и той же проблемы. Нужно понять, какими соображениями продиктовано применение тех или иных методов – объективными различиями изучаемых объектов или разными воззрениями на природу изучаемого явления, теоретическими предпосылками. Конечной целью такого анализа должна стать выработка собственного мнения по обсуждаемой проблематике. Основная форма проверки - участие в обсуждении научных проблем в ходе семинаров. Обучающийся должен научиться ясно излагать и аргументировано защищать свою точку зрения, опираясь на имеющиеся факты, научиться критически относиться к получаемой информации. По инициативе обучающихся на семинар могут быть вынесены вопросы, требующие дополнительных разъяснений или обсуждений. Во всех отчетных работах студентов высоко должна оцениваться активная профессионально-гражданская позиция, связанная с не всегда благоприятной экологической ситуацией в республике Карелии.</w:t>
      </w:r>
    </w:p>
    <w:p>
      <w:pPr/>
      <w:r>
        <w:rPr/>
        <w:t xml:space="preserve">Обучающиеся, пропустившие семинар по неуважительной причине, готовят реферат по соответствующей тематике. После проверки реферата преподавателем проводится индивидуальное собеседование в ходе которого обучающийся должен показать знание ключевых аспектов рассматриваемых вопросов. Только собеседование проводится в тех случаях, когда причина отсутствия уважительная.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освоения дисциплины состоит в обобщении и углублении знаний по водным экосистемам и получении опыта решения экологических проблем с позиций системного подхода. Центральное место отводится изучению вопросов, связанных со структурой и динамикой различных водных экосистем, методам изучения водных экосистем, состоящих из различных групп организмов. Особое внимание следует обратить на те разделы дисциплины, которые традиционно слабо освещаются при изучении дисциплин экологического профиля. К числу таких вопросов относятся: проблема орпеделения границ между водными экосистемами, пространственная и структурная организованность водных экосистем, а также временная их динамика механизмы, поддерживающие стабильность водных экосистем в пространстве и времени в различных экологических условиях.</w:t>
      </w:r>
    </w:p>
    <w:p>
      <w:pPr/>
      <w:r>
        <w:rPr/>
        <w:t xml:space="preserve">Следует подчеркнуть, что Республика Карелия является одним из немногих регионов России, который обладает таким большим количеством разнообразных по гидрологическому, гидрохимическому режиму, площади, объему, и качеству (от пресных до морских) водоемов. Богатейшие и разнообразные биотические ресурсы наших вод являются достоянием народа Карелии, изучение их компонентов – водных экосистем в настоящее время очень актуально. Поэтому в ходе занятий чрезвычайно полезно будет детально освещать вопросы, касающиеся особенностей водных экосистем растительных и животных организмов. Для успешного освоения дисциплины обучающиеся должны обладать компетенциями, приобретенными в результате освоения общебиологических дисциплин предшествующих уровней подготовки, иметь представление об основных математических методах, используемых в биологии и владеть современными компьютерными технологиями.</w:t>
      </w:r>
    </w:p>
    <w:p>
      <w:pPr/>
      <w:r>
        <w:rPr/>
        <w:t xml:space="preserve">Курс включает 5 лекций и 6 семинаров. Форма промежуточной аттестации - экзамен. Дисциплина разделена на три тематических модуля. Модуль включает лекцию, несколько семинаров и самостоятельную работу (см. разделы 3.1 и 3.2 настоящей РПД). Основные образовательные технологии перечислены в разделе 4, оценочные средства - в разделе 5.</w:t>
      </w:r>
    </w:p>
    <w:p>
      <w:pPr/>
      <w:r>
        <w:rPr/>
        <w:t xml:space="preserve">Каждый тематический модуль начинается с установочной лекции, на которой обучающихся знакомят с основными направлениями современной дисциплины водные экосистемы и их тематическим содержанием (см. разделы 3.3). Задача лекций - рассмотреть теоретические и методологические основы дисциплины и обозначить круг вопросов, вынесенных на семинары. Подробное изучение обозначенных тем осуществляется обучающимися самостоятельно.</w:t>
      </w:r>
    </w:p>
    <w:p>
      <w:pPr/>
      <w:r>
        <w:rPr/>
        <w:t xml:space="preserve">Лекционный курс построен на основе современных базовых учебников по водным экосистемам и общей экологии, включенных в список рекомендуемой литературы. Необходимо так же широкое привлечение других источников, ставших классическими, но не переиздававшимися с момента их публикации, например, "Эволюционная экология" Э. Бианки (1981), двухтомная "Экология. Особи, популяции и сообщества" М. Бигона с соавторами (1989), "Экология" Ю Одум (1986), и другие. Концепции, изложенные в этих трудах, составляют теоретическую и методологическую основу современной дисциплины водные экосистемы и до сих пор не утратили своей актуальности. Вопросы, касающиеся методов исследований по водным экосистемам полезнее оставить для самостоятельной работы и обсудить на семинарах.</w:t>
      </w:r>
    </w:p>
    <w:p>
      <w:pPr/>
      <w:r>
        <w:rPr/>
        <w:t xml:space="preserve">Семинары проводятся по заранее объявленным темам, перечисленным в разделе 3.3. Подготовка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конкретных ситуаций. Для подготовки к семинарам в начале курса необходимо нацелить обучающихся на выбор объекта - группы организмов, на примере которой он будет рассматривать понятия, теоретические и методологические концепции водных экосистем. Следует обратить внимание на то, что для самостоятельной работы посвященной водным экосистемам животных и растительных организмов имеется множество монографий и статей (в том числе, посвящены отдельным видам, которые нередко являются биоценозо - образователями). Посоветовать обучающимся, чтобы при подготовке к семинарам они обращали особое внимание на методы исследования объектов по выбранной водной экосистеме. Обсуждение поможет им более осмысленно и творчески подходить к собственным исследованиям. В ходе семинара нужно выявлять сильные и слабые стороны каждого метода, необходимость выбора более оптимального метода, очертить те границы, в рамках которых метод может быть использован. Обсудить возможность применения математических методов для обработки полученных данных. Кроме того, на семинарах полезно дополнительно разъяснять и обсуждать наиболее сложные, трудно понимаемые вопросы лекционного курса. Для подготовки порекомендовать подбирать специальную литературу по выбранным наиболее распространенным водным экосистемам из библиотечных фондов и электронных библиотек, активно используя Интернет-ресурсы.</w:t>
      </w:r>
    </w:p>
    <w:p>
      <w:pPr/>
      <w:r>
        <w:rPr/>
        <w:t xml:space="preserve">Самостоятельная работа (см. раздел 3.4) предполагает подготовку к семинарам и промежуточной аттестации. Основная форма проверки – участие в обсуждении научных проблем в ходе общей дискуссии. Для неуспевающих по инициативе преподавателя могут назначаться индивидуальные собеседования, в том числе по подготовленному и проверенному преподавателем реферату. В результате выполнения самостоятельной работы и участии в обсуждениях вопросов, вынесенных на семинары, обучающийся должен научиться ясно излагать и аргументировано защищать свою точку зрения, опираясь на имеющиеся факты, научиться критически относиться к получаемой информации. По инициативе обучающихся на семинар могут быть вынесены вопросы, требующие дополнительных разъяснений или обсуждения.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Коробкин, В. И. Экология / В. И. Коробкин, Л. В. Передельский. – Ростов-на-Дону : Феникс, 2014. – 602 с. URL: </w:t>
      </w:r>
      <w:hyperlink r:id="rId7" w:history="1">
        <w:r>
          <w:rPr/>
          <w:t xml:space="preserve">https://www.studmed.ru/korobkin-vi-peredelskiy-lv-ekologiya_c7a9d2c8534.html</w:t>
        </w:r>
      </w:hyperlink>
    </w:p>
    <w:p>
      <w:pPr>
        <w:numPr>
          <w:ilvl w:val="0"/>
          <w:numId w:val="1"/>
        </w:numPr>
      </w:pPr>
      <w:r>
        <w:rPr/>
        <w:t xml:space="preserve">Ручин, А. Б. Экология популяций и сообществ / А. Б. Ручин. – Москва : Академия, 2006. – 349 с.</w:t>
      </w:r>
    </w:p>
    <w:p>
      <w:pPr>
        <w:numPr>
          <w:ilvl w:val="0"/>
          <w:numId w:val="1"/>
        </w:numPr>
      </w:pPr>
      <w:r>
        <w:rPr/>
        <w:t xml:space="preserve">Шилов, И. А. Экология [Электронный ресурс] : учебник для бакалавров: электронная копия / И. А. Шилов – Москва : Юрайт, 2012. – 539 с. – URL: </w:t>
      </w:r>
      <w:hyperlink r:id="rId8" w:history="1">
        <w:r>
          <w:rPr/>
          <w:t xml:space="preserve">https://urait.ru/book/ekologiya-510678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Шилов, И. А. Экология: учебник для студентов биологических и медицинских специальностей вузов / И. А. Шилов. – Москва : Высшая школа, 2009. – 512 с.</w:t>
      </w:r>
    </w:p>
    <w:p>
      <w:pPr>
        <w:numPr>
          <w:ilvl w:val="0"/>
          <w:numId w:val="2"/>
        </w:numPr>
      </w:pPr>
      <w:r>
        <w:rPr/>
        <w:t xml:space="preserve">Экология / Г. В. Тягунов, Ю. Г. Ярошенко (ред.) – Москва: Логос, 2013. – 503 с. – URL: </w:t>
      </w:r>
      <w:hyperlink r:id="rId9" w:history="1">
        <w:r>
          <w:rPr/>
          <w:t xml:space="preserve">https://www.studentlibrary.ru/book/ISBN9785987047163.html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«Водные экосистемы» размещена на Образовательном портале ПетрГУ по адресу </w:t>
      </w:r>
      <w:hyperlink r:id="rId10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F0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D9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961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med.ru/korobkin-vi-peredelskiy-lv-ekologiya_c7a9d2c8534.html" TargetMode="External"/><Relationship Id="rId8" Type="http://schemas.openxmlformats.org/officeDocument/2006/relationships/hyperlink" Target="https://urait.ru/book/ekologiya-510678" TargetMode="External"/><Relationship Id="rId9" Type="http://schemas.openxmlformats.org/officeDocument/2006/relationships/hyperlink" Target="https://www.studentlibrary.ru/book/ISBN9785987047163.html" TargetMode="External"/><Relationship Id="rId10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2026-04-21T03:56:53+03:00</dcterms:created>
  <dcterms:modified xsi:type="dcterms:W3CDTF">2026-04-21T03:56:53+03:00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