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33.05.01 Фармация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27.03.2018 №219 (с изменениями от 27.02.2023 г. №208, от 19.07.2022 №662, от 08.02.2021 №84, от 26.11.2020 №1456) и учебным планом по направлению подготовки специалитета 33.05.01 Фармация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Романюк Валерий Александрович, старший преподаватель, кафедра физической культуры.</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медицинского института имени профессора А.П. Зильбера.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Подготовка к сдаче и сдача государственного экзамена (И), Физическая культура и спорт (элективная дисциплина, реализована за рамками объема образовательной программы)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Начальное обучение плаванию.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Правила  соревнований по плаванию,  судейство соревнований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Техническая подготовка</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Правила  соревнований по плаванию   судейство соревнований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Судейство соревнований, волонтерство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Прикладное плавание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Начальное плавание.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Правила  соревнований по плаванию   судейство соревнований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Спортивные, подвижные игры на воде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плавания, стили спортивного плавания Правила посещения бассейна Техника безопасности на занятиях по плаванию.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Тестирование группы на плавательный  навык. Выявление не умеющих плавать.    Ознакомление с водой.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Начальное обучение плаванию.  Дыхание, лежание, скольжение, всплывание.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Работа ногами кролем на груди, на спине.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Движения руками способом кроль на спине.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Движения руками в брассе. Согласование движений рук с дыханием.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Согласование рук, ног, дыхания в способе брасс.</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Совершенствование изученных техник плавания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Плавание кролем на спине, брассом, комбинированные упражнения.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Кроль на груди   Работа ногами кролем на груди. Дыхание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 Работа руками в способе кролем на груди.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Согласование движение рук с дыханием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Правила  соревнований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Участие в соревнованиях по плаванию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Судейство соревнований  (внутри группы, между групп, на соревнованиях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 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Плавание кролем на груди, на спине, брассом, комбинированные упражнения.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Баттерфляй.  Движения ногами.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Движение руками способом баттерфляй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Согласование движение рук с дыханием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Поворот маятник, старт.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Правила  соревнований по плаванию ,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10.2</w:t>
            </w:r>
          </w:p>
        </w:tc>
        <w:tc>
          <w:tcPr>
            <w:noWrap/>
          </w:tcPr>
          <w:p>
            <w:pPr>
              <w:jc w:val="left"/>
              <w:ind w:left="0" w:right="0" w:firstLine="0" w:hanging="0"/>
            </w:pPr>
            <w:r>
              <w:rPr/>
              <w:t xml:space="preserve">Участие в соревнованиях по плаванию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10.3</w:t>
            </w:r>
          </w:p>
        </w:tc>
        <w:tc>
          <w:tcPr>
            <w:noWrap/>
          </w:tcPr>
          <w:p>
            <w:pPr>
              <w:jc w:val="left"/>
              <w:ind w:left="0" w:right="0" w:firstLine="0" w:hanging="0"/>
            </w:pPr>
            <w:r>
              <w:rPr/>
              <w:t xml:space="preserve">Судейство соревнований  (внутри группы, между групп, в университете)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12.3</w:t>
            </w:r>
          </w:p>
        </w:tc>
        <w:tc>
          <w:tcPr>
            <w:noWrap/>
          </w:tcPr>
          <w:p>
            <w:pPr>
              <w:jc w:val="left"/>
              <w:ind w:left="0" w:right="0" w:firstLine="0" w:hanging="0"/>
            </w:pPr>
            <w:r>
              <w:rPr/>
              <w:t xml:space="preserve">Плавание кролем на груди, на спине, брассом, баттерфляем, комбинированные упражнения.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Правила  соревнований по плаванию, волонтерская работа на  соревнованиях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Совершенствование изученных техник плавания, беспрерывное плавание, скоростные отрезки.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 Облегченные способы плавания. Прикладное плавание, транспортировка пострадавших на воде. Оказание первой помои пострадавшим на воде.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Правила посещения бассейна.  Показания и противопоказания к занятиям по плаванию, алгоритмы оказания первой помощи при судорогах.  Технические требования по элективу плавание.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16.2</w:t>
            </w:r>
          </w:p>
        </w:tc>
        <w:tc>
          <w:tcPr>
            <w:noWrap/>
          </w:tcPr>
          <w:p>
            <w:pPr>
              <w:jc w:val="left"/>
              <w:ind w:left="0" w:right="0" w:firstLine="0" w:hanging="0"/>
            </w:pPr>
            <w:r>
              <w:rPr/>
              <w:t xml:space="preserve">Тестирование на плавательный навык. Выявление не умеющих плавать.    Игры в воде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16.3</w:t>
            </w:r>
          </w:p>
        </w:tc>
        <w:tc>
          <w:tcPr>
            <w:noWrap/>
          </w:tcPr>
          <w:p>
            <w:pPr>
              <w:jc w:val="left"/>
              <w:ind w:left="0" w:right="0" w:firstLine="0" w:hanging="0"/>
            </w:pPr>
            <w:r>
              <w:rPr/>
              <w:t xml:space="preserve">Плавание кролем на груди, на спине, брассом, баттерфляем, комбинированные упражнения.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Правила  соревнований по плаванию, волонтерская работа на  соревнованиях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Скоростно-силовая подготовка, для выполнения спортивного разряда по плаванию.</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Спортивные, подвижные игры на воде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«Плавание»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плавания, выполнение поворотов, стартов. Выполняется  надводная съемка обучающегося (с личного согласия), для   контроля техники плавания, для выявления  и фиксации ошибок.   </w:t>
      </w:r>
    </w:p>
    <w:p>
      <w:pPr/>
      <w:r>
        <w:rPr/>
        <w:t xml:space="preserve">В процессе практических занятий, при изучении техники выполнения упражнений всегда  применяется: демонстрация упражнения, выполнения упражнений лучшими студентами, индивидуальная работа со студентами, имеющими существенные нарушения в технике выполнения упражнений, видео съемка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Тесты по </w:t>
      </w:r>
      <w:r>
        <w:rPr>
          <w:b w:val="1"/>
          <w:bCs w:val="1"/>
        </w:rPr>
        <w:t xml:space="preserve">общефизической</w:t>
      </w:r>
      <w:r>
        <w:rPr>
          <w:b w:val="1"/>
          <w:bCs w:val="1"/>
        </w:rPr>
        <w:t xml:space="preserve"> физической подготовленности оцениваются по следующим критериям:</w:t>
      </w:r>
    </w:p>
    <w:p>
      <w:pPr/>
      <w:r>
        <w:rPr/>
        <w:t xml:space="preserve"> </w:t>
      </w:r>
    </w:p>
    <w:tbl>
      <w:tblGrid>
        <w:gridCol w:w="1755" w:type="dxa"/>
        <w:gridCol w:w="10200" w:type="dxa"/>
      </w:tblGrid>
      <w:tblPr>
        <w:tblW w:w="0" w:type="auto"/>
        <w:tblLayout w:type="autofit"/>
      </w:tblPr>
      <w:tr>
        <w:trPr/>
        <w:tc>
          <w:tcPr>
            <w:tcW w:w="1755" w:type="dxa"/>
            <w:noWrap/>
          </w:tcPr>
          <w:p>
            <w:pPr/>
            <w:r>
              <w:rPr/>
              <w:t xml:space="preserve">№ теста</w:t>
            </w:r>
          </w:p>
        </w:tc>
        <w:tc>
          <w:tcPr>
            <w:tcW w:w="10200" w:type="dxa"/>
            <w:noWrap/>
          </w:tcPr>
          <w:p>
            <w:pPr/>
            <w:r>
              <w:rPr/>
              <w:t xml:space="preserve">Наименование</w:t>
            </w:r>
          </w:p>
          <w:p>
            <w:pPr/>
            <w:r>
              <w:rPr/>
              <w:t xml:space="preserve"> </w:t>
            </w:r>
          </w:p>
        </w:tc>
      </w:tr>
      <w:tr>
        <w:trPr/>
        <w:tc>
          <w:tcPr>
            <w:tcW w:w="1755" w:type="dxa"/>
            <w:noWrap/>
          </w:tcPr>
          <w:p>
            <w:pPr/>
            <w:r>
              <w:rPr/>
              <w:t xml:space="preserve">1.1</w:t>
            </w:r>
          </w:p>
          <w:p>
            <w:pPr/>
            <w:r>
              <w:rPr/>
              <w:t xml:space="preserve"> </w:t>
            </w:r>
          </w:p>
        </w:tc>
        <w:tc>
          <w:tcPr>
            <w:tcW w:w="10200" w:type="dxa"/>
            <w:noWrap/>
          </w:tcPr>
          <w:p>
            <w:pPr/>
            <w:r>
              <w:rPr/>
              <w:t xml:space="preserve">Бег на 60 м (сек.)</w:t>
            </w:r>
          </w:p>
          <w:p>
            <w:pPr/>
            <w:r>
              <w:rPr/>
              <w:t xml:space="preserve"> </w:t>
            </w:r>
          </w:p>
        </w:tc>
      </w:tr>
      <w:tr>
        <w:trPr/>
        <w:tc>
          <w:tcPr>
            <w:tcW w:w="1755" w:type="dxa"/>
            <w:noWrap/>
          </w:tcPr>
          <w:p>
            <w:pPr/>
            <w:r>
              <w:rPr/>
              <w:t xml:space="preserve"> </w:t>
            </w:r>
          </w:p>
        </w:tc>
        <w:tc>
          <w:tcPr>
            <w:tcW w:w="10200" w:type="dxa"/>
            <w:noWrap/>
          </w:tcPr>
          <w:p>
            <w:pPr/>
            <w:r>
              <w:rPr/>
              <w:t xml:space="preserve">Бег на 100 м (сек.)</w:t>
            </w:r>
          </w:p>
          <w:p>
            <w:pPr/>
            <w:r>
              <w:rPr/>
              <w:t xml:space="preserve"> </w:t>
            </w:r>
          </w:p>
        </w:tc>
      </w:tr>
      <w:tr>
        <w:trPr/>
        <w:tc>
          <w:tcPr>
            <w:tcW w:w="1755" w:type="dxa"/>
            <w:noWrap/>
          </w:tcPr>
          <w:p>
            <w:pPr/>
            <w:r>
              <w:rPr/>
              <w:t xml:space="preserve">1.2</w:t>
            </w:r>
          </w:p>
          <w:p>
            <w:pPr/>
            <w:r>
              <w:rPr/>
              <w:t xml:space="preserve"> </w:t>
            </w:r>
          </w:p>
        </w:tc>
        <w:tc>
          <w:tcPr>
            <w:tcW w:w="10200" w:type="dxa"/>
            <w:noWrap/>
          </w:tcPr>
          <w:p>
            <w:pPr/>
            <w:r>
              <w:rPr/>
              <w:t xml:space="preserve">Бег на 500 м, девушки (мин., сек.); бег 1000 м, юноши (мин., сек.)</w:t>
            </w:r>
          </w:p>
          <w:p>
            <w:pPr/>
            <w:r>
              <w:rPr/>
              <w:t xml:space="preserve"> </w:t>
            </w:r>
          </w:p>
        </w:tc>
      </w:tr>
      <w:tr>
        <w:trPr/>
        <w:tc>
          <w:tcPr>
            <w:tcW w:w="1755" w:type="dxa"/>
            <w:noWrap/>
          </w:tcPr>
          <w:p>
            <w:pPr/>
            <w:r>
              <w:rPr/>
              <w:t xml:space="preserve"> </w:t>
            </w:r>
          </w:p>
        </w:tc>
        <w:tc>
          <w:tcPr>
            <w:tcW w:w="10200" w:type="dxa"/>
            <w:noWrap/>
          </w:tcPr>
          <w:p>
            <w:pPr/>
            <w:r>
              <w:rPr/>
              <w:t xml:space="preserve">Бег на 2000 м, девушки (мин., сек.); бег 3000 м, юноши (мин., сек.)</w:t>
            </w:r>
          </w:p>
          <w:p>
            <w:pPr/>
            <w:r>
              <w:rPr/>
              <w:t xml:space="preserve"> </w:t>
            </w:r>
          </w:p>
        </w:tc>
      </w:tr>
      <w:tr>
        <w:trPr/>
        <w:tc>
          <w:tcPr>
            <w:tcW w:w="1755" w:type="dxa"/>
            <w:noWrap/>
          </w:tcPr>
          <w:p>
            <w:pPr/>
            <w:r>
              <w:rPr/>
              <w:t xml:space="preserve">1.3</w:t>
            </w:r>
          </w:p>
        </w:tc>
        <w:tc>
          <w:tcPr>
            <w:tcW w:w="10200" w:type="dxa"/>
            <w:noWrap/>
          </w:tcPr>
          <w:p>
            <w:pPr/>
            <w:r>
              <w:rPr/>
              <w:t xml:space="preserve">Наклон вперед из положения стоя с прямыми ногами на гимнастической скамье (см)</w:t>
            </w:r>
          </w:p>
          <w:p>
            <w:pPr/>
            <w:r>
              <w:rPr/>
              <w:t xml:space="preserve"> </w:t>
            </w:r>
          </w:p>
        </w:tc>
      </w:tr>
      <w:tr>
        <w:trPr/>
        <w:tc>
          <w:tcPr>
            <w:tcW w:w="1755" w:type="dxa"/>
            <w:noWrap/>
          </w:tcPr>
          <w:p>
            <w:pPr/>
            <w:r>
              <w:rPr/>
              <w:t xml:space="preserve">1.4</w:t>
            </w:r>
          </w:p>
        </w:tc>
        <w:tc>
          <w:tcPr>
            <w:tcW w:w="10200" w:type="dxa"/>
            <w:noWrap/>
          </w:tcPr>
          <w:p>
            <w:pPr/>
            <w:r>
              <w:rPr/>
              <w:t xml:space="preserve"> 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p>
            <w:pPr/>
            <w:r>
              <w:rPr/>
              <w:t xml:space="preserve"> </w:t>
            </w:r>
          </w:p>
        </w:tc>
      </w:tr>
      <w:tr>
        <w:trPr/>
        <w:tc>
          <w:tcPr>
            <w:tcW w:w="1755" w:type="dxa"/>
            <w:noWrap/>
          </w:tcPr>
          <w:p>
            <w:pPr/>
            <w:r>
              <w:rPr/>
              <w:t xml:space="preserve">1.5</w:t>
            </w:r>
          </w:p>
        </w:tc>
        <w:tc>
          <w:tcPr>
            <w:tcW w:w="10200" w:type="dxa"/>
            <w:noWrap/>
          </w:tcPr>
          <w:p>
            <w:pPr/>
            <w:r>
              <w:rPr/>
              <w:t xml:space="preserve">Поднимание туловища из положения лежа на спине (кол-во раз за 1 мин.)</w:t>
            </w:r>
          </w:p>
          <w:p>
            <w:pPr/>
            <w:r>
              <w:rPr/>
              <w:t xml:space="preserve"> </w:t>
            </w:r>
          </w:p>
        </w:tc>
      </w:tr>
      <w:tr>
        <w:trPr/>
        <w:tc>
          <w:tcPr>
            <w:tcW w:w="1755" w:type="dxa"/>
            <w:noWrap/>
          </w:tcPr>
          <w:p>
            <w:pPr/>
            <w:r>
              <w:rPr/>
              <w:t xml:space="preserve">1.6</w:t>
            </w:r>
          </w:p>
        </w:tc>
        <w:tc>
          <w:tcPr>
            <w:tcW w:w="10200" w:type="dxa"/>
            <w:noWrap/>
          </w:tcPr>
          <w:p>
            <w:pPr/>
            <w:r>
              <w:rPr/>
              <w:t xml:space="preserve"> Прыжок в длину с места толчком двумя ногами (см)</w:t>
            </w:r>
          </w:p>
          <w:p>
            <w:pPr/>
            <w:r>
              <w:rPr/>
              <w:t xml:space="preserve"> </w:t>
            </w:r>
          </w:p>
        </w:tc>
      </w:tr>
    </w:tbl>
    <w:p>
      <w:pPr/>
      <w:r>
        <w:rPr/>
        <w:t xml:space="preserve"> </w:t>
      </w:r>
    </w:p>
    <w:p>
      <w:pPr>
        <w:numPr>
          <w:ilvl w:val="0"/>
          <w:numId w:val="1"/>
        </w:numPr>
      </w:pPr>
      <w:r>
        <w:rPr>
          <w:b w:val="1"/>
          <w:bCs w:val="1"/>
        </w:rPr>
        <w:t xml:space="preserve">Тесты по</w:t>
      </w:r>
      <w:r>
        <w:rPr>
          <w:b w:val="1"/>
          <w:bCs w:val="1"/>
        </w:rPr>
        <w:t xml:space="preserve">технической</w:t>
      </w:r>
      <w:r>
        <w:rPr>
          <w:b w:val="1"/>
          <w:bCs w:val="1"/>
        </w:rPr>
        <w:t xml:space="preserve"> </w:t>
      </w:r>
      <w:r>
        <w:rPr>
          <w:b w:val="1"/>
          <w:bCs w:val="1"/>
        </w:rPr>
        <w:t xml:space="preserve"> подготовленности оцениваются по следующим критериям:</w:t>
      </w:r>
    </w:p>
    <w:tbl>
      <w:tblGrid>
        <w:gridCol w:w="3075" w:type="dxa"/>
        <w:gridCol w:w="3075" w:type="dxa"/>
        <w:gridCol w:w="3075" w:type="dxa"/>
        <w:gridCol w:w="3075" w:type="dxa"/>
      </w:tblGrid>
      <w:tblPr>
        <w:tblW w:w="0" w:type="auto"/>
        <w:tblLayout w:type="autofit"/>
      </w:tblPr>
      <w:tr>
        <w:trPr/>
        <w:tc>
          <w:tcPr>
            <w:tcW w:w="3075" w:type="dxa"/>
            <w:noWrap/>
          </w:tcPr>
          <w:p>
            <w:pPr/>
            <w:r>
              <w:rPr/>
              <w:t xml:space="preserve">тест</w:t>
            </w:r>
          </w:p>
        </w:tc>
        <w:tc>
          <w:tcPr>
            <w:tcW w:w="3075" w:type="dxa"/>
            <w:noWrap/>
          </w:tcPr>
          <w:p>
            <w:pPr/>
            <w:r>
              <w:rPr/>
              <w:t xml:space="preserve">1 курс</w:t>
            </w:r>
            <w:br/>
            <w:r>
              <w:rPr/>
              <w:t xml:space="preserve"> (девушки, юноши)</w:t>
            </w:r>
          </w:p>
        </w:tc>
        <w:tc>
          <w:tcPr>
            <w:tcW w:w="3075" w:type="dxa"/>
            <w:noWrap/>
          </w:tcPr>
          <w:p>
            <w:pPr/>
            <w:r>
              <w:rPr/>
              <w:t xml:space="preserve">2 курс</w:t>
            </w:r>
            <w:br/>
            <w:r>
              <w:rPr/>
              <w:t xml:space="preserve">(девушки, юноши)</w:t>
            </w:r>
          </w:p>
        </w:tc>
        <w:tc>
          <w:tcPr>
            <w:tcW w:w="3075" w:type="dxa"/>
            <w:noWrap/>
          </w:tcPr>
          <w:p>
            <w:pPr/>
            <w:r>
              <w:rPr/>
              <w:t xml:space="preserve">3 курс</w:t>
            </w:r>
            <w:br/>
            <w:r>
              <w:rPr/>
              <w:t xml:space="preserve">(девушки, юноши)</w:t>
            </w:r>
          </w:p>
        </w:tc>
      </w:tr>
      <w:tr>
        <w:trPr/>
        <w:tc>
          <w:tcPr>
            <w:tcW w:w="3075" w:type="dxa"/>
            <w:noWrap/>
          </w:tcPr>
          <w:p>
            <w:pPr/>
            <w:r>
              <w:rPr/>
              <w:t xml:space="preserve">Демонстрация техники плавания,  поворота, старта  на дистанции 50 м (без учёта времени)</w:t>
            </w:r>
          </w:p>
        </w:tc>
        <w:tc>
          <w:tcPr>
            <w:tcW w:w="3075" w:type="dxa"/>
            <w:noWrap/>
          </w:tcPr>
          <w:p>
            <w:pPr/>
            <w:br/>
            <w:r>
              <w:rPr/>
              <w:t xml:space="preserve">кроль на спине;</w:t>
            </w:r>
            <w:br/>
            <w:r>
              <w:rPr/>
              <w:t xml:space="preserve">брасс</w:t>
            </w:r>
          </w:p>
        </w:tc>
        <w:tc>
          <w:tcPr>
            <w:tcW w:w="3075" w:type="dxa"/>
            <w:noWrap/>
          </w:tcPr>
          <w:p>
            <w:pPr/>
            <w:br/>
            <w:r>
              <w:rPr/>
              <w:t xml:space="preserve">кроль на груди</w:t>
            </w:r>
          </w:p>
        </w:tc>
        <w:tc>
          <w:tcPr>
            <w:tcW w:w="3075" w:type="dxa"/>
            <w:noWrap/>
          </w:tcPr>
          <w:p>
            <w:pPr/>
            <w:br/>
            <w:r>
              <w:rPr/>
              <w:t xml:space="preserve">баттерфляй</w:t>
            </w:r>
          </w:p>
        </w:tc>
      </w:tr>
    </w:tbl>
    <w:p>
      <w:pPr/>
      <w:r>
        <w:rPr/>
        <w:t xml:space="preserve"> </w:t>
      </w:r>
    </w:p>
    <w:p>
      <w:pPr/>
      <w:r>
        <w:rPr>
          <w:b w:val="1"/>
          <w:bCs w:val="1"/>
        </w:rPr>
        <w:t xml:space="preserve">3.</w:t>
      </w:r>
      <w:r>
        <w:rPr>
          <w:b w:val="1"/>
          <w:bCs w:val="1"/>
        </w:rPr>
        <w:t xml:space="preserve">Тесты по </w:t>
      </w:r>
      <w:r>
        <w:rPr>
          <w:b w:val="1"/>
          <w:bCs w:val="1"/>
        </w:rPr>
        <w:t xml:space="preserve">плавательной</w:t>
      </w:r>
      <w:r>
        <w:rPr/>
        <w:t xml:space="preserve"> </w:t>
      </w:r>
      <w:r>
        <w:rPr>
          <w:b w:val="1"/>
          <w:bCs w:val="1"/>
        </w:rPr>
        <w:t xml:space="preserve">подготовленности оцениваются по следующим критериям:</w:t>
      </w:r>
      <w:br/>
    </w:p>
    <w:p>
      <w:pPr/>
      <w:r>
        <w:rPr/>
        <w:t xml:space="preserve">    Тест  определяющий исходный уровень подготовленности.</w:t>
      </w:r>
    </w:p>
    <w:tbl>
      <w:tblGrid>
        <w:gridCol w:w="510" w:type="dxa"/>
        <w:gridCol w:w="11355" w:type="dxa"/>
      </w:tblGrid>
      <w:tblPr>
        <w:tblW w:w="0" w:type="auto"/>
        <w:tblLayout w:type="autofit"/>
      </w:tblPr>
      <w:tr>
        <w:trPr/>
        <w:tc>
          <w:tcPr>
            <w:tcW w:w="510" w:type="dxa"/>
            <w:noWrap/>
          </w:tcPr>
          <w:p>
            <w:pPr/>
            <w:r>
              <w:rPr/>
              <w:t xml:space="preserve">№ п/п                                 </w:t>
            </w:r>
          </w:p>
        </w:tc>
        <w:tc>
          <w:tcPr>
            <w:tcW w:w="11355" w:type="dxa"/>
            <w:noWrap/>
          </w:tcPr>
          <w:p>
            <w:pPr/>
            <w:r>
              <w:rPr/>
              <w:t xml:space="preserve">Вид испытаний (тесты)</w:t>
            </w:r>
          </w:p>
        </w:tc>
      </w:tr>
      <w:tr>
        <w:trPr/>
        <w:tc>
          <w:tcPr>
            <w:tcW w:w="510" w:type="dxa"/>
            <w:noWrap/>
          </w:tcPr>
          <w:p>
            <w:pPr/>
            <w:r>
              <w:rPr/>
              <w:t xml:space="preserve">3.1</w:t>
            </w:r>
          </w:p>
        </w:tc>
        <w:tc>
          <w:tcPr>
            <w:tcW w:w="11355" w:type="dxa"/>
            <w:noWrap/>
          </w:tcPr>
          <w:p>
            <w:pPr/>
            <w:r>
              <w:rPr/>
              <w:t xml:space="preserve">Плавание 50м вольным стилем (сек)</w:t>
            </w:r>
          </w:p>
          <w:p>
            <w:pPr/>
            <w:r>
              <w:rPr/>
              <w:t xml:space="preserve"> </w:t>
            </w:r>
          </w:p>
        </w:tc>
      </w:tr>
    </w:tbl>
    <w:p>
      <w:pPr/>
      <w:br/>
      <w:br/>
      <w:r>
        <w:rPr/>
        <w:t xml:space="preserve">       </w:t>
      </w:r>
      <w:br/>
      <w:r>
        <w:rPr/>
        <w:t xml:space="preserve">        Тесты плавательной подготовленности.</w:t>
      </w:r>
    </w:p>
    <w:tbl>
      <w:tblGrid>
        <w:gridCol w:w="1050" w:type="dxa"/>
        <w:gridCol w:w="3855" w:type="dxa"/>
        <w:gridCol w:w="2460" w:type="dxa"/>
        <w:gridCol w:w="2460" w:type="dxa"/>
        <w:gridCol w:w="2460" w:type="dxa"/>
      </w:tblGrid>
      <w:tblPr>
        <w:tblW w:w="0" w:type="auto"/>
        <w:tblLayout w:type="autofit"/>
      </w:tblPr>
      <w:tr>
        <w:trPr/>
        <w:tc>
          <w:tcPr>
            <w:tcW w:w="1050" w:type="dxa"/>
            <w:noWrap/>
          </w:tcPr>
          <w:p>
            <w:pPr/>
            <w:r>
              <w:rPr/>
              <w:t xml:space="preserve"> </w:t>
            </w:r>
          </w:p>
        </w:tc>
        <w:tc>
          <w:tcPr>
            <w:tcW w:w="3855" w:type="dxa"/>
            <w:noWrap/>
          </w:tcPr>
          <w:p>
            <w:pPr/>
            <w:r>
              <w:rPr/>
              <w:t xml:space="preserve">тест</w:t>
            </w:r>
          </w:p>
        </w:tc>
        <w:tc>
          <w:tcPr>
            <w:tcW w:w="2460" w:type="dxa"/>
            <w:noWrap/>
          </w:tcPr>
          <w:p>
            <w:pPr/>
            <w:r>
              <w:rPr/>
              <w:t xml:space="preserve">1 курс</w:t>
            </w:r>
            <w:br/>
            <w:r>
              <w:rPr/>
              <w:t xml:space="preserve"> (девушки, юноши)</w:t>
            </w:r>
          </w:p>
        </w:tc>
        <w:tc>
          <w:tcPr>
            <w:tcW w:w="2460" w:type="dxa"/>
            <w:noWrap/>
          </w:tcPr>
          <w:p>
            <w:pPr/>
            <w:r>
              <w:rPr/>
              <w:t xml:space="preserve">2 курс</w:t>
            </w:r>
            <w:br/>
            <w:r>
              <w:rPr/>
              <w:t xml:space="preserve">(девушки, юноши)</w:t>
            </w:r>
          </w:p>
        </w:tc>
        <w:tc>
          <w:tcPr>
            <w:tcW w:w="2460" w:type="dxa"/>
            <w:noWrap/>
          </w:tcPr>
          <w:p>
            <w:pPr/>
            <w:r>
              <w:rPr/>
              <w:t xml:space="preserve">3 курс</w:t>
            </w:r>
            <w:br/>
            <w:r>
              <w:rPr/>
              <w:t xml:space="preserve">(девушки, юноши)</w:t>
            </w:r>
          </w:p>
        </w:tc>
      </w:tr>
      <w:tr>
        <w:trPr/>
        <w:tc>
          <w:tcPr>
            <w:tcW w:w="1050" w:type="dxa"/>
            <w:noWrap/>
          </w:tcPr>
          <w:p>
            <w:pPr/>
            <w:r>
              <w:rPr/>
              <w:t xml:space="preserve">3.2</w:t>
            </w:r>
          </w:p>
        </w:tc>
        <w:tc>
          <w:tcPr>
            <w:tcW w:w="3855" w:type="dxa"/>
            <w:noWrap/>
          </w:tcPr>
          <w:p>
            <w:pPr/>
            <w:r>
              <w:rPr/>
              <w:t xml:space="preserve">Тест плавания К. Купера  (12 мин вольным стилем  с фиксацией метража)</w:t>
            </w:r>
          </w:p>
        </w:tc>
        <w:tc>
          <w:tcPr>
            <w:tcW w:w="2460" w:type="dxa"/>
            <w:noWrap/>
          </w:tcPr>
          <w:p>
            <w:pPr/>
            <w:br/>
            <w:r>
              <w:rPr/>
              <w:t xml:space="preserve">вольным стилем  </w:t>
            </w:r>
          </w:p>
        </w:tc>
        <w:tc>
          <w:tcPr>
            <w:tcW w:w="2460" w:type="dxa"/>
            <w:noWrap/>
          </w:tcPr>
          <w:p>
            <w:pPr/>
            <w:br/>
            <w:r>
              <w:rPr/>
              <w:t xml:space="preserve">вольным стилем  </w:t>
            </w:r>
          </w:p>
        </w:tc>
        <w:tc>
          <w:tcPr>
            <w:tcW w:w="2460" w:type="dxa"/>
            <w:noWrap/>
          </w:tcPr>
          <w:p>
            <w:pPr/>
            <w:br/>
            <w:r>
              <w:rPr/>
              <w:t xml:space="preserve">вольным стилем  </w:t>
            </w:r>
          </w:p>
        </w:tc>
      </w:tr>
      <w:tr>
        <w:trPr/>
        <w:tc>
          <w:tcPr>
            <w:tcW w:w="1050" w:type="dxa"/>
            <w:noWrap/>
          </w:tcPr>
          <w:p>
            <w:pPr/>
            <w:r>
              <w:rPr/>
              <w:t xml:space="preserve">3.3</w:t>
            </w:r>
          </w:p>
        </w:tc>
        <w:tc>
          <w:tcPr>
            <w:tcW w:w="3855" w:type="dxa"/>
            <w:noWrap/>
          </w:tcPr>
          <w:p>
            <w:pPr/>
            <w:r>
              <w:rPr/>
              <w:t xml:space="preserve">Проплывание дистанции 50 м  (с фиксацией времени)</w:t>
            </w:r>
          </w:p>
        </w:tc>
        <w:tc>
          <w:tcPr>
            <w:tcW w:w="2460" w:type="dxa"/>
            <w:noWrap/>
          </w:tcPr>
          <w:p>
            <w:pPr/>
            <w:r>
              <w:rPr/>
              <w:t xml:space="preserve">вольным стилем  </w:t>
            </w:r>
          </w:p>
        </w:tc>
        <w:tc>
          <w:tcPr>
            <w:tcW w:w="2460" w:type="dxa"/>
            <w:noWrap/>
          </w:tcPr>
          <w:p>
            <w:pPr/>
            <w:r>
              <w:rPr/>
              <w:t xml:space="preserve">кроль на груди</w:t>
            </w:r>
          </w:p>
        </w:tc>
        <w:tc>
          <w:tcPr>
            <w:tcW w:w="2460" w:type="dxa"/>
            <w:noWrap/>
          </w:tcPr>
          <w:p>
            <w:pPr/>
            <w:r>
              <w:rPr/>
              <w:t xml:space="preserve">вольным стилем  </w:t>
            </w:r>
          </w:p>
        </w:tc>
      </w:tr>
    </w:tbl>
    <w:p>
      <w:pPr/>
      <w:br/>
      <w:r>
        <w:rPr/>
        <w:t xml:space="preserve">  </w:t>
      </w:r>
    </w:p>
    <w:p>
      <w:pP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«Плавание»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w:t>
      </w:r>
    </w:p>
    <w:p>
      <w:pPr/>
      <w:r>
        <w:rPr/>
        <w:t xml:space="preserve">дисциплина «Плавание». Запись не проводится, занятия проходят в учебных группах в каждом институте.</w:t>
      </w:r>
    </w:p>
    <w:p>
      <w:pPr/>
      <w:br/>
      <w:r>
        <w:rPr/>
        <w:t xml:space="preserve">С 5 семестра может быть разрешено замещение учебных занятий самостоятельно в</w:t>
      </w:r>
    </w:p>
    <w:p>
      <w:pPr/>
      <w:r>
        <w:rPr/>
        <w:t xml:space="preserve">физкультурно-оздоровительных клубах при условии:</w:t>
      </w:r>
    </w:p>
    <w:p>
      <w:pPr/>
      <w:r>
        <w:rPr/>
        <w:t xml:space="preserve">-согласовано с преподавателем дисциплины;</w:t>
      </w:r>
    </w:p>
    <w:p>
      <w:pPr/>
      <w:r>
        <w:rPr/>
        <w:t xml:space="preserve">- отсутствия академической задолженности по дисциплине за предыдущие семестры;</w:t>
      </w:r>
    </w:p>
    <w:p>
      <w:pPr/>
      <w:r>
        <w:rPr/>
        <w:t xml:space="preserve">- сданы нормативы текущего контроля не ниже среднего (9 очков);</w:t>
      </w:r>
    </w:p>
    <w:p>
      <w:pPr/>
      <w:r>
        <w:rPr/>
        <w:t xml:space="preserve">- предоставления регулярной отчетной документации до 10-го числа каждого месяца;</w:t>
      </w:r>
    </w:p>
    <w:p>
      <w:pPr/>
      <w:r>
        <w:rPr/>
        <w:t xml:space="preserve">- засчитывается количество занятий, соответствующее занятиям по учебному расписанию</w:t>
      </w:r>
    </w:p>
    <w:p>
      <w:pPr/>
      <w:r>
        <w:rPr/>
        <w:t xml:space="preserve">(2 занятия в неделю).</w:t>
      </w:r>
    </w:p>
    <w:p>
      <w:pPr/>
      <w:r>
        <w:rPr/>
        <w:t xml:space="preserve">- продолжительность занятия не менее 60 минут.</w:t>
      </w:r>
    </w:p>
    <w:p>
      <w:pPr/>
      <w:r>
        <w:rPr/>
        <w:t xml:space="preserve">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w:t>
      </w:r>
    </w:p>
    <w:p>
      <w:pPr/>
      <w:r>
        <w:rPr/>
        <w:t xml:space="preserve">–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w:t>
      </w:r>
    </w:p>
    <w:p>
      <w:pPr/>
      <w:r>
        <w:rPr/>
        <w:t xml:space="preserve">Для студентов основной, подготовительной и специальной медицинской групп</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«Плавание» допускаются студенты</w:t>
      </w:r>
    </w:p>
    <w:p>
      <w:pPr/>
      <w:r>
        <w:rPr/>
        <w:t xml:space="preserve">основной и подготовительной медицинских групп здоровья, прошедшие медицинский осмотр.</w:t>
      </w:r>
    </w:p>
    <w:p>
      <w:pPr/>
      <w:r>
        <w:rPr/>
        <w:t xml:space="preserve">В случае сокрытия информации о состоянии здоровья, обучающийся несет личную</w:t>
      </w:r>
    </w:p>
    <w:p>
      <w:pPr/>
      <w:r>
        <w:rPr/>
        <w:t xml:space="preserve">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первом занятии на данной учебной дисциплине необходимо ознакомить студентов с</w:t>
      </w:r>
    </w:p>
    <w:p>
      <w:pPr/>
      <w:r>
        <w:rPr/>
        <w:t xml:space="preserve">порядком её изучения,  её практическое значение, довести до студентов требования</w:t>
      </w:r>
    </w:p>
    <w:p>
      <w:pPr/>
      <w:r>
        <w:rPr/>
        <w:t xml:space="preserve">преподавателя, ознакомить с требования техники безопасности, ответить на вопросы. Опросить и определить уровень плавательной подготовленности, наличии водобоязни. Перед началом каждого занятия уточнить самочувствие занимающихся, обратить внимание на </w:t>
      </w:r>
      <w:r>
        <w:rPr/>
        <w:t xml:space="preserve">внешний вид (наличие признаков заболеваемости, недомоганий, переохлаждения). Проверить готовность к занятию, предложить очки, дополнительные поддерживающие на воде  средства</w:t>
      </w:r>
      <w:r>
        <w:rPr/>
        <w:t xml:space="preserve">.                                                </w:t>
      </w:r>
      <w:br/>
      <w:r>
        <w:rPr/>
        <w:t xml:space="preserve"> При подготовке к занятиям необходимо включать разнообразные элементы игр, эстафет, нестандартные упражнения, упражнения в парах для формирования положительного эмоционального фона.</w:t>
      </w:r>
      <w:br/>
      <w:r>
        <w:rPr/>
        <w:t xml:space="preserve">Для улучшения усвоения материала использовать готовые обучающие видео материалы,  для правильного формирования представления техники плавания, поворотов, стартов показ целостного, медленного выполнения техник плавания.   Демонстрация материалов подводной съемки, так же сформирует правильную картину представления движений. Для фиксации и демонстрации своих ошибок у обучающегося, также использовать видео съемку (с разрешения занимающихся).  Для показа упражнений привлекать наиболее подготовленных студентов.</w:t>
      </w:r>
      <w:br/>
      <w:r>
        <w:rPr/>
        <w:t xml:space="preserve">Все объяснения выполняются на мелкой части бассейна.  </w:t>
      </w:r>
      <w:br/>
      <w:r>
        <w:rPr/>
        <w:t xml:space="preserve">Уделить внимание развитию общих физических качеств, таких как сила мышц рук, подвижность плечевого, голеностопного суставов.</w:t>
      </w:r>
    </w:p>
    <w:p>
      <w:pPr/>
      <w:r>
        <w:rPr/>
        <w:t xml:space="preserve">После каждого занятия сделать соответствующую запись в журнале учета студентов по учебной  дисциплине. Контроль осуществляется в течении семестра на основе: посещаемости студентом учебных занятий по дисциплине; качества выполнения заданий на учебных занятиях; контроль за поведением (соблюдение техники безопасности, ответственности, дисциплинированность). </w:t>
      </w:r>
      <w:br/>
      <w:r>
        <w:rPr/>
        <w:t xml:space="preserve">Порядок изучения</w:t>
      </w:r>
      <w:r>
        <w:rPr>
          <w:i w:val="1"/>
          <w:iCs w:val="1"/>
        </w:rPr>
        <w:t xml:space="preserve"> </w:t>
      </w:r>
      <w:r>
        <w:rPr/>
        <w:t xml:space="preserve">модулей могут меняться в зависимости от уровня плавательной  подготовленности групп.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 Инновационные подходы в обучении и тренировки на воде [Электронный ресурс] :</w:t>
      </w:r>
    </w:p>
    <w:p>
      <w:pPr/>
      <w:r>
        <w:rPr/>
        <w:t xml:space="preserve">учебно-методическое электронное пособие для студентов, обучающихся по</w:t>
      </w:r>
    </w:p>
    <w:p>
      <w:pPr/>
      <w:r>
        <w:rPr/>
        <w:t xml:space="preserve">элективным дисциплинам "Плавание" и "Туризм" / Министерство науки и высшего</w:t>
      </w:r>
    </w:p>
    <w:p>
      <w:pPr/>
      <w:r>
        <w:rPr/>
        <w:t xml:space="preserve">образования Российской Федерации, Федеральное государственное бюджетное</w:t>
      </w:r>
    </w:p>
    <w:p>
      <w:pPr/>
      <w:r>
        <w:rPr/>
        <w:t xml:space="preserve">образовательное учреждение высшего образования Петрозаводский</w:t>
      </w:r>
    </w:p>
    <w:p>
      <w:pPr/>
      <w:r>
        <w:rPr/>
        <w:t xml:space="preserve">государственный университет ; составители Л. В. Егорова, Е. Н. Чингина. –</w:t>
      </w:r>
    </w:p>
    <w:p>
      <w:pPr/>
      <w:r>
        <w:rPr/>
        <w:t xml:space="preserve">Электронные текстовые данные. - Петрозаводск : Издательство ПетрГУ, 2020. - 1</w:t>
      </w:r>
    </w:p>
    <w:p>
      <w:pPr/>
      <w:r>
        <w:rPr/>
        <w:t xml:space="preserve">электрон. опт. диск (CD-ROM). - ISBN 978-5-8021-3651-5</w:t>
      </w:r>
    </w:p>
    <w:p>
      <w:pPr/>
      <w:r>
        <w:rPr/>
        <w:t xml:space="preserve"> </w:t>
      </w:r>
    </w:p>
    <w:p>
      <w:pPr>
        <w:numPr>
          <w:ilvl w:val="0"/>
          <w:numId w:val="3"/>
        </w:numPr>
      </w:pPr>
      <w:r>
        <w:rPr/>
        <w:t xml:space="preserve">Инновационные подходы в обучении и тренировки на воде [Электронный ресурс] :</w:t>
      </w:r>
    </w:p>
    <w:p>
      <w:pPr/>
      <w:r>
        <w:rPr/>
        <w:t xml:space="preserve">учебно-методическое электронное пособие для студентов, обучающихся по</w:t>
      </w:r>
    </w:p>
    <w:p>
      <w:pPr/>
      <w:r>
        <w:rPr/>
        <w:t xml:space="preserve">элективным дисциплинам "Плавание" и "Туризм" / Министерство науки и высшего</w:t>
      </w:r>
    </w:p>
    <w:p>
      <w:pPr/>
      <w:r>
        <w:rPr/>
        <w:t xml:space="preserve">образования Российской Федерации, Федеральное государственное бюджетное</w:t>
      </w:r>
    </w:p>
    <w:p>
      <w:pPr/>
      <w:r>
        <w:rPr/>
        <w:t xml:space="preserve">образовательное учреждение высшего образования Петрозаводский</w:t>
      </w:r>
    </w:p>
    <w:p>
      <w:pPr/>
      <w:r>
        <w:rPr/>
        <w:t xml:space="preserve">государственный университет ; составители Л. В. Егорова, Е. Н. Чингина. –</w:t>
      </w:r>
    </w:p>
    <w:p>
      <w:pPr/>
      <w:r>
        <w:rPr/>
        <w:t xml:space="preserve">Петрозаводск : Издательство ПетрГУ, 2020. – Текст : электронный – URL:</w:t>
      </w:r>
    </w:p>
    <w:p>
      <w:pPr/>
      <w:r>
        <w:rPr/>
        <w:t xml:space="preserve">https://elibrary.petrsu.ru/books/45955 (дата обращения: 18.04.2025</w:t>
      </w:r>
    </w:p>
    <w:p>
      <w:pPr/>
      <w:r>
        <w:rPr/>
        <w:t xml:space="preserve"> </w:t>
      </w:r>
    </w:p>
    <w:p>
      <w:pPr>
        <w:numPr>
          <w:ilvl w:val="0"/>
          <w:numId w:val="4"/>
        </w:numPr>
      </w:pPr>
      <w:r>
        <w:rPr/>
        <w:t xml:space="preserve">Спортивная дисциплина плавание в тренировочном процессе многоборцев : учебное</w:t>
      </w:r>
    </w:p>
    <w:p>
      <w:pPr/>
      <w:r>
        <w:rPr/>
        <w:t xml:space="preserve">пособие : [16+] / М. В. Габов, А. В. Зюкин, О. Е. Понимасов, А. М. Фокин ;</w:t>
      </w:r>
    </w:p>
    <w:p>
      <w:pPr/>
      <w:r>
        <w:rPr/>
        <w:t xml:space="preserve">Российский государственный педагогический университет им. А. И. Герцена. –</w:t>
      </w:r>
    </w:p>
    <w:p>
      <w:pPr/>
      <w:r>
        <w:rPr/>
        <w:t xml:space="preserve">Санкт-Петербург : Российский государственный педагогический университет им.</w:t>
      </w:r>
    </w:p>
    <w:p>
      <w:pPr/>
      <w:r>
        <w:rPr/>
        <w:t xml:space="preserve">А.И. Герцена (РГПУ), 2023. – 156 с. : табл., ил. – Режим доступа: по подписке. –</w:t>
      </w:r>
    </w:p>
    <w:p>
      <w:pPr/>
      <w:r>
        <w:rPr/>
        <w:t xml:space="preserve">URL:</w:t>
      </w:r>
    </w:p>
    <w:p>
      <w:pPr/>
      <w:r>
        <w:rPr/>
        <w:t xml:space="preserve">https://biblioclub.ru/index.php?page=book&amp;id=718813 (дата обращения: 18.04.2025). –</w:t>
      </w:r>
    </w:p>
    <w:p>
      <w:pPr/>
      <w:r>
        <w:rPr/>
        <w:t xml:space="preserve">Библиогр. в кн. – ISBN 978-5-8064-3422-8. – Текст : электронный.</w:t>
      </w:r>
    </w:p>
    <w:p>
      <w:pPr/>
      <w:r>
        <w:rPr/>
        <w:t xml:space="preserve"> </w:t>
      </w:r>
    </w:p>
    <w:p>
      <w:pPr>
        <w:numPr>
          <w:ilvl w:val="0"/>
          <w:numId w:val="5"/>
        </w:numPr>
      </w:pPr>
      <w:r>
        <w:rPr/>
        <w:t xml:space="preserve">Чикурова, М. А. Организация физической культуры и спорта : учебное пособие :</w:t>
      </w:r>
    </w:p>
    <w:p>
      <w:pPr/>
      <w:r>
        <w:rPr/>
        <w:t xml:space="preserve">[16+] / М. А. Чикурова, А. И. Чикуров ; Сибирский федеральный университет. –</w:t>
      </w:r>
    </w:p>
    <w:p>
      <w:pPr/>
      <w:r>
        <w:rPr/>
        <w:t xml:space="preserve">Красноярск : Сибирский федеральный университет (СФУ), 2023. – 192 с. : ил. –</w:t>
      </w:r>
    </w:p>
    <w:p>
      <w:pPr/>
      <w:r>
        <w:rPr/>
        <w:t xml:space="preserve">Режим доступа: по подписке. – URL: https://biblioclub.ru/index.php?</w:t>
      </w:r>
    </w:p>
    <w:p>
      <w:pPr/>
      <w:r>
        <w:rPr/>
        <w:t xml:space="preserve">page=book&amp;id=705226 (дата обращения: 27.03.2024). – Библиогр. в кн. – ISBN 978-5-</w:t>
      </w:r>
    </w:p>
    <w:p>
      <w:pPr/>
      <w:r>
        <w:rPr/>
        <w:t xml:space="preserve">7638-4753-6. – Текст : электронный</w:t>
      </w:r>
    </w:p>
    <w:p>
      <w:pPr/>
      <w:r>
        <w:rPr/>
        <w:t xml:space="preserve">    5. Физическая культура и спорт : учебное пособие : [16+] / Т. В. Колтошова, И. Н.</w:t>
      </w:r>
    </w:p>
    <w:p>
      <w:pPr/>
      <w:r>
        <w:rPr/>
        <w:t xml:space="preserve">Шевелева, О. А. Мельникова [и др.] ; Омский государственный технический</w:t>
      </w:r>
    </w:p>
    <w:p>
      <w:pPr/>
      <w:r>
        <w:rPr/>
        <w:t xml:space="preserve">университет. – Омск : Омский государственный технический университет (ОмГТУ),</w:t>
      </w:r>
    </w:p>
    <w:p>
      <w:pPr>
        <w:numPr>
          <w:ilvl w:val="0"/>
          <w:numId w:val="6"/>
        </w:numPr>
      </w:pPr>
      <w:r>
        <w:rPr/>
        <w:t xml:space="preserve">– 169 с. : ил., табл. – Режим доступа: по подписке. – URL:</w:t>
      </w:r>
    </w:p>
    <w:p>
      <w:pPr/>
      <w:r>
        <w:rPr/>
        <w:t xml:space="preserve">https://biblioclub.ru/index.php?page=book&amp;id=682103 (дата обращения: 27.03.2024). –</w:t>
      </w:r>
    </w:p>
    <w:p>
      <w:pPr/>
      <w:r>
        <w:rPr/>
        <w:t xml:space="preserve">ISBN 978-5-8149-3001-9. – Текст : электронный.</w:t>
      </w:r>
    </w:p>
    <w:p>
      <w:pPr>
        <w:jc w:val="both"/>
        <w:ind w:left="0" w:right="0" w:firstLine="570" w:hanging="0"/>
        <w:spacing w:before="240" w:after="240"/>
      </w:pPr>
      <w:r>
        <w:rPr>
          <w:b w:val="1"/>
          <w:bCs w:val="1"/>
        </w:rPr>
        <w:t xml:space="preserve">8.2. Дополнительная литература:</w:t>
      </w:r>
    </w:p>
    <w:p>
      <w:pPr/>
    </w:p>
    <w:p>
      <w:pPr>
        <w:numPr>
          <w:ilvl w:val="0"/>
          <w:numId w:val="7"/>
        </w:numPr>
      </w:pPr>
      <w:r>
        <w:rPr/>
        <w:t xml:space="preserve">Дедловская, М. В. Основы теории и методики избранного вида спорта: плавание : учебно-методическое пособие / М. В. Дедловская. — Казань :ПоволжскийГУФКСиТ, 2022. — 120 с. — ISBN 978-5-6047996-7-3— Текст: электронный // Лань : электронно-библиотечная система. — URL: https://e.lanbook.com/book/301571). — Режим доступа: для авториз. пользователей.</w:t>
      </w:r>
    </w:p>
    <w:p>
      <w:pPr>
        <w:numPr>
          <w:ilvl w:val="0"/>
          <w:numId w:val="7"/>
        </w:numPr>
      </w:pPr>
      <w:r>
        <w:rPr/>
        <w:t xml:space="preserve">Водные виды спорта: учебник для вузов / ред.-сост. Н.Ж Булгакова. –Москва:Физкультура и спорт, 2007. –320 с.</w:t>
      </w:r>
    </w:p>
    <w:p>
      <w:pPr>
        <w:numPr>
          <w:ilvl w:val="0"/>
          <w:numId w:val="7"/>
        </w:numPr>
      </w:pPr>
      <w:r>
        <w:rPr/>
        <w:t xml:space="preserve">Физическая культура и спорт : учебное пособие : [16+] / Т. В. Колтошова, И. Н. Шевелева, О. А. Мельникова [и др.] ; Омский государственный технический университет. – Омск : Омский государственный технический университет (ОмГТУ),</w:t>
      </w:r>
    </w:p>
    <w:p>
      <w:pPr>
        <w:numPr>
          <w:ilvl w:val="0"/>
          <w:numId w:val="8"/>
        </w:numPr>
      </w:pPr>
      <w:r>
        <w:rPr/>
        <w:t xml:space="preserve">– 169 с. : ил., табл. – Режим доступа: по подписке. – URL: https://biblioclub.ru/index.php?page=book&amp;id=682103 (дата обращения: 27.03.2024). –ISBN 978-5-8149-3001-9.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9"/>
        </w:numPr>
      </w:pPr>
      <w:r>
        <w:rPr/>
        <w:t xml:space="preserve">Центральная отраслевая библиотека по физической культуре и спорту. Режим доступа: </w:t>
      </w:r>
      <w:hyperlink r:id="rId7" w:history="1">
        <w:r>
          <w:rPr/>
          <w:t xml:space="preserve">http://lib.sportedu.ru/</w:t>
        </w:r>
      </w:hyperlink>
    </w:p>
    <w:p>
      <w:pPr/>
      <w:r>
        <w:rPr/>
        <w:t xml:space="preserve">2.Электронный  каталог Научной библиотеки ПетрГУ  </w:t>
      </w:r>
      <w:hyperlink r:id="rId8" w:history="1">
        <w:r>
          <w:rPr/>
          <w:t xml:space="preserve">http://foliant.ru/catalog/psulibr</w:t>
        </w:r>
      </w:hyperlink>
      <w:r>
        <w:rPr/>
        <w:t xml:space="preserve"> </w:t>
      </w:r>
    </w:p>
    <w:p>
      <w:pPr/>
      <w:r>
        <w:rPr/>
        <w:t xml:space="preserve">3.Электронный каталог библиотеки Республики Карелия  </w:t>
      </w:r>
      <w:hyperlink r:id="rId9" w:history="1">
        <w:r>
          <w:rPr/>
          <w:t xml:space="preserve">http://elibrary.karelia.ru/</w:t>
        </w:r>
      </w:hyperlink>
    </w:p>
    <w:p>
      <w:pPr/>
      <w:r>
        <w:rPr/>
        <w:t xml:space="preserve">4.Электронная библиотечная система «Университетская библиотека онлайн» </w:t>
      </w:r>
      <w:hyperlink r:id="rId10" w:history="1">
        <w:r>
          <w:rPr/>
          <w:t xml:space="preserve">http://biblioclub.ru/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официальный сайт университета (</w:t>
      </w:r>
      <w:hyperlink r:id="rId11"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 );</w:t>
      </w:r>
    </w:p>
    <w:p>
      <w:pPr/>
      <w:r>
        <w:rPr/>
        <w:t xml:space="preserve">  образовательный портал ПетрГУ ()</w:t>
      </w:r>
      <w:hyperlink r:id="rId13"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WebCT (</w:t>
      </w:r>
      <w:hyperlink r:id="rId15" w:history="1">
        <w:r>
          <w:rPr/>
          <w:t xml:space="preserve">https://webct.ru</w:t>
        </w:r>
      </w:hyperlink>
      <w:r>
        <w:rPr/>
        <w:t xml:space="preserve">), Blackboard (</w:t>
      </w:r>
      <w:hyperlink r:id="rId16" w:history="1">
        <w:r>
          <w:rPr/>
          <w:t xml:space="preserve">https://blackboard.petrsu.ru</w:t>
        </w:r>
      </w:hyperlink>
      <w:r>
        <w:rPr/>
        <w:t xml:space="preserve"> ),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 );</w:t>
      </w:r>
    </w:p>
    <w:p>
      <w:pPr/>
      <w:r>
        <w:rPr/>
        <w:t xml:space="preserve">  научная библиотека ПетрГУ (</w:t>
      </w:r>
      <w:hyperlink r:id="rId19" w:history="1">
        <w:r>
          <w:rPr/>
          <w:t xml:space="preserve">https://library.petrsu.ru</w:t>
        </w:r>
      </w:hyperlink>
      <w:r>
        <w:rPr/>
        <w:t xml:space="preserve"> ) и электронный каталог «Фолиант» (</w:t>
      </w:r>
      <w:hyperlink r:id="rId20" w:history="1">
        <w:r>
          <w:rPr/>
          <w:t xml:space="preserve">https://foliant.ru/catalog/psulibr</w:t>
        </w:r>
      </w:hyperlink>
      <w:r>
        <w:rPr/>
        <w:t xml:space="preserve"> ) ;</w:t>
      </w:r>
    </w:p>
    <w:p>
      <w:pPr/>
      <w:r>
        <w:rPr/>
        <w:t xml:space="preserve">  электронная библиотека Республики Карелия (</w:t>
      </w:r>
      <w:hyperlink r:id="rId21" w:history="1">
        <w:r>
          <w:rPr/>
          <w:t xml:space="preserve">https://elibrary.karelia.ru</w:t>
        </w:r>
      </w:hyperlink>
      <w:r>
        <w:rPr/>
        <w:t xml:space="preserve"> );</w:t>
      </w:r>
    </w:p>
    <w:p>
      <w:pPr/>
      <w:r>
        <w:rPr/>
        <w:t xml:space="preserve">  электронные научные журналы ПетрГУ (</w:t>
      </w:r>
      <w:hyperlink r:id="rId22"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 ), «Youtube» (</w:t>
      </w:r>
      <w:hyperlink r:id="rId27"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 Издательств «Лань» (</w:t>
      </w:r>
      <w:hyperlink r:id="rId29" w:history="1">
        <w:r>
          <w:rPr/>
          <w:t xml:space="preserve">https://e.lanbook.com</w:t>
        </w:r>
      </w:hyperlink>
      <w:r>
        <w:rPr/>
        <w:t xml:space="preserve"> ), «Консультант студента. Студенческая электронная библиотека» </w:t>
      </w:r>
      <w:hyperlink r:id="rId30" w:history="1">
        <w:r>
          <w:rPr/>
          <w:t xml:space="preserve">https://www.studentlibrary.ru</w:t>
        </w:r>
      </w:hyperlink>
      <w:r>
        <w:rPr/>
        <w:t xml:space="preserve"> ),  «Консультант врача: электронная медицинская библиотека» (</w:t>
      </w:r>
      <w:hyperlink r:id="rId31" w:history="1">
        <w:r>
          <w:rPr/>
          <w:t xml:space="preserve">https://www.rosmedlib.ru</w:t>
        </w:r>
      </w:hyperlink>
      <w:r>
        <w:rPr/>
        <w:t xml:space="preserve"> ));</w:t>
      </w:r>
    </w:p>
    <w:p>
      <w:pPr/>
      <w:r>
        <w:rPr/>
        <w:t xml:space="preserve">- внешние образовательные платформы ("Юрайт" (</w:t>
      </w:r>
      <w:hyperlink r:id="rId32" w:history="1">
        <w:r>
          <w:rPr/>
          <w:t xml:space="preserve">https://urait.ru/</w:t>
        </w:r>
      </w:hyperlink>
      <w:r>
        <w:rPr/>
        <w:t xml:space="preserve"> ), E-nano (</w:t>
      </w:r>
      <w:hyperlink r:id="rId33" w:history="1">
        <w:r>
          <w:rPr/>
          <w:t xml:space="preserve">https://edunano.ru/</w:t>
        </w:r>
      </w:hyperlink>
      <w:r>
        <w:rPr/>
        <w:t xml:space="preserve"> ) и др.)</w:t>
      </w:r>
    </w:p>
    <w:p>
      <w:pPr/>
      <w:r>
        <w:rPr/>
        <w:t xml:space="preserve">  система «Антиплагиат.ВУЗ» (</w:t>
      </w:r>
      <w:hyperlink r:id="rId34"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br/>
      <w:r>
        <w:rPr/>
        <w:t xml:space="preserve">Правила соревнований по плаванию  </w:t>
      </w:r>
      <w:hyperlink r:id="rId35" w:history="1">
        <w:r>
          <w:rPr/>
          <w:t xml:space="preserve">http://plavanieinfo.ru/pravila-sorevnovanij-po-plavaniyu.html</w:t>
        </w:r>
      </w:hyperlink>
    </w:p>
    <w:p>
      <w:pPr/>
      <w:r>
        <w:rPr/>
        <w:t xml:space="preserve"> Все о плавании   </w:t>
      </w:r>
      <w:hyperlink r:id="rId36" w:history="1">
        <w:r>
          <w:rPr/>
          <w:t xml:space="preserve">http://plavaem.info/tehnika-dyhaniya.php</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11"/>
        </w:numPr>
      </w:pPr>
      <w:r>
        <w:rPr/>
        <w:t xml:space="preserve">Спортивные сооружения ПетрГУ:</w:t>
      </w:r>
    </w:p>
    <w:p>
      <w:pPr/>
      <w:r>
        <w:rPr/>
        <w:t xml:space="preserve">1.1 Универсальные спортивные залы:</w:t>
      </w:r>
    </w:p>
    <w:p>
      <w:pPr/>
      <w:r>
        <w:rPr/>
        <w:t xml:space="preserve">  пр. Ленина, 33;   ул. Красноармейская, 31;  ул. Пушкинская, 17; Ломоносова, 65</w:t>
      </w:r>
    </w:p>
    <w:p>
      <w:pPr/>
      <w:r>
        <w:rPr/>
        <w:t xml:space="preserve">1.2 Спортивные комплексы:</w:t>
      </w:r>
    </w:p>
    <w:p>
      <w:pPr/>
      <w:r>
        <w:rPr/>
        <w:t xml:space="preserve">студенческого городка  Университетской 10а;   </w:t>
      </w:r>
      <w:br/>
      <w:r>
        <w:rPr/>
        <w:t xml:space="preserve">       1.3  Универсальный легкоатлетический манеж (ЛАМ), ул Университетской 10в</w:t>
      </w:r>
      <w:br/>
      <w:r>
        <w:rPr/>
        <w:t xml:space="preserve">       1.4 Бассейн «Онего», ул Университетской 10б</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9F3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DC9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1BD5B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839D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BA62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67A53E"/>
    <w:multiLevelType w:val="multilevel"/>
    <w:lvl w:ilvl="0">
      <w:start w:val="20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E5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8B234"/>
    <w:multiLevelType w:val="multilevel"/>
    <w:lvl w:ilvl="0">
      <w:start w:val="20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FF0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AA9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40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sportedu.ru/" TargetMode="External"/><Relationship Id="rId8" Type="http://schemas.openxmlformats.org/officeDocument/2006/relationships/hyperlink" Target="http://foliant.ru/catalog/psulibr" TargetMode="External"/><Relationship Id="rId9" Type="http://schemas.openxmlformats.org/officeDocument/2006/relationships/hyperlink" Target="http://elibrary.karelia.ru/"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plavanieinfo.ru/pravila-sorevnovanij-po-plavaniyu.html" TargetMode="External"/><Relationship Id="rId36" Type="http://schemas.openxmlformats.org/officeDocument/2006/relationships/hyperlink" Target="http://plavaem.info/tehnika-dyhaniy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2026-04-21T09:25:29+03:00</dcterms:created>
  <dcterms:modified xsi:type="dcterms:W3CDTF">2026-04-21T09:25:29+03:00</dcterms:modified>
</cp:coreProperties>
</file>

<file path=docProps/custom.xml><?xml version="1.0" encoding="utf-8"?>
<Properties xmlns="http://schemas.openxmlformats.org/officeDocument/2006/custom-properties" xmlns:vt="http://schemas.openxmlformats.org/officeDocument/2006/docPropsVTypes"/>
</file>