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СИСТЕМНЫЙ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Рогов Александр Александрович, заведующий кафедрой, кафедра теории вероятностей и анализа данных; профессор, отдел подготовки и аттестации НПР, доктор технических наук, профессор; Сидоров Юрий Владимирович, доцент, кафедра теории вероятностей и анализа данных,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вероятностей и анализа данных.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Рогов,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отлаживать программный код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ПК-1.1. У-1. Умеет использовать методы и приемы формализации и алгоритмизации поставленных задач.
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Выполняет формализацию и алгоритмизацию поставленных задач дляразработки программного кода;</w:t>
            </w:r>
          </w:p>
          <w:p/>
          <w:p>
            <w:pPr/>
            <w:r>
              <w:rPr/>
              <w:t xml:space="preserve">ПК-1.2 Разрабатывает программный код использованием языков программирования;</w:t>
            </w:r>
          </w:p>
          <w:p/>
          <w:p>
            <w:pPr/>
            <w:r>
              <w:rPr/>
              <w:t xml:space="preserve">ПК-1.3 Оформляет программный код всоответствии с установленными требованиями;</w:t>
            </w:r>
          </w:p>
          <w:p/>
          <w:p>
            <w:pPr/>
            <w:r>
              <w:rPr/>
              <w:t xml:space="preserve">ПК-1.4 Работает с системой управления версиями программного кода;</w:t>
            </w:r>
          </w:p>
          <w:p/>
          <w:p>
            <w:pPr/>
            <w:r>
              <w:rPr/>
              <w:t xml:space="preserve">ПК-1.5 Проверяет и отлаживает программный код.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Системный анализ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системного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системного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 системного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Понятия, характеризующие строение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формы представления структур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Системообразующие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целеобразования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методики системного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подходов и методов  при разработке и реализации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логических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Экспертно-статистические методы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Принятие решений в условиях недостатка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усложненной экспертной процедуры, предложенный в методике ПАТТЕРН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анализа иерархий Т. Саати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решающих матриц Г.С. Поспелова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организации сложных экспертиз, базирующиеся на использовании информационного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проектирования и развития системы управления предприятием (организацией)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(корректировка) организационной структуры предприятия (организации)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формализованного представления информационных систем: аналитические и статистические методы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формализованного представления информационных систем: теоретико-множественные представления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формализованного представления информационных систем: Логико-математические представления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Логико-математические представления: Лингвистические, семиотические представления, графические методы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Методы, направленные на активизацию использования интуиции и опыта специалистов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описание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Агрегатное описание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автоматизации управления в сложных системах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системного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«Системный анализ»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 </w:t>
      </w:r>
    </w:p>
    <w:p>
      <w:pPr/>
      <w:r>
        <w:rPr/>
        <w:t xml:space="preserve">Предусматривается использование в учебном процессе активных и интерактивных форм проведения занятий, а именно, интерактивных лекций (разбор конкретных ситуаций), кейс-метод. При проведении лабораторных занятий используются компьютерные технологии, а именно компьютерное тестирование, реализованное в системе электронного обучения на сервере http://webct.ru  в форме дистанционного курса «Системный анализ» с авторизированным доступом по логину и паролю из ИАИС.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Обучающиеся должны вести конспекты всех лекций, наличие которых проверяется преподавателем для допуска к промежуточной аттестации.</w:t>
      </w:r>
    </w:p>
    <w:p/>
    <w:p>
      <w:pPr/>
      <w:r>
        <w:rPr/>
        <w:t xml:space="preserve">Тест</w:t>
      </w:r>
    </w:p>
    <w:p>
      <w:pPr/>
      <w:r>
        <w:rPr/>
        <w:t xml:space="preserve">Обучающийся должен для допуска к промежуточной аттестации пройти тест по курсу, состоящий из 29 вопросов за 60 минут.</w:t>
      </w:r>
    </w:p>
    <w:p>
      <w:pPr/>
      <w:r>
        <w:rPr/>
        <w:t xml:space="preserve">Пример:</w:t>
      </w:r>
    </w:p>
    <w:p>
      <w:pPr/>
      <w:r>
        <w:rPr/>
        <w:t xml:space="preserve">Элемент - это … членения системы с точки зрения аспекта рассмотрения, решения конкретной задачи, поставленной цели (выберите правильный вариант пропущенного слова)</w:t>
      </w:r>
      <w:br/>
      <w:r>
        <w:rPr/>
        <w:t xml:space="preserve">Выберите один ответ:</w:t>
      </w:r>
      <w:br/>
      <w:r>
        <w:rPr/>
        <w:t xml:space="preserve">a. предел</w:t>
      </w:r>
    </w:p>
    <w:p>
      <w:pPr/>
      <w:r>
        <w:rPr/>
        <w:t xml:space="preserve">b. интеграл</w:t>
      </w:r>
    </w:p>
    <w:p>
      <w:pPr/>
      <w:r>
        <w:rPr/>
        <w:t xml:space="preserve">c. производная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2"/>
      </w:pPr>
      <w:r>
        <w:rPr/>
        <w:t xml:space="preserve">Вопросы к зачету</w:t>
      </w:r>
    </w:p>
    <w:p>
      <w:pPr>
        <w:numPr>
          <w:ilvl w:val="0"/>
          <w:numId w:val="2"/>
        </w:numPr>
      </w:pPr>
      <w:r>
        <w:rPr/>
        <w:t xml:space="preserve">Основные понятия и определения теории систем. Материальность системы.</w:t>
      </w:r>
    </w:p>
    <w:p>
      <w:pPr>
        <w:numPr>
          <w:ilvl w:val="0"/>
          <w:numId w:val="2"/>
        </w:numPr>
      </w:pPr>
      <w:r>
        <w:rPr/>
        <w:t xml:space="preserve">Система и среда. Выбор определения системы.</w:t>
      </w:r>
    </w:p>
    <w:p>
      <w:pPr>
        <w:numPr>
          <w:ilvl w:val="0"/>
          <w:numId w:val="2"/>
        </w:numPr>
      </w:pPr>
      <w:r>
        <w:rPr/>
        <w:t xml:space="preserve">Понятия, характеризующие строение системы (элемент, компоненты и подсистемы, связь, цель, структура).</w:t>
      </w:r>
    </w:p>
    <w:p>
      <w:pPr>
        <w:numPr>
          <w:ilvl w:val="0"/>
          <w:numId w:val="2"/>
        </w:numPr>
      </w:pPr>
      <w:r>
        <w:rPr/>
        <w:t xml:space="preserve">Понятия, характеризующие функционирование и развитие системы. Процессы в системе.</w:t>
      </w:r>
    </w:p>
    <w:p>
      <w:pPr>
        <w:numPr>
          <w:ilvl w:val="0"/>
          <w:numId w:val="2"/>
        </w:numPr>
      </w:pPr>
      <w:r>
        <w:rPr/>
        <w:t xml:space="preserve">Виды и формы представления структур: сетевая структура или сеть; иерархические структуры.</w:t>
      </w:r>
    </w:p>
    <w:p>
      <w:pPr>
        <w:numPr>
          <w:ilvl w:val="0"/>
          <w:numId w:val="2"/>
        </w:numPr>
      </w:pPr>
      <w:r>
        <w:rPr/>
        <w:t xml:space="preserve">Виды и формы представления структур: многоуровневые иерархические структуры; матричные структуры.</w:t>
      </w:r>
    </w:p>
    <w:p>
      <w:pPr>
        <w:numPr>
          <w:ilvl w:val="0"/>
          <w:numId w:val="2"/>
        </w:numPr>
      </w:pPr>
      <w:r>
        <w:rPr/>
        <w:t xml:space="preserve">Виды и формы представления структур: смешанные иерархические структуры с вертикальными и горизонтальными связями; структуры с произвольными связями.</w:t>
      </w:r>
    </w:p>
    <w:p>
      <w:pPr>
        <w:numPr>
          <w:ilvl w:val="0"/>
          <w:numId w:val="2"/>
        </w:numPr>
      </w:pPr>
      <w:r>
        <w:rPr/>
        <w:t xml:space="preserve">Примеры классификации систем. Классификации систем по сложности.</w:t>
      </w:r>
    </w:p>
    <w:p>
      <w:pPr>
        <w:numPr>
          <w:ilvl w:val="0"/>
          <w:numId w:val="2"/>
        </w:numPr>
      </w:pPr>
      <w:r>
        <w:rPr/>
        <w:t xml:space="preserve">Классификация систем по степени организованности и ее роль выборе методов моделирования систем. Хорошо организованная система. Плохо организованная система. Самоорганизующаяся система.</w:t>
      </w:r>
    </w:p>
    <w:p>
      <w:pPr>
        <w:numPr>
          <w:ilvl w:val="0"/>
          <w:numId w:val="2"/>
        </w:numPr>
      </w:pPr>
      <w:r>
        <w:rPr/>
        <w:t xml:space="preserve">Системообразующие свойства: закономерности взаимодействия части и целого (целостность и интегративность).</w:t>
      </w:r>
    </w:p>
    <w:p>
      <w:pPr>
        <w:numPr>
          <w:ilvl w:val="0"/>
          <w:numId w:val="2"/>
        </w:numPr>
      </w:pPr>
      <w:r>
        <w:rPr/>
        <w:t xml:space="preserve">Системообразующие свойства: закономерности иерархической упорядоченности систем (коммуникативность и иерархичность).</w:t>
      </w:r>
    </w:p>
    <w:p>
      <w:pPr>
        <w:numPr>
          <w:ilvl w:val="0"/>
          <w:numId w:val="2"/>
        </w:numPr>
      </w:pPr>
      <w:r>
        <w:rPr/>
        <w:t xml:space="preserve">Системообразующие свойства: закономерности осуществимости систем (эквифинальность, закон необходимого разнообразия, закономерность потенциальной эффективности).</w:t>
      </w:r>
    </w:p>
    <w:p>
      <w:pPr>
        <w:numPr>
          <w:ilvl w:val="0"/>
          <w:numId w:val="2"/>
        </w:numPr>
      </w:pPr>
      <w:r>
        <w:rPr/>
        <w:t xml:space="preserve">Системообразующие свойства: закономерности развития систем (историчность и закономерность самоорганизации).</w:t>
      </w:r>
    </w:p>
    <w:p>
      <w:pPr>
        <w:numPr>
          <w:ilvl w:val="0"/>
          <w:numId w:val="2"/>
        </w:numPr>
      </w:pPr>
      <w:r>
        <w:rPr/>
        <w:t xml:space="preserve">Закономерности целеобразования. Закономерности возникновения и формулирования целей.</w:t>
      </w:r>
    </w:p>
    <w:p>
      <w:pPr>
        <w:numPr>
          <w:ilvl w:val="0"/>
          <w:numId w:val="2"/>
        </w:numPr>
      </w:pPr>
      <w:r>
        <w:rPr/>
        <w:t xml:space="preserve">Закономерности целеобразования. Закономерности формирования структур целей.</w:t>
      </w:r>
    </w:p>
    <w:p>
      <w:pPr>
        <w:numPr>
          <w:ilvl w:val="0"/>
          <w:numId w:val="2"/>
        </w:numPr>
      </w:pPr>
      <w:r>
        <w:rPr/>
        <w:t xml:space="preserve">Проблема принятия решений.</w:t>
      </w:r>
    </w:p>
    <w:p>
      <w:pPr>
        <w:numPr>
          <w:ilvl w:val="0"/>
          <w:numId w:val="2"/>
        </w:numPr>
      </w:pPr>
      <w:r>
        <w:rPr/>
        <w:t xml:space="preserve">Классификации методов моделирования систем.</w:t>
      </w:r>
    </w:p>
    <w:p>
      <w:pPr>
        <w:numPr>
          <w:ilvl w:val="0"/>
          <w:numId w:val="2"/>
        </w:numPr>
      </w:pPr>
      <w:r>
        <w:rPr/>
        <w:t xml:space="preserve">Методы формализованного представления систем. Классификации МФПС. Классификация МФПС по Темникову. Прикладные классификации МФПС.</w:t>
      </w:r>
    </w:p>
    <w:p>
      <w:pPr>
        <w:numPr>
          <w:ilvl w:val="0"/>
          <w:numId w:val="2"/>
        </w:numPr>
      </w:pPr>
      <w:r>
        <w:rPr/>
        <w:t xml:space="preserve">Уровни формализованного представления информационных систем: аналитические методы.</w:t>
      </w:r>
    </w:p>
    <w:p>
      <w:pPr>
        <w:numPr>
          <w:ilvl w:val="0"/>
          <w:numId w:val="2"/>
        </w:numPr>
      </w:pPr>
      <w:r>
        <w:rPr/>
        <w:t xml:space="preserve">Уровни формализованного представления информационных систем: статистические методы.</w:t>
      </w:r>
    </w:p>
    <w:p>
      <w:pPr>
        <w:numPr>
          <w:ilvl w:val="0"/>
          <w:numId w:val="2"/>
        </w:numPr>
      </w:pPr>
      <w:r>
        <w:rPr/>
        <w:t xml:space="preserve">Уровни формализованного представления информационных систем: понятие о методах дискретной математики.</w:t>
      </w:r>
    </w:p>
    <w:p>
      <w:pPr>
        <w:numPr>
          <w:ilvl w:val="0"/>
          <w:numId w:val="2"/>
        </w:numPr>
      </w:pPr>
      <w:r>
        <w:rPr/>
        <w:t xml:space="preserve">Уровни формализованного представления информационных систем: теоретико-множественные представления. Способы задания множеств и отношения над множествами. Соответствия между множествами. Противоречия.</w:t>
      </w:r>
    </w:p>
    <w:p>
      <w:pPr>
        <w:numPr>
          <w:ilvl w:val="0"/>
          <w:numId w:val="2"/>
        </w:numPr>
      </w:pPr>
      <w:r>
        <w:rPr/>
        <w:t xml:space="preserve">Уровни формализованного представления информационных систем: Логико-математические представления. Логические алгоритмы.</w:t>
      </w:r>
    </w:p>
    <w:p>
      <w:pPr>
        <w:numPr>
          <w:ilvl w:val="0"/>
          <w:numId w:val="2"/>
        </w:numPr>
      </w:pPr>
      <w:r>
        <w:rPr/>
        <w:t xml:space="preserve">Уровни формализованного представления информационных систем: лингвистические представления. Основные понятия математической лингвистики. Порождающая и распознающая грамматика. Классы грамматик.</w:t>
      </w:r>
    </w:p>
    <w:p>
      <w:pPr>
        <w:numPr>
          <w:ilvl w:val="0"/>
          <w:numId w:val="2"/>
        </w:numPr>
      </w:pPr>
      <w:r>
        <w:rPr/>
        <w:t xml:space="preserve">Уровни формализованного представления информационных систем: семиотические представления.</w:t>
      </w:r>
    </w:p>
    <w:p>
      <w:pPr>
        <w:numPr>
          <w:ilvl w:val="0"/>
          <w:numId w:val="2"/>
        </w:numPr>
      </w:pPr>
      <w:r>
        <w:rPr/>
        <w:t xml:space="preserve">Уровни формализованного представления информационных систем: графические методы.</w:t>
      </w:r>
    </w:p>
    <w:p>
      <w:pPr>
        <w:numPr>
          <w:ilvl w:val="0"/>
          <w:numId w:val="2"/>
        </w:numPr>
      </w:pPr>
      <w:r>
        <w:rPr/>
        <w:t xml:space="preserve">Методы, направленные на активизацию использования интуиции и опыта специалистов: методы типа мозговой атаки" или коллективной генерации идей, методы типа "сценариев".</w:t>
      </w:r>
    </w:p>
    <w:p>
      <w:pPr>
        <w:numPr>
          <w:ilvl w:val="0"/>
          <w:numId w:val="2"/>
        </w:numPr>
      </w:pPr>
      <w:r>
        <w:rPr/>
        <w:t xml:space="preserve">Методы, направленные на активизацию использования интуиции и опыта специалистов: методы структуризации, методы типа "дерева целей".</w:t>
      </w:r>
    </w:p>
    <w:p>
      <w:pPr>
        <w:numPr>
          <w:ilvl w:val="0"/>
          <w:numId w:val="2"/>
        </w:numPr>
      </w:pPr>
      <w:r>
        <w:rPr/>
        <w:t xml:space="preserve">Методы, направленные на активизацию использования интуиции и опыта специалистов: методы экспертных оценок, методы типа "Дельфи", методы организации сложных экспертиз.</w:t>
      </w:r>
    </w:p>
    <w:p>
      <w:pPr>
        <w:numPr>
          <w:ilvl w:val="0"/>
          <w:numId w:val="2"/>
        </w:numPr>
      </w:pPr>
      <w:r>
        <w:rPr/>
        <w:t xml:space="preserve">Методы, направленные на активизацию использования интуиции и опыта специалистов: морфологические методы. Метод систематического покрытия. Метод отрицания и конструирования. Метод морфологического ящика.</w:t>
      </w:r>
    </w:p>
    <w:p>
      <w:pPr>
        <w:numPr>
          <w:ilvl w:val="0"/>
          <w:numId w:val="2"/>
        </w:numPr>
      </w:pPr>
      <w:r>
        <w:rPr/>
        <w:t xml:space="preserve">Структура системного анализа. Разработка методики системного анализа.</w:t>
      </w:r>
    </w:p>
    <w:p>
      <w:pPr>
        <w:numPr>
          <w:ilvl w:val="0"/>
          <w:numId w:val="2"/>
        </w:numPr>
      </w:pPr>
      <w:r>
        <w:rPr/>
        <w:t xml:space="preserve">Структура системного анализа. Выбор подходов и методов при разработке и реализации методики.</w:t>
      </w:r>
    </w:p>
    <w:p>
      <w:pPr>
        <w:numPr>
          <w:ilvl w:val="0"/>
          <w:numId w:val="2"/>
        </w:numPr>
      </w:pPr>
      <w:r>
        <w:rPr/>
        <w:t xml:space="preserve">Динамические описание информационных систем. Модели ИС «вход-выход» и «вход-состояние-выход».</w:t>
      </w:r>
    </w:p>
    <w:p>
      <w:pPr>
        <w:numPr>
          <w:ilvl w:val="0"/>
          <w:numId w:val="2"/>
        </w:numPr>
      </w:pPr>
      <w:r>
        <w:rPr/>
        <w:t xml:space="preserve">Динамические описание информационных систем. Детерминированные ИС без последействия и с последействием. Стохастические системы.</w:t>
      </w:r>
    </w:p>
    <w:p>
      <w:pPr>
        <w:numPr>
          <w:ilvl w:val="0"/>
          <w:numId w:val="2"/>
        </w:numPr>
      </w:pPr>
      <w:r>
        <w:rPr/>
        <w:t xml:space="preserve">Агрегативное описание информационных систем. Понятие агрегата. Операторы выходов и переходов агрегата.</w:t>
      </w:r>
    </w:p>
    <w:p>
      <w:pPr>
        <w:numPr>
          <w:ilvl w:val="0"/>
          <w:numId w:val="2"/>
        </w:numPr>
      </w:pPr>
      <w:r>
        <w:rPr/>
        <w:t xml:space="preserve">Агрегативное описание информационных систем. Агрегат как случайный информационный процесс. Кусочно-непрерывные и кусочно-линейные агрегаты.</w:t>
      </w:r>
    </w:p>
    <w:p>
      <w:pPr>
        <w:numPr>
          <w:ilvl w:val="0"/>
          <w:numId w:val="2"/>
        </w:numPr>
      </w:pPr>
      <w:r>
        <w:rPr/>
        <w:t xml:space="preserve">Особенности системного подхода к решению задач управления. Сущность автоматизации управления в сложных системах.</w:t>
      </w:r>
    </w:p>
    <w:p>
      <w:pPr>
        <w:numPr>
          <w:ilvl w:val="0"/>
          <w:numId w:val="2"/>
        </w:numPr>
      </w:pPr>
      <w:r>
        <w:rPr/>
        <w:t xml:space="preserve">Особенности системного подхода к решению задач управления. Пути совершенствования систем с управлением.</w:t>
      </w:r>
    </w:p>
    <w:p>
      <w:pPr>
        <w:numPr>
          <w:ilvl w:val="0"/>
          <w:numId w:val="2"/>
        </w:numPr>
      </w:pPr>
      <w:r>
        <w:rPr/>
        <w:t xml:space="preserve">Особенности системного подхода к решению задач управления. Цель автоматизации управления.</w:t>
      </w:r>
    </w:p>
    <w:p>
      <w:pPr>
        <w:numPr>
          <w:ilvl w:val="0"/>
          <w:numId w:val="2"/>
        </w:numPr>
      </w:pPr>
      <w:r>
        <w:rPr/>
        <w:t xml:space="preserve">Применение системного анализа при разработке автоматизированных информационных систем. Проблема управления разработками АИС.</w:t>
      </w:r>
    </w:p>
    <w:p>
      <w:pPr>
        <w:numPr>
          <w:ilvl w:val="0"/>
          <w:numId w:val="2"/>
        </w:numPr>
      </w:pPr>
      <w:r>
        <w:rPr/>
        <w:t xml:space="preserve">Применение системного анализа при разработке автоматизированных информационных систем. Обоснование структуры функциональной части АИС.</w:t>
      </w:r>
    </w:p>
    <w:p>
      <w:pPr>
        <w:numPr>
          <w:ilvl w:val="0"/>
          <w:numId w:val="2"/>
        </w:numPr>
      </w:pPr>
      <w:r>
        <w:rPr/>
        <w:t xml:space="preserve">Применение системного анализа при разработке автоматизированных информационных систем. Методика выбора структуры обеспечивающей части АИС.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курса. Методические и справочные материалы по дисциплине в виде файлов с лекционным материалом по каждому разделу, план-график контрольных тестов, задания для самостоятельной работы, результаты текущего контроля и т.п. публикуются в системе электронного (дистанционного) обучения на сервере http://webct.ru в форме дистанционного курса «Системный анализ» с авторизированным доступом по логину и паролю из ИАИС.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Распределение баллов при контроле успеваемости</w:t>
      </w:r>
    </w:p>
    <w:p>
      <w:pPr/>
      <w:r>
        <w:rPr>
          <w:i w:val="1"/>
          <w:iCs w:val="1"/>
        </w:rPr>
        <w:t xml:space="preserve"> </w:t>
      </w:r>
    </w:p>
    <w:tbl>
      <w:tblGrid>
        <w:gridCol w:w="300" w:type="dxa"/>
        <w:gridCol w:w="2100" w:type="dxa"/>
        <w:gridCol w:w="600" w:type="dxa"/>
        <w:gridCol w:w="1900" w:type="dxa"/>
      </w:tblGrid>
      <w:tblPr>
        <w:tblW w:w="5000" w:type="pct"/>
        <w:tblLayout w:type="autofit"/>
      </w:tblPr>
      <w:tr>
        <w:trPr/>
        <w:tc>
          <w:tcPr>
            <w:tcW w:w="300" w:type="pct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Испытания/Формы СРС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Баллы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Примечание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Контрольный тест «Система и системный подход»</w:t>
            </w:r>
          </w:p>
          <w:p>
            <w:pPr/>
            <w:r>
              <w:rPr/>
              <w:t xml:space="preserve">по разделу 1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0-100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Случайным образом выбираются из базы данных 5 вопросов (по 20 баллов за каждый правильный ответ).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Контрольный тест «Методы, принципы и задачи системного анализа» по разделу 2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0-100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Случайным образом выбираются из базы данных 5 вопросов (по 20 баллов за каждый правильный ответ)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Контрольный тест «Структура СА (системного анализа)» по разделу 3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0-100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Случайным образом выбираются из базы данных 5 вопросов (по 20 баллов за каждый правильный ответ)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Контрольный тест «Этапы системного анализа» по разделу 4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0-100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Случайным образом выбираются из базы данных 5 вопросов (по 20 баллов за каждый правильный ответ)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Контрольный тест «Рабочие этапы реализации системного анализа» по разделу 4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0-100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Случайным образом выбираются из базы данных 5 вопросов (по 20 баллов за каждый правильный ответ)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Контрольный тест «Классификация систем» по разделу 5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0-100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Случайным образом выбираются из базы данных 5 вопросов (по 20 баллов за каждый правильный ответ)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Контрольный тест «Классификация видов моделирования систем» по разделу 6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0-100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Случайным образом выбираются из базы данных 5 вопросов (по 20 баллов за каждый правильный ответ)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Контрольный тест «Экстремальное и оптимальное управление» по разделу 7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0-100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Случайным образом выбираются из базы данных 5 вопросов (по 20 баллов за каждый правильный ответ)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Работа с обучающим кейсом (кейс-задачей) «Динамическое программирование» по разделу 7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0 – не зачтено, 1- зачтено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Контрольный тест «Методы качественного и количественного оценивания систем» по разделу 8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0-100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Случайным образом выбираются из базы данных 10 вопросов (по 10 баллов за каждый правильный ответ).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Работа с обучающим кейсом (кейс-задачей) «Оценка систем в условиях неопределенности» по разделу 8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0 – не зачтено, 1- зачтено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Контрольный тест «Математическое моделирование» по разделу 9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0-100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Случайным образом выбираются из базы данных 5 вопросов (по 20 баллов за каждый правильный ответ)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100" w:type="pct"/>
            <w:noWrap/>
          </w:tcPr>
          <w:p>
            <w:pPr/>
            <w:r>
              <w:rPr/>
              <w:t xml:space="preserve">Контрольный тест «Зачет» по разделам 1-9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0-100</w:t>
            </w:r>
          </w:p>
        </w:tc>
        <w:tc>
          <w:tcPr>
            <w:tcW w:w="1900" w:type="pct"/>
            <w:noWrap/>
          </w:tcPr>
          <w:p>
            <w:pPr/>
            <w:r>
              <w:rPr/>
              <w:t xml:space="preserve">Случайным образом из базы данных выбирается 20 вопросов, включающих все темы (разделы) (по 5 баллов за правильный ответ)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/>
        <w:t xml:space="preserve">Лекции составляют основу теоретического обучения и дают систематизированные основы научных знаний по дисциплине «Системный анализ», раскрывают состояние и перспективы развития соответствующей области науки, концентрируют внимание обучающихся на наиболее сложных и узловых вопросах, стимулируют их активную познавательную деятельность и способствуют формированию творческого мышления. Ведущим методом лекционного занятия выступает устное изложение учебного материала.</w:t>
      </w:r>
    </w:p>
    <w:p>
      <w:pPr/>
      <w:r>
        <w:rPr/>
        <w:t xml:space="preserve">Лабораторные занятия направлены на формирование у обучающихся умений решать типовые задачи. Преподаватель оценивает знания и умения обучающихся путем оценивания контрольных тестов и проверке двух обучающих кейсов (кейс-задач). </w:t>
      </w:r>
    </w:p>
    <w:p>
      <w:pPr/>
      <w:r>
        <w:rPr/>
        <w:t xml:space="preserve">7.1. Методические и справочные материалы по дисциплине в виде файлов с лекционным материалом по каждому разделу, план-график контрольных тестов, задания для самостоятельной работы, результаты текущего контроля и т.п. публикуются в системе электронного (дистанционного) обучения на сервере http://webct.ru в форме дистанционного курса «Системный анализ» с авторизированным доступом по логину и паролю из ИАИС.</w:t>
      </w:r>
    </w:p>
    <w:p>
      <w:pPr/>
      <w:r>
        <w:rPr/>
        <w:t xml:space="preserve">7.2. Оценочные средства для текущего контроля успеваемости</w:t>
      </w:r>
    </w:p>
    <w:p>
      <w:pPr/>
      <w:r>
        <w:rPr/>
        <w:t xml:space="preserve">Задания для решения обучающих кейс-задач и рекомендации по оцениванию контрольных тестов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Анфилатов, В. С. Системный анализ в управлении / В. С. Анфилатов, А. А. Емельянов, А. А. Кукушкин. ─ Москва : Финансы и статистика, 2009. [Электронный ресурс]. http://www.studentlibrary.ru/book/ISBN527902435.html.</w:t>
      </w:r>
    </w:p>
    <w:p>
      <w:pPr>
        <w:numPr>
          <w:ilvl w:val="0"/>
          <w:numId w:val="3"/>
        </w:numPr>
      </w:pPr>
      <w:r>
        <w:rPr/>
        <w:t xml:space="preserve">Клюкина, Е. А. Общая теория систем / Е. А. Клюкина. – Петрозаводск : Издательство ПетрГУ, 2014. – 86 с. [Электронный ресурс]. http://elibrary.karelia.ru/book.shtml?levelID=031003&amp;id=22051.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Теория систем и системный анализ в управлении организациями : учеб. пособие / Под ред. В. Н. Волковой и А. А. Емельянова. ─ Москва : Финансы и статистика, 2006. [Электронный ресурс]. http://www.studentlibrary.ru/book/ISBN5279029335.html.</w:t>
      </w:r>
    </w:p>
    <w:p>
      <w:pPr>
        <w:numPr>
          <w:ilvl w:val="0"/>
          <w:numId w:val="4"/>
        </w:numPr>
      </w:pPr>
      <w:r>
        <w:rPr/>
        <w:t xml:space="preserve">Черников, Ю. Г. Системный анализ и исследование операций : учебное пособие для вузов / Ю. Г. Черников. ─ Москва : Издательство Московского государственного горного университета, 2006. [Электронный ресурс]. http://www.studentlibrary.ru/book/ISBN5741804241.html.</w:t>
      </w:r>
    </w:p>
    <w:p>
      <w:pPr>
        <w:numPr>
          <w:ilvl w:val="0"/>
          <w:numId w:val="4"/>
        </w:numPr>
      </w:pPr>
      <w:r>
        <w:rPr/>
        <w:t xml:space="preserve">Черников, Ю. Г. Системный анализ и исследование операций / Черников Ю. Г. ─ Москва : Издательство Московского государственного горного университета, 2006. [Электронный ресурс]. http://www.studentlibrary.ru/book/ISBN5741804241.html.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"/>
        </w:numPr>
      </w:pPr>
      <w:r>
        <w:rPr/>
        <w:t xml:space="preserve">Информационное обеспечение дисциплины реализовано в системе электронного (дистанционного) обучения на сервере http://webct.ru в форме дистанционного курса «Системный анализ». Дистанционный курс состоит из девяти разделов (лекций), десяти проверочных тестов по темам лекций, итогового (для зачета) тестирования для анализа усвоения материалов по дисциплине.</w:t>
      </w:r>
    </w:p>
    <w:p>
      <w:pPr>
        <w:numPr>
          <w:ilvl w:val="0"/>
          <w:numId w:val="5"/>
        </w:numPr>
      </w:pPr>
      <w:r>
        <w:rPr/>
        <w:t xml:space="preserve">Разработан ЭУМКД «Системный анализ данных».</w:t>
      </w:r>
    </w:p>
    <w:p>
      <w:pPr/>
      <w:r>
        <w:rPr/>
        <w:t xml:space="preserve">Ресурсы размещены на образовательном портале ПетрГУ https://edu.petrsu.ru/object/8660.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F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04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C98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6AF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E88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7CA5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2026-04-22T17:23:33+03:00</dcterms:created>
  <dcterms:modified xsi:type="dcterms:W3CDTF">2026-04-22T17:23:33+03:00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