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ИНТЕЛЛЕКТУАЛЬНЫЙ АНАЛИЗ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вероятностей и анализа данных.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Рогов,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Интеллектуальные системы хранения данных (Н), Обработка цифровых сигналов (О), Машинное обучение (НО), Обработка естественного языка (ОИ), Интеллектуальный анализ данных (ОИ),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современные информационно-коммуникационные и интеллектуальные технологии, инструментальные среды, программно-технические платформы для решения профессиональных задач.</w:t>
            </w:r>
          </w:p>
          <w:p/>
          <w:p>
            <w:pPr/>
            <w:r>
              <w:rPr/>
              <w:t xml:space="preserve">ОПК-2.2. Умеет обосновывать выбор современных информационно-коммуникационных и интеллектуальных технологий, разрабатывать оригинальные программные средства для решения профессиональных задач.</w:t>
            </w:r>
          </w:p>
          <w:p/>
          <w:p>
            <w:pPr/>
            <w:r>
              <w:rPr/>
              <w:t xml:space="preserve">ОПК-2.3. Владеет навыками разработки оригинальных программных средств, в том числе с использованием современных информационно-коммуникационных и интеллектуальных технологий,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модернизировать программное и аппаратное обеспечение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Обработка цифровых сигналов (Н), Обработка естественного языка (ОИ), Интеллектуальный анализ данных (ОИ),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современное программное и аппаратное обеспечение информационных и автоматизированных систем.</w:t>
            </w:r>
          </w:p>
          <w:p/>
          <w:p>
            <w:pPr/>
            <w:r>
              <w:rPr/>
              <w:t xml:space="preserve">ОПК-5.2. Умеет модернизировать программное и аппаратное обеспечение информационных и автоматизированных систем для решения профессиональных задач.</w:t>
            </w:r>
          </w:p>
          <w:p/>
          <w:p>
            <w:pPr/>
            <w:r>
              <w:rPr/>
              <w:t xml:space="preserve">ОПК-5.3. Владеет навыками разработки программного и аппаратного обеспечения информационных и автоматизированных систем для решения профессиональных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программные средства для решения задач в области создания и применения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ИИ-ОПК-1 наряду с дисциплинами: Интеллектуальные системы хранения данных (Н), Обработка цифровых сигналов (О), Машинное обучение (Н), Обработка естественного языка (И), Интеллектуальный анализ данных (И), Выполнение и защита выпускной квалификационной работы (И), Интеллектуальные сетевые сервисы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ИИ-ОПК-1.1. Применяет инструментальные среды, программно-технические платформы для решения задач в области создания и применения искусственного интеллекта; </w:t>
            </w:r>
          </w:p>
          <w:p/>
          <w:p>
            <w:pPr/>
            <w:r>
              <w:rPr/>
              <w:t xml:space="preserve">ИИ-ОПК-1.2. Разрабатывает оригинальные программные средства для решения задач в области создания и применения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Интеллектуальный анализ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интеллектуального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Данные, многомерные данные,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подход к внедрению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и использование модели.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человеческие факторы в ИАД. Сферы применения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стадии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ИАД. Информация и знания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кластеризация.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визуализация.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 и прогнозирования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кластерного анализа. Иерархические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визуального представления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кластеризации и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прогнозирования и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первычный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работа с ошибками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анализа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генетических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ошибок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кластеризации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типов данных, различных представлений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симуляции;</w:t>
      </w:r>
      <w:br/>
      <w:r>
        <w:rPr/>
        <w:t xml:space="preserve">разбор конкретных ситуаций;</w:t>
      </w:r>
      <w:br/>
      <w:r>
        <w:rPr/>
        <w:t xml:space="preserve">эвристическое обучение;</w:t>
      </w:r>
      <w:br/>
      <w:r>
        <w:rPr/>
        <w:t xml:space="preserve">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– Используя архивы данных, находящиеся в открытом доступе, сформировать</w:t>
      </w:r>
      <w:br/>
      <w:r>
        <w:rPr/>
        <w:t xml:space="preserve">выборку (не менее 500 величин) для последующего анализа.</w:t>
      </w:r>
      <w:br/>
      <w:r>
        <w:rPr/>
        <w:t xml:space="preserve">Примеры источников данных (можно предложить свой</w:t>
      </w:r>
      <w:br/>
      <w:r>
        <w:rPr/>
        <w:t xml:space="preserve">вариант): Избирком, Федеральная служба государственной статистики, Статистика</w:t>
      </w:r>
      <w:br/>
      <w:r>
        <w:rPr/>
        <w:t xml:space="preserve">online</w:t>
      </w:r>
      <w:br/>
      <w:r>
        <w:rPr/>
        <w:t xml:space="preserve">– По выборке из Шага 1 произвести анализ, выбрать шкалы, найти выбросы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Используя конспекты лекций и тематику данных выбрать один из</w:t>
      </w:r>
      <w:br/>
      <w:r>
        <w:rPr/>
        <w:t xml:space="preserve">методов анализа, обосновать применимость.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Произвести выбор альтернативного метода.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 Задача анализа данных. Интеллектуальный анализ данных. Отличия от других</w:t>
      </w:r>
      <w:br/>
      <w:r>
        <w:rPr/>
        <w:t xml:space="preserve">видов анализа данных.</w:t>
      </w:r>
      <w:br/>
      <w:r>
        <w:rPr/>
        <w:t xml:space="preserve">2. Постановка и порядок решения задач интеллектуального анализа данных.</w:t>
      </w:r>
      <w:br/>
      <w:r>
        <w:rPr/>
        <w:t xml:space="preserve">3. Закономерности в данных: неочевидные, объективные, полезные. Области</w:t>
      </w:r>
      <w:br/>
      <w:r>
        <w:rPr/>
        <w:t xml:space="preserve">применения интеллектуального анализа данных.</w:t>
      </w:r>
      <w:br/>
      <w:r>
        <w:rPr/>
        <w:t xml:space="preserve">9</w:t>
      </w:r>
      <w:br/>
      <w:r>
        <w:rPr/>
        <w:t xml:space="preserve">4. Подготовка данных для анализа. Обработка пропущенных и недостающих данных.</w:t>
      </w:r>
      <w:br/>
      <w:r>
        <w:rPr/>
        <w:t xml:space="preserve">Анализ исключений.</w:t>
      </w:r>
      <w:br/>
      <w:r>
        <w:rPr/>
        <w:t xml:space="preserve">5. Основные концепции баз данных. Модель данных. СУБД. Использование баз</w:t>
      </w:r>
      <w:br/>
      <w:r>
        <w:rPr/>
        <w:t xml:space="preserve">данных в интеллектуальном анализе данных.</w:t>
      </w:r>
      <w:br/>
      <w:r>
        <w:rPr/>
        <w:t xml:space="preserve">6. Постановка и порядок решения задачи интеллектуального анализа данных на</w:t>
      </w:r>
      <w:br/>
      <w:r>
        <w:rPr/>
        <w:t xml:space="preserve">примере хранилища текстовых документов.</w:t>
      </w:r>
      <w:br/>
      <w:r>
        <w:rPr/>
        <w:t xml:space="preserve">7. Виды и особенности шкал измерений данных.</w:t>
      </w:r>
      <w:br/>
      <w:r>
        <w:rPr/>
        <w:t xml:space="preserve">8. Постановка и порядок решения задачи интеллектуального анализа данных.</w:t>
      </w:r>
      <w:br/>
      <w:r>
        <w:rPr/>
        <w:t xml:space="preserve">9. Основные задачи интеллектуального анализа данных.</w:t>
      </w:r>
      <w:br/>
      <w:r>
        <w:rPr/>
        <w:t xml:space="preserve">10. Методы и стадии интеллектуального анализа данных.</w:t>
      </w:r>
      <w:br/>
      <w:r>
        <w:rPr/>
        <w:t xml:space="preserve">11. Задачи интеллектуального анализа данных. Информация и знания.</w:t>
      </w:r>
      <w:br/>
      <w:r>
        <w:rPr/>
        <w:t xml:space="preserve">12. Задачи интеллектуального анализа данных. Классификация и кластеризация.</w:t>
      </w:r>
      <w:br/>
      <w:r>
        <w:rPr/>
        <w:t xml:space="preserve">13. Задачи интеллектуального анализа данных. Прогнозирование и визуализация.</w:t>
      </w:r>
      <w:br/>
      <w:r>
        <w:rPr/>
        <w:t xml:space="preserve">14. Основные методы анализа данных.</w:t>
      </w:r>
      <w:br/>
      <w:r>
        <w:rPr/>
        <w:t xml:space="preserve">15. Методы классификации и прогнозирования.</w:t>
      </w:r>
      <w:br/>
      <w:r>
        <w:rPr/>
        <w:t xml:space="preserve">16. Нейронные сети.</w:t>
      </w:r>
      <w:br/>
      <w:r>
        <w:rPr/>
        <w:t xml:space="preserve">17. Методы кластерного анализа.</w:t>
      </w:r>
      <w:br/>
      <w:r>
        <w:rPr/>
        <w:t xml:space="preserve">18. Способы визуального представления данных.</w:t>
      </w:r>
      <w:br/>
      <w:r>
        <w:rPr/>
        <w:t xml:space="preserve">19. Внедрение интеллектуального анализа данных. Системы поддержки принятия</w:t>
      </w:r>
      <w:br/>
      <w:r>
        <w:rPr/>
        <w:t xml:space="preserve">решений.</w:t>
      </w:r>
      <w:br/>
      <w:r>
        <w:rPr/>
        <w:t xml:space="preserve">20. Построение и использование моделей.</w:t>
      </w:r>
      <w:br/>
      <w:r>
        <w:rPr/>
        <w:t xml:space="preserve">21. Организационные и человеческие факторы.</w:t>
      </w:r>
      <w:br/>
      <w:r>
        <w:rPr/>
        <w:t xml:space="preserve">22. Двухфакторные модели дисперсионного анализа.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- конспектирование основного содержания лекций;</w:t>
      </w:r>
      <w:br/>
      <w:r>
        <w:rPr/>
        <w:t xml:space="preserve">- для лучшего усвоения материала после лекции рекомендуется прочесть конспект и</w:t>
      </w:r>
      <w:br/>
      <w:r>
        <w:rPr/>
        <w:t xml:space="preserve">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Самостоятельная работа студентов должна быть направлена на решение следующих</w:t>
      </w:r>
      <w:br/>
      <w:r>
        <w:rPr/>
        <w:t xml:space="preserve">задач:</w:t>
      </w:r>
      <w:br/>
      <w:r>
        <w:rPr/>
        <w:t xml:space="preserve">- логическое мышление, навыки создания научных проектов, ведения научных</w:t>
      </w:r>
      <w:br/>
      <w:r>
        <w:rPr/>
        <w:t xml:space="preserve">дискуссий;</w:t>
      </w:r>
      <w:br/>
      <w:r>
        <w:rPr/>
        <w:t xml:space="preserve">- развитие навыков работы с разноплановыми источниками;</w:t>
      </w:r>
      <w:br/>
      <w:r>
        <w:rPr/>
        <w:t xml:space="preserve">- осуществление эффективного поиска информации и критики источников;</w:t>
      </w:r>
      <w:br/>
      <w:r>
        <w:rPr/>
        <w:t xml:space="preserve">- получение, обработка и сохранение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Интеллектуальные системы : учебное пособие [Электронный ресурс]/ А. Семенов, Н. Соловьев, Е. Чернопрудова, А. Цыганков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</w:t>
      </w:r>
      <w:br/>
      <w:r>
        <w:rPr/>
        <w:t xml:space="preserve">государственный университет». - Оренбург : ОГУ, 2013. - 236 с. - URL: http://biblioclub.ru/index.php?page=book&amp;id=259148 (30.04.2018).</w:t>
      </w:r>
      <w:br/>
      <w:r>
        <w:rPr/>
        <w:t xml:space="preserve">2. Чубукова, И.А. Data Mining [Электронный ресурс]/ И.А. Чубукова. - 2-е изд., испр. - Москва : Интернет-Университет Информационных Технологий, 2008. - 383 с. - 11 (Основы информационных технологий). - ISBN 978-5-94774-819-2. - URL: http://biblioclub.ru/index.php?page=book&amp;id=233055 (30.04.2018).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Зехин, В.А. Практикум по многомерным статистическим методам : учебное</w:t>
      </w:r>
      <w:br/>
      <w:r>
        <w:rPr/>
        <w:t xml:space="preserve">пособие / В.А. Зехин, В.С. Мхитарян, С.А. Айвазян. - 1-е изд. - Москва :</w:t>
      </w:r>
      <w:br/>
      <w:r>
        <w:rPr/>
        <w:t xml:space="preserve">Московский государственный университет экономики, статистики и информатики,</w:t>
      </w:r>
      <w:br/>
      <w:r>
        <w:rPr/>
        <w:t xml:space="preserve">2003. - 76 с. ; То же [Электронный ресурс]. - URL:</w:t>
      </w:r>
      <w:br/>
      <w:r>
        <w:rPr/>
        <w:t xml:space="preserve">http://biblioclub.ru/index.php?page=book&amp;id=90409</w:t>
      </w:r>
      <w:br/>
      <w:r>
        <w:rPr/>
        <w:t xml:space="preserve">8.3. Программное обеспечение и Интернет-ресурсы:</w:t>
      </w:r>
      <w:br/>
      <w:r>
        <w:rPr/>
        <w:t xml:space="preserve">1. Пакет Microsoft Office 2007-2010 (Word, Excel, Power Point)</w:t>
      </w:r>
      <w:br/>
      <w:r>
        <w:rPr/>
        <w:t xml:space="preserve">2. Пакет для просмотра и печати документов Adobe Acrobat Reader</w:t>
      </w:r>
      <w:br/>
      <w:r>
        <w:rPr/>
        <w:t xml:space="preserve">3. Средства поиска информации в глобальной сети Интернет и веб-пространстве: MS</w:t>
      </w:r>
      <w:br/>
      <w:r>
        <w:rPr/>
        <w:t xml:space="preserve">Internet Explorer, Mozilla Firefox, Opera и др.</w:t>
      </w:r>
      <w:br/>
      <w:r>
        <w:rPr/>
        <w:t xml:space="preserve">4. http://www.machinelearning.ru/ коллекция материалов по машинному обучению</w:t>
      </w:r>
      <w:br/>
      <w:r>
        <w:rPr/>
        <w:t xml:space="preserve">5. http://archive.ics.uci.edu/ml/ коллекция прикладных задач</w:t>
      </w:r>
      <w:br/>
      <w:r>
        <w:rPr/>
        <w:t xml:space="preserve">6. https://www.python.org/ - дистрибутивы языка python</w:t>
      </w:r>
      <w:br/>
      <w:r>
        <w:rPr/>
        <w:t xml:space="preserve">7. http://scikit-learn.org/stable/modules/classes.html - описание пакета sklearn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16E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2026-04-21T11:17:37+03:00</dcterms:created>
  <dcterms:modified xsi:type="dcterms:W3CDTF">2026-04-21T11:17:37+03:00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