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(Русский язык и Финский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(Русский язык и Финский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(О), Основы медицинских знаний и здорового образа жизни (Н), Педагогическая практика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Экономическая культура и антикоррупционное поведение (О), Безопасность жизнедеятельности (Н),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сообщение; исследовательская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 New 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 Steel Corporation 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Prestigeв испании 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 в мексиканском заливе 2010 г 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Mariна Кипре, 2011 г. 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/>
    <w:p>
      <w:pPr/>
      <w:r>
        <w:rPr/>
        <w:t xml:space="preserve">Исследовательская работа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 New 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11895" w:type="dxa"/>
        <w:gridCol w:w="1275" w:type="dxa"/>
      </w:tblGrid>
      <w:tblPr>
        <w:tblW w:w="0" w:type="auto"/>
        <w:tblLayout w:type="autofit"/>
      </w:tblPr>
      <w:tr>
        <w:trPr/>
        <w:tc>
          <w:tcPr>
            <w:tcW w:w="1189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 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1"/>
          <w:numId w:val="34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1"/>
          <w:numId w:val="34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1"/>
          <w:numId w:val="34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5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6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7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7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7"/>
        </w:numPr>
      </w:pPr>
      <w:r>
        <w:rPr/>
        <w:t xml:space="preserve">Укажите виды обороны;</w:t>
      </w:r>
    </w:p>
    <w:p>
      <w:pPr>
        <w:numPr>
          <w:ilvl w:val="0"/>
          <w:numId w:val="37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7"/>
        </w:numPr>
      </w:pPr>
      <w:r>
        <w:rPr/>
        <w:t xml:space="preserve">Назовите основные СИЗОД;</w:t>
      </w:r>
    </w:p>
    <w:p>
      <w:pPr>
        <w:numPr>
          <w:ilvl w:val="0"/>
          <w:numId w:val="37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7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7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7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7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ISBN978-5-906992-88-8. – Текст : электронный.</w:t>
      </w:r>
    </w:p>
    <w:p>
      <w:pPr>
        <w:numPr>
          <w:ilvl w:val="0"/>
          <w:numId w:val="3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Безопасностьжизнедеятельности: Учебник  для  вузов  /  С.В.  Белов,  В.А.  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 Учебное  пособие /  Под  редакцией Н.Н. Гребневой. Тюмень : Изд-во ТюмГУ, 2012. 320 с.</w:t>
      </w:r>
    </w:p>
    <w:p>
      <w:pPr>
        <w:numPr>
          <w:ilvl w:val="0"/>
          <w:numId w:val="39"/>
        </w:numPr>
      </w:pPr>
      <w:r>
        <w:rPr/>
        <w:t xml:space="preserve">Михайлов Л. А., Соломин В. П., 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Лань, М.: ООО Издательство Омега – Л, 2005, - 448 с. (Учебник для вузов.Спец.литература).</w:t>
      </w:r>
    </w:p>
    <w:p>
      <w:pPr>
        <w:numPr>
          <w:ilvl w:val="0"/>
          <w:numId w:val="39"/>
        </w:numPr>
      </w:pPr>
      <w:r>
        <w:rPr/>
        <w:t xml:space="preserve">Трунова И.Г., Елькин А.Б. Основы ноксологии: учеб.пособие    по  курсу  «Ноксология»  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0"/>
        </w:numPr>
      </w:pPr>
      <w:r>
        <w:rPr/>
        <w:t xml:space="preserve">ОС Windows 7, Windows 10, WindowsXP.</w:t>
      </w:r>
    </w:p>
    <w:p>
      <w:pPr>
        <w:numPr>
          <w:ilvl w:val="0"/>
          <w:numId w:val="40"/>
        </w:numPr>
      </w:pPr>
      <w:r>
        <w:rPr/>
        <w:t xml:space="preserve">Офисный пакет: Office 2007.</w:t>
      </w:r>
    </w:p>
    <w:p>
      <w:pPr>
        <w:numPr>
          <w:ilvl w:val="0"/>
          <w:numId w:val="40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4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4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46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1BA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E7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62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B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A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B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FD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CD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8D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1A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91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8E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9C7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F60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3C1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F1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68D62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1C7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201DE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124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CCC4C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1D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C04F9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380695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EF40D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DB3DF9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61B689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B6402B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62C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153E6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074AAE5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CCAC0A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DF6732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141187D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26B9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D782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53754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148BD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48B82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7B7A0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CD8867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2026-04-21T09:27:18+03:00</dcterms:created>
  <dcterms:modified xsi:type="dcterms:W3CDTF">2026-04-21T09:27:18+03:00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