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ЭКСПЕРИМЕНТАЛЬНЫЕ МЕТОДЫ ИССЛЕДОВАНИЯ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Гусейнов Шагид Физули оглы, преподаватель, кафедра информационно-измерительных систем, электроники и автоматики; Путролайнен Вадим Вячеславович,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главный конструктор, Дизайн-центр разработки и прототипирования микроэлектронных систем ПетрГУ; основной исполнитель, учебно-научная лаборатория по разработке электронной компонентной базы на основе микро- и наноструктур; Руководитель, Лаборатория микроэлектронных разработок, тонкопленочных технологий и наносистем,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Библиография (+), Экспериментальные методы исследования (О), Выполнение и защита выпускной квалификационной работы (И), Информатика (НО), Философия (О), Преддипломная практика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методы исследования свойств и структуры материалов электроники для совершенствования процессов измерения параметров наноматериалов и наноструктур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Диагностика структуры наноразмерных материалов электроники (О), Влияние нарушений структуры на дифракционную картину (О), Дифракционные методы исследования структурного состояния материалов электроники (ОИ), Структурная физика наноматериалов (О), Физика электронных и ионных процессов (О), Физические основы сверхпроводимости (О), Экспериментальные методы исследования (НО), Выполнение и защита выпускной квалификационной работы (И), Физика полупроводников (О), Учебная ознакомительная практика (Н), Производственная технологическая практика (О),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Обладает знанием основных методов проведения экспериментальных исследований структуры и свойств наноматериалов, а также методов обработки экспериментальных данных;</w:t>
            </w:r>
          </w:p>
          <w:p/>
          <w:p>
            <w:pPr/>
            <w:r>
              <w:rPr/>
              <w:t xml:space="preserve">ПК-2.2. Умеет контролировать качество и надежность методов измерения характеристик наноматериалов;</w:t>
            </w:r>
          </w:p>
          <w:p/>
          <w:p>
            <w:pPr/>
            <w:r>
              <w:rPr/>
              <w:t xml:space="preserve">ПК-2.3. Владеет навыками разработки технологических инструкций по проведению измерений параметров наноматериалов и наноструктур.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разрабатывать методики экспериментальной проверки технологических процессов и проводить исследования параметров наноструктурированных материалов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Дифракционные методы исследования структурного состояния материалов электроники (ОИ), Структурная физика наноматериалов (О), Экспериментальные методы исследования (НО), Выполнение и защита выпускной квалификационной работы (И), Учебная ознакомительная практика (Н), Производственная технологическая практика (О), Преддипломная практика (И), Наноэлектроника (И), Новые типы полупроводниковых приборов (И), Физика микроэлектронных приборов (О), Физика диэлектриков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физические принципы работы и принципиальные ограничения методов и средств измерений параметров наноструктурированных материалов;</w:t>
            </w:r>
          </w:p>
          <w:p/>
          <w:p>
            <w:pPr/>
            <w:r>
              <w:rPr/>
              <w:t xml:space="preserve">ПК-3.2. Умеет выбирать методы и средства контроля характеристик  наноструктурированных материалов;</w:t>
            </w:r>
          </w:p>
          <w:p/>
          <w:p>
            <w:pPr/>
            <w:r>
              <w:rPr/>
              <w:t xml:space="preserve">ПК-3.3. Владеет навыками использования методик измерения свойств и структуры наноразмерных материалов, а также  навыки постановки и проведения эксперимента;</w:t>
            </w:r>
          </w:p>
          <w:p/>
          <w:p>
            <w:pPr/>
            <w:r>
              <w:rPr/>
              <w:t xml:space="preserve">ПК-3.4. Владеет навыками обработки и представления полученных экспериментальных данных и оценки погрешности результатов измерений.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Экспериментальные методы исследования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Электронная и зондовая микроскопия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Оптическая микроскопия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Сканирующая туннельная микроскопия.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Атомно-силовая микроскопия, профилометрия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Сканирующая электронная микроскопия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Энергодисперсионная спектроскопия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Вакуумные системы, форвакуумные, диффузионные, турбомолекулярные насосы.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магнетронного напыления тонкопленочных структур.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Зондовые методы исследования электрических характеристик микроструктур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Сдача отчетов, отработка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отчетов по лабораторным работам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изучения дисциплины предусмотрены такие формы организации учебного процесса, как лабораторные работы, самостоятельная работа студентов, индивидуальные и групповые консультации.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Пример содержания лабораторной работы:</w:t>
      </w:r>
    </w:p>
    <w:p>
      <w:pPr/>
      <w:r>
        <w:rPr>
          <w:b w:val="1"/>
          <w:bCs w:val="1"/>
        </w:rPr>
        <w:t xml:space="preserve">Сканирующая электронная микроскопия</w:t>
      </w:r>
    </w:p>
    <w:p>
      <w:pPr/>
      <w:r>
        <w:rPr/>
        <w:t xml:space="preserve">Ознакомиться c принципами работы сканирующей электронной микроскопии (СЭМ): общие принципы взаимодействия электронов с веществом, упругое и неупругое взаимодействие, формирование отраженных электронов, вторичная электронная эмиссия, характеристическое и тормозное рентгеновское излучение.</w:t>
      </w:r>
    </w:p>
    <w:p>
      <w:pPr/>
      <w:r>
        <w:rPr/>
        <w:t xml:space="preserve">Устройство и принципы работы сканирующего электронного микроскопа СЭМ (демонстрация): колонна СЭМ, катод, устройство электронной пушки, принципы работы электромагнитных линз СЭМ, конденсорные и объективные линзы, камера СЭМ, столик объектов, принципы работы датчиков отраженных и вторичных электронов, принципы формирования изображения в отраженных и вторичных электронах. Датчик рентгеновского излечения, энергодисперсионная рентгеновская спектроскопия. Устройство вакуумной системы СЭМ.</w:t>
      </w:r>
    </w:p>
    <w:p>
      <w:pPr/>
      <w:r>
        <w:rPr/>
        <w:t xml:space="preserve">Работа на СЭМ (HitachiSU1510): установка образца и столика объектов, вакуумная откачка колонны и камеры, устройство программного обеспечения СЭМ, подача ускоряющего напряжения, общее сканирование образцов. Настройка фокуса и контрастности изображения в режимах вторичных и отраженных электронов, настройка астигматизма. Требования к образцам для сканирующего электронного микроскопа. Энергодисперсионная рентгеновская спектроскопия, получение и анализ спектра, формирование количественной оценки состава материала, элементное картирование образцов.</w:t>
      </w:r>
    </w:p>
    <w:p>
      <w:pPr/>
      <w:r>
        <w:rPr>
          <w:b w:val="1"/>
          <w:bCs w:val="1"/>
        </w:rPr>
        <w:t xml:space="preserve">Практические навыки работы на оптическом микроскопе</w:t>
      </w:r>
      <w:r>
        <w:rPr/>
        <w:t xml:space="preserve"> (под руководством преподавателя выполнить индивидуально следующие задания):</w:t>
      </w:r>
    </w:p>
    <w:p>
      <w:pPr>
        <w:numPr>
          <w:ilvl w:val="0"/>
          <w:numId w:val="1"/>
        </w:numPr>
      </w:pPr>
      <w:r>
        <w:rPr/>
        <w:t xml:space="preserve">Демонстрация устройства камеры микроскопа (управление столиком объектов, объективная линза, устройство датчиков отраженных и вторичных электронов, датчика рентгеновского излучения);</w:t>
      </w:r>
    </w:p>
    <w:p>
      <w:pPr>
        <w:numPr>
          <w:ilvl w:val="0"/>
          <w:numId w:val="1"/>
        </w:numPr>
      </w:pPr>
      <w:r>
        <w:rPr/>
        <w:t xml:space="preserve">Загрузка образцов и вакуумирование камеры и колонны микроскопа;</w:t>
      </w:r>
    </w:p>
    <w:p>
      <w:pPr>
        <w:numPr>
          <w:ilvl w:val="0"/>
          <w:numId w:val="1"/>
        </w:numPr>
      </w:pPr>
      <w:r>
        <w:rPr/>
        <w:t xml:space="preserve">Сканирование выбранной области объекта (получение общего изображения во вторичных электронах, увеличение масштабирования, настройка фокуса, контрастности, астигматизма изображения);</w:t>
      </w:r>
    </w:p>
    <w:p>
      <w:pPr>
        <w:numPr>
          <w:ilvl w:val="0"/>
          <w:numId w:val="1"/>
        </w:numPr>
      </w:pPr>
      <w:r>
        <w:rPr/>
        <w:t xml:space="preserve">Анализ контрастности изображения во вторичных электронах на различных объектах (принципы формирования рельефа во вторичных электронах);</w:t>
      </w:r>
    </w:p>
    <w:p>
      <w:pPr>
        <w:numPr>
          <w:ilvl w:val="0"/>
          <w:numId w:val="1"/>
        </w:numPr>
      </w:pPr>
      <w:r>
        <w:rPr/>
        <w:t xml:space="preserve">Анализ контрастности изображения в отраженных электронах на различных объектах (принципы получения контрастности разных материалов в отраженных электронах);</w:t>
      </w:r>
    </w:p>
    <w:p>
      <w:pPr>
        <w:numPr>
          <w:ilvl w:val="0"/>
          <w:numId w:val="1"/>
        </w:numPr>
      </w:pPr>
      <w:r>
        <w:rPr/>
        <w:t xml:space="preserve">Получение качественных изображений во вторичных и отраженных электронах (настройка изображения, режимы сканирования для получения изображения);</w:t>
      </w:r>
    </w:p>
    <w:p>
      <w:pPr>
        <w:numPr>
          <w:ilvl w:val="0"/>
          <w:numId w:val="1"/>
        </w:numPr>
      </w:pPr>
      <w:r>
        <w:rPr/>
        <w:t xml:space="preserve">Работа в максимально возможном разрешении СЭМ;</w:t>
      </w:r>
    </w:p>
    <w:p>
      <w:pPr>
        <w:numPr>
          <w:ilvl w:val="0"/>
          <w:numId w:val="1"/>
        </w:numPr>
      </w:pPr>
      <w:r>
        <w:rPr/>
        <w:t xml:space="preserve">Получение и анализ энергодисперсионного спектра объекта, формирование количественной оценки состава материала;</w:t>
      </w:r>
    </w:p>
    <w:p>
      <w:pPr>
        <w:numPr>
          <w:ilvl w:val="0"/>
          <w:numId w:val="1"/>
        </w:numPr>
      </w:pPr>
      <w:r>
        <w:rPr/>
        <w:t xml:space="preserve">Элементное картирование образцов получение распределения элементов по поверхности.</w:t>
      </w:r>
    </w:p>
    <w:p>
      <w:pPr/>
      <w:r>
        <w:rPr/>
        <w:t xml:space="preserve">Подготовиться к собеседованию.</w:t>
      </w:r>
    </w:p>
    <w:p>
      <w:pPr/>
      <w:r>
        <w:rPr>
          <w:b w:val="1"/>
          <w:bCs w:val="1"/>
        </w:rPr>
        <w:t xml:space="preserve">Контрольные вопросы к собеседованию по лабораторному занятию.</w:t>
      </w:r>
    </w:p>
    <w:p>
      <w:pPr>
        <w:numPr>
          <w:ilvl w:val="0"/>
          <w:numId w:val="2"/>
        </w:numPr>
      </w:pPr>
      <w:r>
        <w:rPr/>
        <w:t xml:space="preserve">Общие принципы взаимодействия электронов с веществом, упругое и неупругое взаимодействие;</w:t>
      </w:r>
    </w:p>
    <w:p>
      <w:pPr>
        <w:numPr>
          <w:ilvl w:val="0"/>
          <w:numId w:val="2"/>
        </w:numPr>
      </w:pPr>
      <w:r>
        <w:rPr/>
        <w:t xml:space="preserve">Формирование отраженных электронов, вторичная электронная эмиссия,</w:t>
      </w:r>
    </w:p>
    <w:p>
      <w:pPr>
        <w:numPr>
          <w:ilvl w:val="0"/>
          <w:numId w:val="2"/>
        </w:numPr>
      </w:pPr>
      <w:r>
        <w:rPr/>
        <w:t xml:space="preserve">Устройство сканирующего электронного микроскопа (колонны, электронной пушки, конденсорные и объективные линзы, камера, столик объектов);</w:t>
      </w:r>
    </w:p>
    <w:p>
      <w:pPr>
        <w:numPr>
          <w:ilvl w:val="0"/>
          <w:numId w:val="2"/>
        </w:numPr>
      </w:pPr>
      <w:r>
        <w:rPr/>
        <w:t xml:space="preserve">Принципы работы датчиков отраженных и вторичных электронов,</w:t>
      </w:r>
    </w:p>
    <w:p>
      <w:pPr>
        <w:numPr>
          <w:ilvl w:val="0"/>
          <w:numId w:val="2"/>
        </w:numPr>
      </w:pPr>
      <w:r>
        <w:rPr/>
        <w:t xml:space="preserve">Принципы формирования изображения в отраженных и вторичных электронах;</w:t>
      </w:r>
    </w:p>
    <w:p>
      <w:pPr>
        <w:numPr>
          <w:ilvl w:val="0"/>
          <w:numId w:val="2"/>
        </w:numPr>
      </w:pPr>
      <w:r>
        <w:rPr/>
        <w:t xml:space="preserve">Формирование характеристического и тормозного рентгеновского излучения;</w:t>
      </w:r>
    </w:p>
    <w:p>
      <w:pPr>
        <w:numPr>
          <w:ilvl w:val="0"/>
          <w:numId w:val="2"/>
        </w:numPr>
      </w:pPr>
      <w:r>
        <w:rPr/>
        <w:t xml:space="preserve">Устройство и принципы работы энергодисперсионной рентгеновской спектроскопии,</w:t>
      </w:r>
    </w:p>
    <w:p>
      <w:pPr>
        <w:numPr>
          <w:ilvl w:val="0"/>
          <w:numId w:val="2"/>
        </w:numPr>
      </w:pPr>
      <w:r>
        <w:rPr/>
        <w:t xml:space="preserve">Анализ рентгеновского спектра, формирование количественной оценки состава материала.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По итогам выполнения лабораторной работы студент оформляет отчет. Отчет должен содержать:</w:t>
      </w:r>
    </w:p>
    <w:p>
      <w:pPr>
        <w:numPr>
          <w:ilvl w:val="0"/>
          <w:numId w:val="3"/>
        </w:numPr>
      </w:pPr>
      <w:r>
        <w:rPr/>
        <w:t xml:space="preserve">цели и задачи,</w:t>
      </w:r>
    </w:p>
    <w:p>
      <w:pPr>
        <w:numPr>
          <w:ilvl w:val="0"/>
          <w:numId w:val="3"/>
        </w:numPr>
      </w:pPr>
      <w:r>
        <w:rPr/>
        <w:t xml:space="preserve">объект (материал) исследования/испытания,</w:t>
      </w:r>
    </w:p>
    <w:p>
      <w:pPr>
        <w:numPr>
          <w:ilvl w:val="0"/>
          <w:numId w:val="3"/>
        </w:numPr>
      </w:pPr>
      <w:r>
        <w:rPr/>
        <w:t xml:space="preserve">методику эксперимента,</w:t>
      </w:r>
    </w:p>
    <w:p>
      <w:pPr>
        <w:numPr>
          <w:ilvl w:val="0"/>
          <w:numId w:val="3"/>
        </w:numPr>
      </w:pPr>
      <w:r>
        <w:rPr/>
        <w:t xml:space="preserve">используемые оборудование, принадлежности и программное обеспечение,</w:t>
      </w:r>
    </w:p>
    <w:p>
      <w:pPr>
        <w:numPr>
          <w:ilvl w:val="0"/>
          <w:numId w:val="3"/>
        </w:numPr>
      </w:pPr>
      <w:r>
        <w:rPr/>
        <w:t xml:space="preserve">схему (принципиальную, электрическую) экспериментальной установки,</w:t>
      </w:r>
    </w:p>
    <w:p>
      <w:pPr>
        <w:numPr>
          <w:ilvl w:val="0"/>
          <w:numId w:val="3"/>
        </w:numPr>
      </w:pPr>
      <w:r>
        <w:rPr/>
        <w:t xml:space="preserve">рабочие формулы,</w:t>
      </w:r>
    </w:p>
    <w:p>
      <w:pPr>
        <w:numPr>
          <w:ilvl w:val="0"/>
          <w:numId w:val="3"/>
        </w:numPr>
      </w:pPr>
      <w:r>
        <w:rPr/>
        <w:t xml:space="preserve">экспериментальные данные, результаты их обработки, все необходимые расчеты, погрешности измерений и вычислений, сформулированы выводы.</w:t>
      </w:r>
    </w:p>
    <w:p>
      <w:pPr/>
      <w:r>
        <w:rPr/>
        <w:t xml:space="preserve"> Лабораторная работа считается выполненной, если студент провел требуемые эксперименты, получил достоверные результаты (заверенные преподавателем) и представил отчет, который оформлен без или с незначительными помарками. Отчет по лабораторной работе требует доработки, если допущены грубые ошибки в расчетах и имеются существенные погрешности в оформлении.</w:t>
      </w:r>
    </w:p>
    <w:p>
      <w:pPr/>
      <w:r>
        <w:rPr/>
        <w:t xml:space="preserve">Собеседование проходит по каждому разделу (лабораторной работе). К собеседованию студент представляет отчет по лабораторной работе.</w:t>
      </w:r>
    </w:p>
    <w:p>
      <w:pPr/>
      <w:r>
        <w:rPr/>
        <w:t xml:space="preserve">Собеседование считается пройденным успешно, когда студент представляет отчет и отвечает на вопросы точно, или близко к точному ответу, умеет размышлять самостоятельно, излагает свои мысли в логической последовательности, отвечает на дополнительные вопросы преподавателя, количество правильных ответов на вопросы преподавателя составляет не менее 70 %.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текущего контроля обучающихся приведены в Фонде оценочных средств по данной дисциплине.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Критерии оценивания</w:t>
      </w:r>
    </w:p>
    <w:p>
      <w:pPr/>
      <w:r>
        <w:rPr/>
        <w:t xml:space="preserve">Оценка «зачтено» выставляется, если обучающийся выполнил и защитил все лабораторные работы, т.е. ориентируется в физических принципах работы взаимодействия электронов с веществом, принципов работы сканирующей электронной микроскопии, энергодисперсионной спектроскопии, зондовой туннельной и атомно-силовой микроскопии, принципов работы вакуумных насосов и систем, методов вакуумного и магнетронного напыления, а также способен проанализировать полученные результаты.</w:t>
      </w:r>
    </w:p>
    <w:p>
      <w:pPr/>
      <w:r>
        <w:rPr/>
        <w:t xml:space="preserve"> Вопросы:</w:t>
      </w:r>
    </w:p>
    <w:p>
      <w:pPr>
        <w:numPr>
          <w:ilvl w:val="0"/>
          <w:numId w:val="4"/>
        </w:numPr>
      </w:pPr>
      <w:r>
        <w:rPr/>
        <w:t xml:space="preserve">Общие принципы взаимодействия электронов с веществом, упругое и неупругое взаимодействие;</w:t>
      </w:r>
    </w:p>
    <w:p>
      <w:pPr>
        <w:numPr>
          <w:ilvl w:val="0"/>
          <w:numId w:val="4"/>
        </w:numPr>
      </w:pPr>
      <w:r>
        <w:rPr/>
        <w:t xml:space="preserve">Формирование отраженных электронов, вторичная электронная эмиссия,</w:t>
      </w:r>
    </w:p>
    <w:p>
      <w:pPr>
        <w:numPr>
          <w:ilvl w:val="0"/>
          <w:numId w:val="4"/>
        </w:numPr>
      </w:pPr>
      <w:r>
        <w:rPr/>
        <w:t xml:space="preserve">Устройство сканирующего электронного микроскопа (колонны, электронной пушки, конденсорные и объективные линзы, камера, столик объектов);</w:t>
      </w:r>
    </w:p>
    <w:p>
      <w:pPr>
        <w:numPr>
          <w:ilvl w:val="0"/>
          <w:numId w:val="4"/>
        </w:numPr>
      </w:pPr>
      <w:r>
        <w:rPr/>
        <w:t xml:space="preserve">Принципы работы датчиков отраженных и вторичных электронов,</w:t>
      </w:r>
    </w:p>
    <w:p>
      <w:pPr>
        <w:numPr>
          <w:ilvl w:val="0"/>
          <w:numId w:val="4"/>
        </w:numPr>
      </w:pPr>
      <w:r>
        <w:rPr/>
        <w:t xml:space="preserve">Принципы формирования изображения в отраженных и вторичных электронах;</w:t>
      </w:r>
    </w:p>
    <w:p>
      <w:pPr>
        <w:numPr>
          <w:ilvl w:val="0"/>
          <w:numId w:val="4"/>
        </w:numPr>
      </w:pPr>
      <w:r>
        <w:rPr/>
        <w:t xml:space="preserve">Формирование характеристического и тормозного рентгеновского излучения;</w:t>
      </w:r>
    </w:p>
    <w:p>
      <w:pPr>
        <w:numPr>
          <w:ilvl w:val="0"/>
          <w:numId w:val="4"/>
        </w:numPr>
      </w:pPr>
      <w:r>
        <w:rPr/>
        <w:t xml:space="preserve">Устройство и принципы работы энергодисперсионной рентгеновской спектроскопии,</w:t>
      </w:r>
    </w:p>
    <w:p>
      <w:pPr>
        <w:numPr>
          <w:ilvl w:val="0"/>
          <w:numId w:val="4"/>
        </w:numPr>
      </w:pPr>
      <w:r>
        <w:rPr/>
        <w:t xml:space="preserve">Анализ рентгеновского спектра, формирование количественной оценки состава материала.</w:t>
      </w:r>
    </w:p>
    <w:p>
      <w:pPr>
        <w:numPr>
          <w:ilvl w:val="0"/>
          <w:numId w:val="4"/>
        </w:numPr>
      </w:pPr>
      <w:r>
        <w:rPr/>
        <w:t xml:space="preserve">Общее устройство и принципы работы сканирующей зондовой микроскопии;</w:t>
      </w:r>
    </w:p>
    <w:p>
      <w:pPr>
        <w:numPr>
          <w:ilvl w:val="0"/>
          <w:numId w:val="4"/>
        </w:numPr>
      </w:pPr>
      <w:r>
        <w:rPr/>
        <w:t xml:space="preserve">Устройство кантилевера и оптической системы атомно-силового микроскопа;</w:t>
      </w:r>
    </w:p>
    <w:p>
      <w:pPr>
        <w:numPr>
          <w:ilvl w:val="0"/>
          <w:numId w:val="4"/>
        </w:numPr>
      </w:pPr>
      <w:r>
        <w:rPr/>
        <w:t xml:space="preserve">Устройство трубчатого пьезоэлектрического сканера и столика объектов, принципы подвода зонда к поверхности;</w:t>
      </w:r>
    </w:p>
    <w:p>
      <w:pPr>
        <w:numPr>
          <w:ilvl w:val="0"/>
          <w:numId w:val="4"/>
        </w:numPr>
      </w:pPr>
      <w:r>
        <w:rPr/>
        <w:t xml:space="preserve">Основные принципы работы туннельной микроскопии, обратная связь по току, устройство туннельного зонда;</w:t>
      </w:r>
    </w:p>
    <w:p>
      <w:pPr>
        <w:numPr>
          <w:ilvl w:val="0"/>
          <w:numId w:val="4"/>
        </w:numPr>
      </w:pPr>
      <w:r>
        <w:rPr/>
        <w:t xml:space="preserve">Особенности разрешения, вертикальное и латеральное разрешение СТМ;</w:t>
      </w:r>
    </w:p>
    <w:p>
      <w:pPr>
        <w:numPr>
          <w:ilvl w:val="0"/>
          <w:numId w:val="4"/>
        </w:numPr>
      </w:pPr>
      <w:r>
        <w:rPr/>
        <w:t xml:space="preserve">Требования к образцам для СТМ, площадь, шероховатость проводимоcть;</w:t>
      </w:r>
    </w:p>
    <w:p>
      <w:pPr>
        <w:numPr>
          <w:ilvl w:val="0"/>
          <w:numId w:val="4"/>
        </w:numPr>
      </w:pPr>
      <w:r>
        <w:rPr/>
        <w:t xml:space="preserve">Принципы туннельной зондовой спектроскопии.</w:t>
      </w:r>
    </w:p>
    <w:p>
      <w:pPr>
        <w:numPr>
          <w:ilvl w:val="0"/>
          <w:numId w:val="4"/>
        </w:numPr>
      </w:pPr>
      <w:r>
        <w:rPr/>
        <w:t xml:space="preserve">Принципы работы оптической обратно связи АСМ, настройка дифференциального сигнала с фотодетектора;</w:t>
      </w:r>
    </w:p>
    <w:p>
      <w:pPr>
        <w:numPr>
          <w:ilvl w:val="0"/>
          <w:numId w:val="4"/>
        </w:numPr>
      </w:pPr>
      <w:r>
        <w:rPr/>
        <w:t xml:space="preserve">Принципы работа атомно-силового микроскопы в контактном, полу-контактнном и бесконтактный режимах;</w:t>
      </w:r>
    </w:p>
    <w:p>
      <w:pPr>
        <w:numPr>
          <w:ilvl w:val="0"/>
          <w:numId w:val="4"/>
        </w:numPr>
      </w:pPr>
      <w:r>
        <w:rPr/>
        <w:t xml:space="preserve">Принципы работы р режимах постоянного сигнала и постоянной высоты;</w:t>
      </w:r>
    </w:p>
    <w:p>
      <w:pPr>
        <w:numPr>
          <w:ilvl w:val="0"/>
          <w:numId w:val="4"/>
        </w:numPr>
      </w:pPr>
      <w:r>
        <w:rPr/>
        <w:t xml:space="preserve">Особенности разрешения, вертикальное и латеральное разрешение АСМ;</w:t>
      </w:r>
    </w:p>
    <w:p>
      <w:pPr>
        <w:numPr>
          <w:ilvl w:val="0"/>
          <w:numId w:val="4"/>
        </w:numPr>
      </w:pPr>
      <w:r>
        <w:rPr/>
        <w:t xml:space="preserve">Требования к образцам для АСМ, площадь, шероховатость, проводимоcть;</w:t>
      </w:r>
    </w:p>
    <w:p>
      <w:pPr>
        <w:numPr>
          <w:ilvl w:val="0"/>
          <w:numId w:val="4"/>
        </w:numPr>
      </w:pPr>
      <w:r>
        <w:rPr/>
        <w:t xml:space="preserve">Принципы работы профилометра.</w:t>
      </w:r>
    </w:p>
    <w:p>
      <w:pPr>
        <w:numPr>
          <w:ilvl w:val="0"/>
          <w:numId w:val="4"/>
        </w:numPr>
      </w:pPr>
      <w:r>
        <w:rPr/>
        <w:t xml:space="preserve">Общее устройство конфокального оптического микроскопа, окулярные и объективные линзы, конфокальная подсветка изображения.</w:t>
      </w:r>
    </w:p>
    <w:p>
      <w:pPr>
        <w:numPr>
          <w:ilvl w:val="0"/>
          <w:numId w:val="4"/>
        </w:numPr>
      </w:pPr>
      <w:r>
        <w:rPr/>
        <w:t xml:space="preserve">Разрешение микроскопа, дифракция изображения, формула Аббе;</w:t>
      </w:r>
    </w:p>
    <w:p>
      <w:pPr>
        <w:numPr>
          <w:ilvl w:val="0"/>
          <w:numId w:val="4"/>
        </w:numPr>
      </w:pPr>
      <w:r>
        <w:rPr/>
        <w:t xml:space="preserve">Максимальное разрешение, длинны волн оптического изображения;</w:t>
      </w:r>
    </w:p>
    <w:p>
      <w:pPr>
        <w:numPr>
          <w:ilvl w:val="0"/>
          <w:numId w:val="4"/>
        </w:numPr>
      </w:pPr>
      <w:r>
        <w:rPr/>
        <w:t xml:space="preserve">Апертура объективной линзы, фокус и глубина фокуса оптического изображения;</w:t>
      </w:r>
    </w:p>
    <w:p>
      <w:pPr>
        <w:numPr>
          <w:ilvl w:val="0"/>
          <w:numId w:val="4"/>
        </w:numPr>
      </w:pPr>
      <w:r>
        <w:rPr/>
        <w:t xml:space="preserve">Использовании иммерсионных жидкостей для увеличения разрешения;</w:t>
      </w:r>
    </w:p>
    <w:p>
      <w:pPr>
        <w:numPr>
          <w:ilvl w:val="0"/>
          <w:numId w:val="4"/>
        </w:numPr>
      </w:pPr>
      <w:r>
        <w:rPr/>
        <w:t xml:space="preserve">Использование оптического микроскопа в составе лабораторной зондовой станции для исследования микрообъектов.</w:t>
      </w:r>
    </w:p>
    <w:p>
      <w:pPr>
        <w:numPr>
          <w:ilvl w:val="0"/>
          <w:numId w:val="4"/>
        </w:numPr>
      </w:pPr>
      <w:r>
        <w:rPr/>
        <w:t xml:space="preserve">Вакуумные системы, форвакуумные насосы.</w:t>
      </w:r>
    </w:p>
    <w:p>
      <w:pPr>
        <w:numPr>
          <w:ilvl w:val="0"/>
          <w:numId w:val="4"/>
        </w:numPr>
      </w:pPr>
      <w:r>
        <w:rPr/>
        <w:t xml:space="preserve">Высокий вакуум, диффузионные и турбомолекулярные насосы.</w:t>
      </w:r>
    </w:p>
    <w:p>
      <w:pPr>
        <w:numPr>
          <w:ilvl w:val="0"/>
          <w:numId w:val="4"/>
        </w:numPr>
      </w:pPr>
      <w:r>
        <w:rPr/>
        <w:t xml:space="preserve">Принципы физического распыления материала в вакууме.</w:t>
      </w:r>
    </w:p>
    <w:p>
      <w:pPr>
        <w:numPr>
          <w:ilvl w:val="0"/>
          <w:numId w:val="4"/>
        </w:numPr>
      </w:pPr>
      <w:r>
        <w:rPr/>
        <w:t xml:space="preserve">Методы магнетронного напыления тонкопленочных структур</w:t>
      </w:r>
    </w:p>
    <w:p>
      <w:pPr>
        <w:numPr>
          <w:ilvl w:val="0"/>
          <w:numId w:val="4"/>
        </w:numPr>
      </w:pPr>
      <w:r>
        <w:rPr/>
        <w:t xml:space="preserve">Реактивное магнетронное напыление в смеси газов.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учебной дисциплины обучающимся необходимо руководствоваться следующими методическими указаниями.</w:t>
      </w:r>
    </w:p>
    <w:p>
      <w:pPr>
        <w:numPr>
          <w:ilvl w:val="0"/>
          <w:numId w:val="5"/>
        </w:numPr>
      </w:pPr>
      <w:r>
        <w:rPr/>
        <w:t xml:space="preserve">Изучение дисциплины должно вестись систематически.</w:t>
      </w:r>
    </w:p>
    <w:p>
      <w:pPr>
        <w:numPr>
          <w:ilvl w:val="0"/>
          <w:numId w:val="5"/>
        </w:numPr>
      </w:pPr>
      <w:r>
        <w:rPr/>
        <w:t xml:space="preserve">Необходимо внимательно изучить методические указания к лабораторным работам.</w:t>
      </w:r>
    </w:p>
    <w:p>
      <w:pPr>
        <w:numPr>
          <w:ilvl w:val="0"/>
          <w:numId w:val="5"/>
        </w:numPr>
      </w:pPr>
      <w:r>
        <w:rPr/>
        <w:t xml:space="preserve">Использовать стандартные программы для обработки массива результатов лабораторных работ и графического представления аналитических результатов.</w:t>
      </w:r>
    </w:p>
    <w:p>
      <w:pPr>
        <w:numPr>
          <w:ilvl w:val="0"/>
          <w:numId w:val="5"/>
        </w:numPr>
      </w:pPr>
      <w:r>
        <w:rPr/>
        <w:t xml:space="preserve">Проанализировать полученные результаты и сделать выводы в соответствии с целями и задачами работы.</w:t>
      </w:r>
    </w:p>
    <w:p>
      <w:pPr>
        <w:numPr>
          <w:ilvl w:val="0"/>
          <w:numId w:val="5"/>
        </w:numPr>
      </w:pPr>
      <w:r>
        <w:rPr/>
        <w:t xml:space="preserve">Если студенту не удалось самостоятельно разобраться в материале, необходимо сформулировать вопросы и задать их преподавателю на консультации.</w:t>
      </w:r>
    </w:p>
    <w:p>
      <w:pPr>
        <w:numPr>
          <w:ilvl w:val="0"/>
          <w:numId w:val="5"/>
        </w:numPr>
      </w:pPr>
      <w:r>
        <w:rPr/>
        <w:t xml:space="preserve">Для поиска специальной научной литературы использовать:</w:t>
      </w:r>
    </w:p>
    <w:p>
      <w:pPr>
        <w:numPr>
          <w:ilvl w:val="0"/>
          <w:numId w:val="6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6"/>
        </w:numPr>
      </w:pPr>
      <w:r>
        <w:rPr/>
        <w:t xml:space="preserve">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6"/>
        </w:numPr>
      </w:pPr>
      <w:r>
        <w:rPr/>
        <w:t xml:space="preserve">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ГОСТ 7.82—2001 «Библиографическая запись. Библиографическое описание электронных ресурсов»: методические указания.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URL: </w:t>
      </w:r>
      <w:hyperlink r:id="rId10" w:history="1">
        <w:r>
          <w:rPr/>
          <w:t xml:space="preserve">http://library.petrsu.ru/activity/GOST7.82-2001.pdf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усвоения теоретических вопросов проводится в форме собеседования  при </w:t>
      </w:r>
      <w:r>
        <w:rPr>
          <w:b w:val="1"/>
          <w:bCs w:val="1"/>
        </w:rPr>
        <w:t xml:space="preserve"> </w:t>
      </w:r>
      <w:r>
        <w:rPr/>
        <w:t xml:space="preserve">обсуждении результатов лабораторных работ. Необходимо обращать внимание на численные результаты, их величину и точность представления, а также на масштаб графиков, их наглядность и возможность извлечения полезной информации по характеру зависимости и разбросу экспериментальных результатов. На первом лабораторном занятии необходимо разъяснить (на последующих занятиях напоминать) о порядке выполнения лабораторных работ, требованиях к отчетам, формах собеседований и порядке оценивания результата обучения в семестре.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Зиненко В.И., Основы физики твёрдого тела: учебное пособие для вузов/ В.И.Зиненко, Б.П.Сорокин, П.П.Турчин,- Москва, Физматлит, 2001,335с.</w:t>
      </w:r>
    </w:p>
    <w:p>
      <w:pPr>
        <w:numPr>
          <w:ilvl w:val="0"/>
          <w:numId w:val="7"/>
        </w:numPr>
      </w:pPr>
      <w:r>
        <w:rPr/>
        <w:t xml:space="preserve">Иродов И.Е., Электромагнетизм,- Москва, Бином, Лаборатория знаний, 2003, 319с.</w:t>
      </w:r>
    </w:p>
    <w:p>
      <w:pPr>
        <w:numPr>
          <w:ilvl w:val="0"/>
          <w:numId w:val="7"/>
        </w:numPr>
      </w:pPr>
      <w:r>
        <w:rPr/>
        <w:t xml:space="preserve">Каныгина, О.Н. Физические методы исследования веществ / О.Н. Каныгина, А.Г. Четверикова, В.Л. Бердинский ; Министерство образования и науки Российской Федерации, Кафедра общей физики. - Оренбург : ОГУ, 2014. - 141 с. : схем., табл., ил. - Библиогр. в кн. ; То же [Электронный ресурс]. - URL: </w:t>
      </w:r>
      <w:hyperlink r:id="rId11" w:history="1">
        <w:r>
          <w:rPr/>
          <w:t xml:space="preserve">http://biblioclub.ru/index.php?page=book&amp;id=330539</w:t>
        </w:r>
      </w:hyperlink>
    </w:p>
    <w:p>
      <w:pPr>
        <w:numPr>
          <w:ilvl w:val="0"/>
          <w:numId w:val="7"/>
        </w:numPr>
      </w:pPr>
      <w:r>
        <w:rPr/>
        <w:t xml:space="preserve">Кларк, Э.Р. Микроскопические методы исследования материалов / Э.Р. Кларк, К.Н. Эберхардт ; пер. С.Л. Баженов. – Москва : РИЦ "Техносфера", 2007. – 371 с. – (Мир материалов и технологий). – Режим доступа: по подписке. – URL: </w:t>
      </w:r>
      <w:hyperlink r:id="rId12" w:history="1">
        <w:r>
          <w:rPr/>
          <w:t xml:space="preserve">http://biblioclub.ru/index.php?page=book&amp;id=115673</w:t>
        </w:r>
      </w:hyperlink>
    </w:p>
    <w:p>
      <w:pPr>
        <w:numPr>
          <w:ilvl w:val="0"/>
          <w:numId w:val="7"/>
        </w:numPr>
      </w:pPr>
      <w:r>
        <w:rPr/>
        <w:t xml:space="preserve">Мищенко, С.В. Физические основы технических измерений / С.В. Мищенко, Д.М. Мордасов, М.М. Мордасов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, 2012. - 176 с. : ил., табл., схем. - Библиогр. в кн. ; То же [Электронный ресурс]. - URL: </w:t>
      </w:r>
      <w:hyperlink r:id="rId13" w:history="1">
        <w:r>
          <w:rPr/>
          <w:t xml:space="preserve">http://biblioclub.ru/index.php?page=book&amp;id=277906</w:t>
        </w:r>
      </w:hyperlink>
    </w:p>
    <w:p>
      <w:pPr>
        <w:numPr>
          <w:ilvl w:val="0"/>
          <w:numId w:val="7"/>
        </w:numPr>
      </w:pPr>
      <w:r>
        <w:rPr/>
        <w:t xml:space="preserve">Панова, Т.В. Современные методы исследования вещества: электронная и оптическая микроскопия : [16+] / Т.В. Панова ; Министерство образования и науки РФ, Омский государственный университет им. Ф. М. Достоевского. – Омск : ОмГУ им. Ф.М. Достоевского, 2016. – 80 с. : табл., схем., ил. – Режим доступа: по подписке. – URL: </w:t>
      </w:r>
      <w:hyperlink r:id="rId14" w:history="1">
        <w:r>
          <w:rPr/>
          <w:t xml:space="preserve">http://biblioclub.ru/index.php?page=book&amp;id=563044</w:t>
        </w:r>
      </w:hyperlink>
    </w:p>
    <w:p>
      <w:pPr>
        <w:numPr>
          <w:ilvl w:val="0"/>
          <w:numId w:val="7"/>
        </w:numPr>
      </w:pPr>
      <w:r>
        <w:rPr/>
        <w:t xml:space="preserve">Панфилов В.А., Электрические измерения,- Москва, Академия, 2006, 284с.</w:t>
      </w:r>
    </w:p>
    <w:p>
      <w:pPr>
        <w:numPr>
          <w:ilvl w:val="0"/>
          <w:numId w:val="7"/>
        </w:numPr>
      </w:pPr>
      <w:r>
        <w:rPr/>
        <w:t xml:space="preserve">Чередниченко, В.С. Плазменные электротехнологические установки : учебник / В.С. Чередниченко, А.С. Аньшаков, М.Г. Кузьмин ; под ред. В.С. Чередниченко. - 3-е изд., испр. и доп. - Новосибирск : НГТУ, 2011. - 600 с. : табл., граф., ил. - (Учебники НГТУ). - Библиогр. в кн. - ISBN 978-5-7782-1576-4 ; То же [Электронный ресурс]. - URL: </w:t>
      </w:r>
      <w:hyperlink r:id="rId15" w:history="1">
        <w:r>
          <w:rPr/>
          <w:t xml:space="preserve">http://biblioclub.ru/index.php?page=book&amp;id=436201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Бёккер, Ю. Хроматография. Инструментальная аналитика: методы хроматографии и капиллярного электрофореза / Ю. Бёккер ; пер. В.С. Курова. - Москва : РИЦ "Техносфера", 2009. - 472 с. - (Мир химии). - ISBN 978-5-94836-212-0 ; То же [Электронный ресурс]. - URL: </w:t>
      </w:r>
      <w:hyperlink r:id="rId16" w:history="1">
        <w:r>
          <w:rPr/>
          <w:t xml:space="preserve">http://biblioclub.ru/index.php?page=book&amp;id=89008</w:t>
        </w:r>
      </w:hyperlink>
    </w:p>
    <w:p>
      <w:pPr>
        <w:numPr>
          <w:ilvl w:val="0"/>
          <w:numId w:val="8"/>
        </w:numPr>
      </w:pPr>
      <w:r>
        <w:rPr/>
        <w:t xml:space="preserve">Бородин, В. И. (Петрозаводский университет). Физика и техника дугового разряда высокого давления : Учеб.пособие / М-во общего и проф.образования РФ.Петрозаводский гос.ун-т ; Ред.Ю.Г.Хромова. - Петрозаводск : Издательство Петрозаводского государственного университета, 1999. - 104 с.</w:t>
      </w:r>
    </w:p>
    <w:p>
      <w:pPr>
        <w:numPr>
          <w:ilvl w:val="0"/>
          <w:numId w:val="8"/>
        </w:numPr>
      </w:pPr>
      <w:r>
        <w:rPr/>
        <w:t xml:space="preserve">Вознесенский, Э.Ф. Методы структурных исследований материалов. Методы микроскопии / Э.Ф. Вознесенский, Ф.С. Шарифуллин, И.Ш. Абдуллин ; Министерство образования и науки России,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университет». – Казань : Издательство КНИТУ, 2014. – 184 с. : табл., ил. – Режим доступа: по подписке. – URL: </w:t>
      </w:r>
      <w:hyperlink r:id="rId17" w:history="1">
        <w:r>
          <w:rPr/>
          <w:t xml:space="preserve">http://biblioclub.ru/index.php?page=book&amp;id=428294</w:t>
        </w:r>
      </w:hyperlink>
    </w:p>
    <w:p>
      <w:pPr>
        <w:numPr>
          <w:ilvl w:val="0"/>
          <w:numId w:val="8"/>
        </w:numPr>
      </w:pPr>
      <w:r>
        <w:rPr/>
        <w:t xml:space="preserve">Волхонов, В.И. Основы технологии сварки: учебное пособие / В.И. Волхонов ; Министерство транспорта Российской Федерации, Московская государственная академия водного транспорта. - Москва : Альтаир-МГАВТ, 2007. - 87 с. : схем., ил. - Библиогр. в кн. ; То же [Электронный ресурс]. - URL: </w:t>
      </w:r>
      <w:hyperlink r:id="rId18" w:history="1">
        <w:r>
          <w:rPr/>
          <w:t xml:space="preserve">http://biblioclub.ru/index.php?page=book&amp;id=430021</w:t>
        </w:r>
      </w:hyperlink>
    </w:p>
    <w:p>
      <w:pPr>
        <w:numPr>
          <w:ilvl w:val="0"/>
          <w:numId w:val="8"/>
        </w:numPr>
      </w:pPr>
      <w:r>
        <w:rPr/>
        <w:t xml:space="preserve">Глухов, Д.А. Технические измерения и приборы : учебное пособие / Д.А. Глухов. - Воронеж : Воронежская государственная лесотехническая академия, 2009. - 251 с. - ISBN 978-5-7994-0352-2 ; То же [Электронный ресурс]. - URL: </w:t>
      </w:r>
      <w:hyperlink r:id="rId19" w:history="1">
        <w:r>
          <w:rPr/>
          <w:t xml:space="preserve">http://biblioclub.ru/index.php?page=book&amp;id=142217</w:t>
        </w:r>
      </w:hyperlink>
    </w:p>
    <w:p>
      <w:pPr>
        <w:numPr>
          <w:ilvl w:val="0"/>
          <w:numId w:val="8"/>
        </w:numPr>
      </w:pPr>
      <w:r>
        <w:rPr/>
        <w:t xml:space="preserve">Джексон Р.Г., Новейшие датчики,- Москва, Техносфера, 2007, 380с.</w:t>
      </w:r>
    </w:p>
    <w:p>
      <w:pPr>
        <w:numPr>
          <w:ilvl w:val="0"/>
          <w:numId w:val="8"/>
        </w:numPr>
      </w:pPr>
      <w:r>
        <w:rPr/>
        <w:t xml:space="preserve">Дивин, А.Г. Методы и средства измерений, испытаний и контроля : учебное пособие : в 5 ч. / А.Г. Дивин, С.В. Пономарев, Г.В. Мозгова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2012. - Ч. 2. - 107 с. : схем., ил. - Библиогр. в кн. - ISBN 978-5-8265-1102-2 ; То же [Электронный ресурс]. - URL: </w:t>
      </w:r>
      <w:hyperlink r:id="rId20" w:history="1">
        <w:r>
          <w:rPr/>
          <w:t xml:space="preserve">http://biblioclub.ru/index.php?page=book&amp;id=437084</w:t>
        </w:r>
      </w:hyperlink>
    </w:p>
    <w:p>
      <w:pPr>
        <w:numPr>
          <w:ilvl w:val="0"/>
          <w:numId w:val="8"/>
        </w:numPr>
      </w:pPr>
      <w:r>
        <w:rPr/>
        <w:t xml:space="preserve">Земляков, В.В. Физические основы получения информации : учебное пособие : [16+] / В.В. Земляков, А.Е. Панич ; Южный федеральный университет. – 2-е изд., перераб., доп. – Ростов-на-Дону ; Таганрог : Южный федеральный университет, 2019. – 125 с. : ил. – Режим доступа: по подписке. – URL: </w:t>
      </w:r>
      <w:hyperlink r:id="rId21" w:history="1">
        <w:r>
          <w:rPr/>
          <w:t xml:space="preserve">https://biblioclub.ru/index.php?page=book&amp;id=577947</w:t>
        </w:r>
      </w:hyperlink>
    </w:p>
    <w:p>
      <w:pPr>
        <w:numPr>
          <w:ilvl w:val="0"/>
          <w:numId w:val="8"/>
        </w:numPr>
      </w:pPr>
      <w:r>
        <w:rPr/>
        <w:t xml:space="preserve">Криштал М. М., Ясников И. С., Полунин В. И., Филатов А. М., Ульяненков А. Г. Сканирующая электронная микроскопия и рентгеноспектральный микроанализ. Москва: Техносфера 2009. – 208 с. ISBN 978-5-94836-200-7.</w:t>
      </w:r>
    </w:p>
    <w:p>
      <w:pPr>
        <w:numPr>
          <w:ilvl w:val="0"/>
          <w:numId w:val="8"/>
        </w:numPr>
      </w:pPr>
      <w:r>
        <w:rPr/>
        <w:t xml:space="preserve">Малиненко В.П., Физические основы получения информации. Учебное пособие/ В.П.Малиненко, Л.А.Алёшина, А.М.Ильин,- Петрозаводск, ПетрГУ, 2003, 124с.</w:t>
      </w:r>
    </w:p>
    <w:p>
      <w:pPr>
        <w:numPr>
          <w:ilvl w:val="0"/>
          <w:numId w:val="8"/>
        </w:numPr>
      </w:pPr>
      <w:r>
        <w:rPr/>
        <w:t xml:space="preserve">Малиненко В.П., Фотопроводимость полупроводников. Методические указания к лабораторной работе / - Петрозаводск, ПетрГУ, 2000, 17с.</w:t>
      </w:r>
    </w:p>
    <w:p>
      <w:pPr>
        <w:numPr>
          <w:ilvl w:val="0"/>
          <w:numId w:val="8"/>
        </w:numPr>
      </w:pPr>
      <w:r>
        <w:rPr/>
        <w:t xml:space="preserve">Практические методы в электронной микроскопии. Под ред. О.М. Глоэра. Л., Машиностроение, 1980.</w:t>
      </w:r>
    </w:p>
    <w:p>
      <w:pPr>
        <w:numPr>
          <w:ilvl w:val="0"/>
          <w:numId w:val="8"/>
        </w:numPr>
      </w:pPr>
      <w:r>
        <w:rPr/>
        <w:t xml:space="preserve">Серов Ю.М., </w:t>
      </w:r>
      <w:r>
        <w:rPr/>
        <w:t xml:space="preserve">Хроматографические</w:t>
      </w:r>
      <w:r>
        <w:rPr/>
        <w:t xml:space="preserve"> методы анализа [Электронный ресурс] : учеб. пособие / Ю.М. Серов, В.Ю. Конюхов, А.Ю. Крюков, З.В. Псху, К.Н. Жаворонкова. - М. : Издательство РУДН, 2011. - 218 с. - ISBN 978-5-209-03574-9 - Режим доступа: </w:t>
      </w:r>
      <w:hyperlink r:id="rId22" w:history="1">
        <w:r>
          <w:rPr/>
          <w:t xml:space="preserve">http://www.studentlibrary.ru/book/ISBN9785209035749.html</w:t>
        </w:r>
      </w:hyperlink>
    </w:p>
    <w:p>
      <w:pPr>
        <w:numPr>
          <w:ilvl w:val="0"/>
          <w:numId w:val="8"/>
        </w:numPr>
      </w:pPr>
      <w:r>
        <w:rPr/>
        <w:t xml:space="preserve">Синдо Д., Оикава Т. Аналитическая просвечивающая электронная микроскопия для материаловедения. Москва:Техносфера, 2006. – 256 c. ISBN 5-94836-064-4.</w:t>
      </w:r>
    </w:p>
    <w:p>
      <w:pPr>
        <w:numPr>
          <w:ilvl w:val="0"/>
          <w:numId w:val="8"/>
        </w:numPr>
      </w:pPr>
      <w:r>
        <w:rPr/>
        <w:t xml:space="preserve">Д. Синдо, Т. Оикава. Аналитическая просвечивающая электронная микроскопия:— Санкт-Петербург, Техносфера, 2006 г.- 256 с.</w:t>
      </w:r>
    </w:p>
    <w:p>
      <w:pPr>
        <w:numPr>
          <w:ilvl w:val="0"/>
          <w:numId w:val="8"/>
        </w:numPr>
      </w:pPr>
      <w:r>
        <w:rPr/>
        <w:t xml:space="preserve">Датчики: Справочное пособие / В.М. Шарапов, Е.С. Полищук, Н.Д. Кошевой и др. ; ред. В. Шарапов, Е. Полищук. - Москва : РИЦ "Техносфера", 2012. - 624 с. - ISBN 978-5-94836-316-5 ; То же [Электронный ресурс]. - URL: </w:t>
      </w:r>
      <w:hyperlink r:id="rId23" w:history="1">
        <w:r>
          <w:rPr/>
          <w:t xml:space="preserve">http://biblioclub.ru/index.php?page=book&amp;id=214292</w:t>
        </w:r>
      </w:hyperlink>
    </w:p>
    <w:p>
      <w:pPr>
        <w:numPr>
          <w:ilvl w:val="0"/>
          <w:numId w:val="8"/>
        </w:numPr>
      </w:pPr>
      <w:r>
        <w:rPr/>
        <w:t xml:space="preserve">Техника электронной микроскопии. Под ред. Д. Кэя. М., Мир, 1965.</w:t>
      </w:r>
    </w:p>
    <w:p>
      <w:pPr>
        <w:numPr>
          <w:ilvl w:val="0"/>
          <w:numId w:val="8"/>
        </w:numPr>
      </w:pPr>
      <w:r>
        <w:rPr/>
        <w:t xml:space="preserve">Фрайден, Дж. Современные датчики : справочник / Дж. Фрайден ; пер. с англ. Ю. А. Заболотной ; под ред. Е. Л. Свинцова. - Москва : Техносфера, 2006. - 588 с</w:t>
      </w:r>
    </w:p>
    <w:p>
      <w:pPr>
        <w:numPr>
          <w:ilvl w:val="0"/>
          <w:numId w:val="8"/>
        </w:numPr>
      </w:pPr>
      <w:r>
        <w:rPr/>
        <w:t xml:space="preserve">Эгертон Р.Ф. Физические принципы электронной микроскопии. Москва: Техносфера, 2010.-300с. ISBN 978-5-94836-254-0</w:t>
      </w:r>
    </w:p>
    <w:p>
      <w:pPr>
        <w:numPr>
          <w:ilvl w:val="0"/>
          <w:numId w:val="8"/>
        </w:numPr>
      </w:pPr>
      <w:r>
        <w:rPr/>
        <w:t xml:space="preserve">Yao, Nan. II. Wang, Zhong Lin. Handbook of microscopy for nanotechnology. 2005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9"/>
        </w:numPr>
      </w:pPr>
      <w:r>
        <w:rPr/>
        <w:t xml:space="preserve">Ээлектронная библиотечная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системы «Консультант студента. Студенческая электронная библиотека» http://www.studentlibrary.ru</w:t>
      </w:r>
    </w:p>
    <w:p>
      <w:pPr>
        <w:numPr>
          <w:ilvl w:val="0"/>
          <w:numId w:val="9"/>
        </w:numPr>
      </w:pPr>
      <w:r>
        <w:rPr/>
        <w:t xml:space="preserve">ГОСТ 7.82—2001 «Библиографическая запись. Библиографическое описание электронных ресурсов»: методические указания. URL: </w:t>
      </w:r>
      <w:hyperlink r:id="rId10" w:history="1">
        <w:r>
          <w:rPr/>
          <w:t xml:space="preserve">http://library.petrsu.ru/activity/GOST82-2001.pdf</w:t>
        </w:r>
      </w:hyperlink>
    </w:p>
    <w:p>
      <w:pPr>
        <w:numPr>
          <w:ilvl w:val="0"/>
          <w:numId w:val="9"/>
        </w:numPr>
      </w:pPr>
      <w:r>
        <w:rPr/>
        <w:t xml:space="preserve">Сайт кафедры электроники и электроэнергетики: </w:t>
      </w:r>
      <w:hyperlink r:id="rId24" w:history="1">
        <w:r>
          <w:rPr/>
          <w:t xml:space="preserve">http://dee.petrsu.ru/work1.htm</w:t>
        </w:r>
      </w:hyperlink>
      <w:r>
        <w:rPr/>
        <w:t xml:space="preserve">. Лекции  'СПЕЦ ВОПРОСЫ МИКРО и НАНОТЕХНОЛОГИИ’</w:t>
      </w:r>
    </w:p>
    <w:p>
      <w:pPr>
        <w:numPr>
          <w:ilvl w:val="0"/>
          <w:numId w:val="9"/>
        </w:numPr>
      </w:pPr>
      <w:r>
        <w:rPr/>
        <w:t xml:space="preserve">Сайт журнала Успехи физических наук </w:t>
      </w:r>
      <w:hyperlink r:id="rId25" w:history="1">
        <w:r>
          <w:rPr/>
          <w:t xml:space="preserve">http://www.ufn.ru</w:t>
        </w:r>
      </w:hyperlink>
    </w:p>
    <w:p>
      <w:pPr>
        <w:numPr>
          <w:ilvl w:val="0"/>
          <w:numId w:val="9"/>
        </w:numPr>
      </w:pPr>
      <w:hyperlink r:id="rId26" w:history="1">
        <w:r>
          <w:rPr/>
          <w:t xml:space="preserve">http://journal.issep.rssi.ru/t_cat.php?id=5</w:t>
        </w:r>
      </w:hyperlink>
    </w:p>
    <w:p>
      <w:pPr>
        <w:numPr>
          <w:ilvl w:val="0"/>
          <w:numId w:val="9"/>
        </w:numPr>
      </w:pPr>
      <w:hyperlink r:id="rId27" w:history="1">
        <w:r>
          <w:rPr/>
          <w:t xml:space="preserve">http://www.tokyo-boeki.ru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33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B35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6E8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2BB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190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D05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651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3EA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6E7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B092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library.petrsu.ru/activity/GOST7.82-2001.pdf" TargetMode="External"/><Relationship Id="rId11" Type="http://schemas.openxmlformats.org/officeDocument/2006/relationships/hyperlink" Target="http://biblioclub.ru/index.php?page=book&amp;id=330539" TargetMode="External"/><Relationship Id="rId12" Type="http://schemas.openxmlformats.org/officeDocument/2006/relationships/hyperlink" Target="http://biblioclub.ru/index.php?page=book&amp;id=115673" TargetMode="External"/><Relationship Id="rId13" Type="http://schemas.openxmlformats.org/officeDocument/2006/relationships/hyperlink" Target="http://biblioclub.ru/index.php?page=book&amp;id=277906" TargetMode="External"/><Relationship Id="rId14" Type="http://schemas.openxmlformats.org/officeDocument/2006/relationships/hyperlink" Target="http://biblioclub.ru/index.php?page=book&amp;id=563044" TargetMode="External"/><Relationship Id="rId15" Type="http://schemas.openxmlformats.org/officeDocument/2006/relationships/hyperlink" Target="http://biblioclub.ru/index.php?page=book&amp;id=436201" TargetMode="External"/><Relationship Id="rId16" Type="http://schemas.openxmlformats.org/officeDocument/2006/relationships/hyperlink" Target="http://biblioclub.ru/index.php?page=book&amp;id=89008" TargetMode="External"/><Relationship Id="rId17" Type="http://schemas.openxmlformats.org/officeDocument/2006/relationships/hyperlink" Target="http://biblioclub.ru/index.php?page=book&amp;id=428294" TargetMode="External"/><Relationship Id="rId18" Type="http://schemas.openxmlformats.org/officeDocument/2006/relationships/hyperlink" Target="http://biblioclub.ru/index.php?page=book&amp;id=430021" TargetMode="External"/><Relationship Id="rId19" Type="http://schemas.openxmlformats.org/officeDocument/2006/relationships/hyperlink" Target="http://biblioclub.ru/index.php?page=book&amp;id=142217" TargetMode="External"/><Relationship Id="rId20" Type="http://schemas.openxmlformats.org/officeDocument/2006/relationships/hyperlink" Target="http://biblioclub.ru/index.php?page=book&amp;id=437084" TargetMode="External"/><Relationship Id="rId21" Type="http://schemas.openxmlformats.org/officeDocument/2006/relationships/hyperlink" Target="https://biblioclub.ru/index.php?page=book&amp;id=577947" TargetMode="External"/><Relationship Id="rId22" Type="http://schemas.openxmlformats.org/officeDocument/2006/relationships/hyperlink" Target="http://www.studentlibrary.ru/book/ISBN9785209035749.html" TargetMode="External"/><Relationship Id="rId23" Type="http://schemas.openxmlformats.org/officeDocument/2006/relationships/hyperlink" Target="http://biblioclub.ru/index.php?page=book&amp;id=214292" TargetMode="External"/><Relationship Id="rId24" Type="http://schemas.openxmlformats.org/officeDocument/2006/relationships/hyperlink" Target="http://dee.petrsu.ru/work1.htm" TargetMode="External"/><Relationship Id="rId25" Type="http://schemas.openxmlformats.org/officeDocument/2006/relationships/hyperlink" Target="http://www.ufn.ru/" TargetMode="External"/><Relationship Id="rId26" Type="http://schemas.openxmlformats.org/officeDocument/2006/relationships/hyperlink" Target="http://journal.issep.rssi.ru/t_cat.php?id=5" TargetMode="External"/><Relationship Id="rId27" Type="http://schemas.openxmlformats.org/officeDocument/2006/relationships/hyperlink" Target="http://www.tokyo-boek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2026-04-21T00:03:33+03:00</dcterms:created>
  <dcterms:modified xsi:type="dcterms:W3CDTF">2026-04-21T00:03:33+03:00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