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начального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МЕТОДИКА ФИЗИЧЕСКОГО ВОСПИТАНИЯ И УКРЕПЛЕНИЯ ЗДОРОВЬЯ ОБУЧАЮЩИХСЯ С ОВЗ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«Начальное образование и коррекционная педагогика»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«Начальное образование и коррекционная педагогика»).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начального образования.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С.И. Смирнова,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О.И. Кулагин, доктор исторических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Выполнение и защита выпускной квалификационной работы (И), Педагогическая психология (О), Детская психопатология (Н), Детская невропатология (Н), Основы нейропедагогики и нейропсихологии (О), Психолого-педагогическая диагностика обучающихся с различными нарушениями в развитии (О), Коррекция нарушений развития речи с основами логопедии (О), Русский язык (НО), Преддипломная практика (ОИ), Методика обучения русскому языку и литературному чтению (О), Математика (НО), Методика обучения математике (О), Естествознание (НО), Введение в психологию (Н), Учебная ознакомительная практика (НО), Подготовка к сдаче и сдача государственного экзамена (И), Производственная практика (ОИ), Коррекция сенсорных нарушений развития у школьников (О), Особенности изучения естественно-математических дисциплин обучающимися с ОВЗ (О), Особенности изучения филологических дисциплин обучающимися с ОВЗ (О), Введение в профессиональную деятельность (Н), Теория обучения и воспитания (О), Детская клиническая психология (О), Коррекция нарушений у школьников с задержкой психического развития и нарушениями интеллекта (О), Коррекция нарушений у школьников с расстройствами эмоционально-волевой сферы и поведения (О), Особенности художественно-эстетического и технологического образования детей с ОВЗ (О), Методика физического воспитания и укрепления здоровья обучающихся с ОВЗ (О), Арттерапия и артпедагогика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конструировать содержание образования в соответствии с требованиями ФГОС начального общего образования, ФГОС начального общего образования обучающихся с ОВЗ с учетом возрастных и индивидуальных особенностей обучающихся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Выполнение и защита выпускной квалификационной работы (И), Подготовка к сдаче и сдача государственного экзамена (И), Особенности изучения естественно-математических дисциплин обучающимися с ОВЗ (НО), Особенности изучения филологических дисциплин обучающимися с ОВЗ (О), Особенности художественно-эстетического и технологического образования детей с ОВЗ (ОИ), Методика физического воспитания и укрепления здоровья обучающихся с ОВЗ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 Знает образовательные стандарты начального образования; содержание воспитания и обучения младших школьников; возрастные и индивидуальные особенности воспитания обучающихся в начальных классах, необходимые для построения образовательной программы;</w:t>
            </w:r>
          </w:p>
          <w:p/>
          <w:p>
            <w:pPr/>
            <w:r>
              <w:rPr/>
              <w:t xml:space="preserve">ПК-3.2 Владеет навыками проектирования элементов учебного процесса с обучающихся в системе начального общего образования в соответствии с возрастными и индивидуальными особенностями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участию в деятельности по созданию развивающей образовательной среды в системе начального общего образования, в том числе адаптированной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Выполнение и защита выпускной квалификационной работы (И), Коррекция нарушений развития речи с основами логопедии (О), Подготовка к сдаче и сдача государственного экзамена (И), Коррекция сенсорных нарушений развития у школьников (Н), Особенности изучения естественно-математических дисциплин обучающимися с ОВЗ (НО), Особенности изучения филологических дисциплин обучающимися с ОВЗ (О), Коррекция нарушений у школьников с задержкой психического развития и нарушениями интеллекта (О), Коррекция нарушений у школьников с расстройствами эмоционально-волевой сферы и поведения (О), Коррекция комплексных нарушений у школьников (О), Особенности художественно-эстетического и технологического образования детей с ОВЗ (ОИ), Методика физического воспитания и укрепления здоровья обучающихся с ОВЗ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 Знает современные концепции и подходы к созданию развивающей образовательной среды в системе начального общего образования; требования, принципы и основные подходы к организации развивающей предметно-пространственной среды, в том числе адаптированной; специфику взаимодействия субъектов образовательного процесса по вопросам воспитания и развития детей; способы и формы взаимодействия с родителями детей; </w:t>
            </w:r>
          </w:p>
          <w:p/>
          <w:p>
            <w:pPr/>
            <w:r>
              <w:rPr/>
              <w:t xml:space="preserve">ПК-5.2 Умеет проектировать развивающую предметно - пространственную среду в соответствии с требованиями ФГОС основного общего образования; использовать возможности образовательной среды для решения образовательных задач; организовывать взаимодействие участников образовательных отношений в системе начального общего образования;</w:t>
            </w:r>
          </w:p>
          <w:p/>
          <w:p>
            <w:pPr/>
            <w:r>
              <w:rPr/>
              <w:t xml:space="preserve">ПК-5.3 Владеет навыками организации образовательной среды для развития обучающихся, в том числе с ОВЗ; оценки соответствия компонентов образовательной среды требованиям нормативных документов; взаимодействия с родителями учащихся по вопросам образования ребенка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к планированию и реализации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ПК-6 наряду с дисциплинами: Выполнение и защита выпускной квалификационной работы (И), Основы нейропедагогики и нейропсихологии (О), Коррекция нарушений развития речи с основами логопедии (О), Технологии коррекционной работы в специальном и инклюзивном образовании (НО), Сопровождение семьи с ребенком с ОВЗ (О), Подготовка к сдаче и сдача государственного экзамена (И), Коррекция сенсорных нарушений развития у школьников (О), Особенности изучения естественно-математических дисциплин обучающимися с ОВЗ (О), Особенности изучения филологических дисциплин обучающимися с ОВЗ (О), Детская клиническая психология (О), Коррекция нарушений у школьников с задержкой психического развития и нарушениями интеллекта (О), Коррекция нарушений у школьников с расстройствами эмоционально-волевой сферы и поведения (О), Коррекция комплексных нарушений у школьников (О), Особенности художественно-эстетического и технологического образования детей с ОВЗ (ОИ), Методика физического воспитания и укрепления здоровья обучающихся с ОВЗ (И), Арттерапия и артпедагогика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 Знает нормативные и теоретические основы специального (дефектологического) образования детей с ограниченными возможностями здоровья; психолого-педагогические основы коррекционно-педагогической деятельности лиц с интеллектуальной недостаточностью, нарушениями зрения, слуха, опорно-двигательной системы, тяжелыми нарушениями речи, недостатками эмоционально-личностных отношений и поведения, тяжелыми и множественными нарушениями; содержание и техники применения методов образовательно-коррекционной работы;</w:t>
            </w:r>
          </w:p>
          <w:p/>
          <w:p>
            <w:pPr/>
            <w:r>
              <w:rPr/>
              <w:t xml:space="preserve">ПК-6.2 Умеет планировать коррекционно-педагогическую деятельность с учетом структуры нарушения; организовывать коррекционно-педагогическую деятельность в начальных классах компенсирующего и коррекционно-развивающего образования;</w:t>
            </w:r>
          </w:p>
          <w:p/>
          <w:p>
            <w:pPr/>
            <w:r>
              <w:rPr/>
              <w:t xml:space="preserve">ПК-6.3 Владеет навыками анализа, организации и совершенствования собственной коррекционно-педагогической деятельности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Методика физического воспитания и укрепления здоровья обучающихся с ОВЗ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 физической культуры (адаптивной физической культуры) для обучающихся с ОВЗ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Частные методики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адаптивной физической культуре, история ее становления и развития. Предмет и задачи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реализации физической и адаптивной физической культуры с детьми  различных нозологических группах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и коррекция базовых двигательных действий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комплексный (медико-психолого-педагогический) контроль за состоянием занимающихся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физических качеств   у  обучающихся с ОВЗ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двигательным действиям, коррекция двигательных действий, компенсаторные функции АФК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двигательной рекреации в образовательных учреждениях разного уровня 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физического воспитания с детьми с нарушением речи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Подвижные игры для детей разныз нозологических групп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инвалидность, ограниченные возможности здоровья, ИПРА, группа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Инклюзивные программы по физическому воспитанию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Базовые виды двигательной деятельности. методика обучения и коррекции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занятий спортом с детьми с ОВЗ. Спортивное совершенствование..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школьных спортивных соревнований по системе Юнифайт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Инклюзивные подвижные игры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Мелкая моторика как средство физического и адаптивного физического воспитания детей с ОВЗ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</w:t>
      </w:r>
      <w:r>
        <w:rPr/>
        <w:t xml:space="preserve">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Практические занятия</w:t>
      </w:r>
      <w:r>
        <w:rPr/>
        <w:t xml:space="preserve">, предполагают систематическое и последовательное изложение материала преподавателем по темам дисциплины.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/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</w:t>
      </w:r>
      <w:r>
        <w:rPr/>
        <w:t xml:space="preserve">В итоге обсуждения, студентами, участвующими в коллоквиуме формулируются определенные выводы, гипотезы, тезисы.</w:t>
      </w:r>
    </w:p>
    <w:p>
      <w:pPr/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Тематика для подготовки сообщений на коллоквиум.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Адаптивный спорт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Креативные (художественно-музыкальные) и экстремальные виды адаптивной физической культуры. Возможности и перспективы.</w:t>
      </w:r>
    </w:p>
    <w:p>
      <w:pPr>
        <w:numPr>
          <w:ilvl w:val="0"/>
          <w:numId w:val="2"/>
        </w:numPr>
      </w:pPr>
      <w:r>
        <w:rPr/>
        <w:t xml:space="preserve">История адаптивной физической культуры (в России, странах СНГ и дальнего зарубежья)</w:t>
      </w:r>
    </w:p>
    <w:p>
      <w:pPr>
        <w:numPr>
          <w:ilvl w:val="0"/>
          <w:numId w:val="2"/>
        </w:numPr>
      </w:pPr>
      <w:r>
        <w:rPr/>
        <w:t xml:space="preserve">Организация адаптивной физической культуры (в России, странах СНГ и дальнего зарубежья).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в комплексной реабилитации и социализации инвалидов.</w:t>
      </w:r>
    </w:p>
    <w:p>
      <w:pPr>
        <w:numPr>
          <w:ilvl w:val="0"/>
          <w:numId w:val="2"/>
        </w:numPr>
      </w:pPr>
      <w:r>
        <w:rPr/>
        <w:t xml:space="preserve">Воспитание личности средствами и методами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Основные положения методологии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Функции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Принципы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Задачи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Средства и методы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Обучение двигательным действиям в адаптивной физической культу­ре.</w:t>
      </w:r>
    </w:p>
    <w:p>
      <w:pPr>
        <w:numPr>
          <w:ilvl w:val="0"/>
          <w:numId w:val="2"/>
        </w:numPr>
      </w:pPr>
      <w:r>
        <w:rPr/>
        <w:t xml:space="preserve">Развитие физических качеств и способностей занимающихся в адаптивной физической культуре.</w:t>
      </w:r>
    </w:p>
    <w:p>
      <w:pPr>
        <w:numPr>
          <w:ilvl w:val="0"/>
          <w:numId w:val="2"/>
        </w:numPr>
      </w:pPr>
      <w:r>
        <w:rPr/>
        <w:t xml:space="preserve">Планирование и комплексный контроль за состоянием занимающих­ся.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специальных (коррекционных) образовательных учреждениях.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специальностях медицинских группах в вузах.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в семье.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в организациях и учреждениях системы здравоохранения.</w:t>
      </w:r>
    </w:p>
    <w:p>
      <w:pPr>
        <w:numPr>
          <w:ilvl w:val="0"/>
          <w:numId w:val="2"/>
        </w:numPr>
      </w:pPr>
      <w:r>
        <w:rPr/>
        <w:t xml:space="preserve">Самодеятельные формы занятий адаптивной двигательной рекреацией.</w:t>
      </w:r>
    </w:p>
    <w:p>
      <w:pPr>
        <w:numPr>
          <w:ilvl w:val="0"/>
          <w:numId w:val="2"/>
        </w:numPr>
      </w:pPr>
      <w:r>
        <w:rPr/>
        <w:t xml:space="preserve">Параолимпийское движение: реалии и перспективы развития.</w:t>
      </w:r>
    </w:p>
    <w:p>
      <w:pPr>
        <w:numPr>
          <w:ilvl w:val="0"/>
          <w:numId w:val="2"/>
        </w:numPr>
      </w:pPr>
      <w:r>
        <w:rPr/>
        <w:t xml:space="preserve">История Параолимпийских игр.</w:t>
      </w:r>
    </w:p>
    <w:p>
      <w:pPr>
        <w:numPr>
          <w:ilvl w:val="0"/>
          <w:numId w:val="2"/>
        </w:numPr>
      </w:pPr>
      <w:r>
        <w:rPr/>
        <w:t xml:space="preserve">Российские спортсмены-инвалиды в Параолимпийском движении.</w:t>
      </w:r>
    </w:p>
    <w:p>
      <w:pPr>
        <w:numPr>
          <w:ilvl w:val="0"/>
          <w:numId w:val="2"/>
        </w:numPr>
      </w:pPr>
      <w:r>
        <w:rPr/>
        <w:t xml:space="preserve">История Специального Олимпийского движения.</w:t>
      </w:r>
    </w:p>
    <w:p>
      <w:pPr>
        <w:numPr>
          <w:ilvl w:val="0"/>
          <w:numId w:val="2"/>
        </w:numPr>
      </w:pPr>
      <w:r>
        <w:rPr/>
        <w:t xml:space="preserve">Спортивное движение глухих.</w:t>
      </w:r>
    </w:p>
    <w:p>
      <w:pPr>
        <w:numPr>
          <w:ilvl w:val="0"/>
          <w:numId w:val="2"/>
        </w:numPr>
      </w:pPr>
      <w:r>
        <w:rPr/>
        <w:t xml:space="preserve">История Всемирных (Олимпийских) игр глухих (Тихих игр). 35.Достижения российских спортсменов в крупнейших международных соревнованиях глухих.</w:t>
      </w:r>
    </w:p>
    <w:p>
      <w:pPr>
        <w:numPr>
          <w:ilvl w:val="0"/>
          <w:numId w:val="2"/>
        </w:numPr>
      </w:pPr>
      <w:r>
        <w:rPr/>
        <w:t xml:space="preserve">Типовое положение об учреждении адаптивной физической культуры и спорта.</w:t>
      </w:r>
    </w:p>
    <w:p>
      <w:pPr>
        <w:numPr>
          <w:ilvl w:val="0"/>
          <w:numId w:val="2"/>
        </w:numPr>
      </w:pPr>
      <w:r>
        <w:rPr/>
        <w:t xml:space="preserve">Социально-психологические аспекты креативных (художественно-музыкальных) видов адаптивной физической культуры как направление креа­тивной практики инвалидов.</w:t>
      </w:r>
    </w:p>
    <w:p>
      <w:pPr>
        <w:numPr>
          <w:ilvl w:val="0"/>
          <w:numId w:val="2"/>
        </w:numPr>
      </w:pPr>
      <w:r>
        <w:rPr/>
        <w:t xml:space="preserve">Экстремальные виды адаптивной физической культуры. Цели, задачи, функции, принципы.</w:t>
      </w:r>
    </w:p>
    <w:p>
      <w:pPr>
        <w:numPr>
          <w:ilvl w:val="0"/>
          <w:numId w:val="2"/>
        </w:numPr>
      </w:pPr>
      <w:r>
        <w:rPr/>
        <w:t xml:space="preserve">Методы научного исследования в адаптивной физической культуре. Систематика и классификация.</w:t>
      </w:r>
    </w:p>
    <w:p>
      <w:pPr>
        <w:numPr>
          <w:ilvl w:val="0"/>
          <w:numId w:val="2"/>
        </w:numPr>
      </w:pPr>
      <w:r>
        <w:rPr/>
        <w:t xml:space="preserve">Тенденции интеграции и дифференциации в адаптивном физическом воспитании.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самовоспитание личности инвалида.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 к зачету. 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в системе высшего среднего профес­сионального образования.</w:t>
      </w:r>
    </w:p>
    <w:p>
      <w:pPr>
        <w:numPr>
          <w:ilvl w:val="0"/>
          <w:numId w:val="3"/>
        </w:numPr>
      </w:pPr>
      <w:r>
        <w:rPr/>
        <w:t xml:space="preserve">Возможности интеграции основной образовательной программы по адаптивной физической культуре с программами по другим направлениям и специальностям высшей и средней школы.</w:t>
      </w:r>
    </w:p>
    <w:p>
      <w:pPr>
        <w:numPr>
          <w:ilvl w:val="0"/>
          <w:numId w:val="3"/>
        </w:numPr>
      </w:pPr>
      <w:r>
        <w:rPr/>
        <w:t xml:space="preserve">Перечислите основные отличия адаптивной физической культуры от физической культуры, медицины, валеологии, профилактической медицины и других отраслей знания и практической деятельности человека.</w:t>
      </w:r>
    </w:p>
    <w:p>
      <w:pPr>
        <w:numPr>
          <w:ilvl w:val="0"/>
          <w:numId w:val="3"/>
        </w:numPr>
      </w:pPr>
      <w:r>
        <w:rPr/>
        <w:t xml:space="preserve">Проиллюстрируйте пространство проблем адаптивной физической культуры с помощью декартовой системы координат.</w:t>
      </w:r>
    </w:p>
    <w:p>
      <w:pPr>
        <w:numPr>
          <w:ilvl w:val="0"/>
          <w:numId w:val="3"/>
        </w:numPr>
      </w:pPr>
      <w:r>
        <w:rPr/>
        <w:t xml:space="preserve">Охарактеризуйте понятия «культура», «физическая культура», «адап­тивная физическая культура», «реабилитация», «социализация», «образ жиз­ни», «социальная интеграция».</w:t>
      </w:r>
    </w:p>
    <w:p>
      <w:pPr>
        <w:numPr>
          <w:ilvl w:val="0"/>
          <w:numId w:val="3"/>
        </w:numPr>
      </w:pPr>
      <w:r>
        <w:rPr/>
        <w:t xml:space="preserve">Аксиологические концепции отношения к лицам с устойчивыми от­клонениями в состоянии здоровья - «инвалидизма», «социальной полезности инвалидов», «личностно-ориентированная».</w:t>
      </w:r>
    </w:p>
    <w:p>
      <w:pPr>
        <w:numPr>
          <w:ilvl w:val="0"/>
          <w:numId w:val="3"/>
        </w:numPr>
      </w:pPr>
      <w:r>
        <w:rPr/>
        <w:t xml:space="preserve">Раскройте концепцию журнала «Адаптивная физическая культура».</w:t>
      </w:r>
    </w:p>
    <w:p>
      <w:pPr>
        <w:numPr>
          <w:ilvl w:val="0"/>
          <w:numId w:val="3"/>
        </w:numPr>
      </w:pPr>
      <w:r>
        <w:rPr/>
        <w:t xml:space="preserve">Цель и основные задачи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Коррекционные задачи - основные задачи адаптивной физической культуры. Возможности коррекции сенсорных систем, интеллекта, функций опорно-двигательного аппарата, внутренних органов, речи с помощью физиче­ских упражнений.</w:t>
      </w:r>
    </w:p>
    <w:p>
      <w:pPr>
        <w:numPr>
          <w:ilvl w:val="0"/>
          <w:numId w:val="3"/>
        </w:numPr>
      </w:pPr>
      <w:r>
        <w:rPr/>
        <w:t xml:space="preserve">Задачи компенсации функций пораженного органа или деятельности какой-либо системы. Их решение в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Профилактика сопутствующих заболеваний и вторичных отклонений средствами и методами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Особенности образовательных, воспитательных и оздоровительных задач в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Дайте краткую характеристику основным видам адаптивной физиче­ской культуры (адаптивное физическое воспитание, адаптивный спорт, адап­тивная двигательная рекреация, адаптивная физическая реабилитация).</w:t>
      </w:r>
    </w:p>
    <w:p>
      <w:pPr>
        <w:numPr>
          <w:ilvl w:val="0"/>
          <w:numId w:val="3"/>
        </w:numPr>
      </w:pPr>
      <w:r>
        <w:rPr/>
        <w:t xml:space="preserve">Отличительные особенности креативных (художественно-музыкальных) видов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Экстремальные виды адаптивной физической культуры. Потребности человека, которые они удовлетворяют,</w:t>
      </w:r>
    </w:p>
    <w:p>
      <w:pPr>
        <w:numPr>
          <w:ilvl w:val="0"/>
          <w:numId w:val="3"/>
        </w:numPr>
      </w:pPr>
      <w:r>
        <w:rPr/>
        <w:t xml:space="preserve">Классификация инвалидов по тяжести дефекта и нозологическим группам.</w:t>
      </w:r>
    </w:p>
    <w:p>
      <w:pPr>
        <w:numPr>
          <w:ilvl w:val="0"/>
          <w:numId w:val="3"/>
        </w:numPr>
      </w:pPr>
      <w:r>
        <w:rPr/>
        <w:t xml:space="preserve">Типичные нарушения двигательной сферы лиц с отклонениями в со­стоянии здоровья.</w:t>
      </w:r>
    </w:p>
    <w:p>
      <w:pPr>
        <w:numPr>
          <w:ilvl w:val="0"/>
          <w:numId w:val="3"/>
        </w:numPr>
      </w:pPr>
      <w:r>
        <w:rPr/>
        <w:t xml:space="preserve">Индивидуальная образовательная «траектория» студента факультета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Требования к личностным качествам и к квалификации педагога-специалиста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Становление и развитие адаптивной физической культуры за рубе­жом. Основные этапы.</w:t>
      </w:r>
    </w:p>
    <w:p>
      <w:pPr>
        <w:numPr>
          <w:ilvl w:val="0"/>
          <w:numId w:val="3"/>
        </w:numPr>
      </w:pPr>
      <w:r>
        <w:rPr/>
        <w:t xml:space="preserve">Становление и развитие адаптивной физической культуры в нашей стране. Основные этапы.</w:t>
      </w:r>
    </w:p>
    <w:p>
      <w:pPr>
        <w:numPr>
          <w:ilvl w:val="0"/>
          <w:numId w:val="3"/>
        </w:numPr>
      </w:pPr>
      <w:r>
        <w:rPr/>
        <w:t xml:space="preserve">Спортсмены России в мировом спортивном движении инвалидов.</w:t>
      </w:r>
    </w:p>
    <w:p>
      <w:pPr>
        <w:numPr>
          <w:ilvl w:val="0"/>
          <w:numId w:val="3"/>
        </w:numPr>
      </w:pPr>
      <w:r>
        <w:rPr/>
        <w:t xml:space="preserve">Организационно-управленческая структура адаптивной физической культуры в России и за рубежом.</w:t>
      </w:r>
    </w:p>
    <w:p>
      <w:pPr>
        <w:numPr>
          <w:ilvl w:val="0"/>
          <w:numId w:val="3"/>
        </w:numPr>
      </w:pPr>
      <w:r>
        <w:rPr/>
        <w:t xml:space="preserve">Государственные и общественные организа­ции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Организация адаптивного физического воспитания в России.</w:t>
      </w:r>
    </w:p>
    <w:p>
      <w:pPr>
        <w:numPr>
          <w:ilvl w:val="0"/>
          <w:numId w:val="3"/>
        </w:numPr>
      </w:pPr>
      <w:r>
        <w:rPr/>
        <w:t xml:space="preserve">Организация адаптивного спорта в России.</w:t>
      </w:r>
    </w:p>
    <w:p>
      <w:pPr>
        <w:numPr>
          <w:ilvl w:val="0"/>
          <w:numId w:val="3"/>
        </w:numPr>
      </w:pPr>
      <w:r>
        <w:rPr/>
        <w:t xml:space="preserve">Организация адаптивной двигательной рекреации в России.</w:t>
      </w:r>
    </w:p>
    <w:p>
      <w:pPr>
        <w:numPr>
          <w:ilvl w:val="0"/>
          <w:numId w:val="3"/>
        </w:numPr>
      </w:pPr>
      <w:r>
        <w:rPr/>
        <w:t xml:space="preserve">Международный опыт в организация адаптивной двигательной рекреации.</w:t>
      </w:r>
    </w:p>
    <w:p>
      <w:pPr>
        <w:numPr>
          <w:ilvl w:val="0"/>
          <w:numId w:val="3"/>
        </w:numPr>
      </w:pPr>
      <w:r>
        <w:rPr/>
        <w:t xml:space="preserve">Организация физической реабилитации в России.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— составная часть комплексной реа­билитации.</w:t>
      </w:r>
    </w:p>
    <w:p>
      <w:pPr>
        <w:numPr>
          <w:ilvl w:val="0"/>
          <w:numId w:val="3"/>
        </w:numPr>
      </w:pPr>
      <w:r>
        <w:rPr/>
        <w:t xml:space="preserve">Основные теории социализации (ролевая, критическая, теория ком­муникации и др.).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в социальной интеграции.</w:t>
      </w:r>
    </w:p>
    <w:p>
      <w:pPr>
        <w:numPr>
          <w:ilvl w:val="0"/>
          <w:numId w:val="3"/>
        </w:numPr>
      </w:pPr>
      <w:r>
        <w:rPr/>
        <w:t xml:space="preserve">Повы­шение уровня качества жизни инвалидов.</w:t>
      </w:r>
    </w:p>
    <w:p>
      <w:pPr>
        <w:numPr>
          <w:ilvl w:val="0"/>
          <w:numId w:val="3"/>
        </w:numPr>
      </w:pPr>
      <w:r>
        <w:rPr/>
        <w:t xml:space="preserve">Всестороннее воспитание личности средствами и методами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Умственное (интеллектуальное) воспитание на занятиях по адаптив­ной физической культуре.</w:t>
      </w:r>
    </w:p>
    <w:p>
      <w:pPr>
        <w:numPr>
          <w:ilvl w:val="0"/>
          <w:numId w:val="3"/>
        </w:numPr>
      </w:pPr>
      <w:r>
        <w:rPr/>
        <w:t xml:space="preserve">Нравственное воспитание на занятиях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Эстетическое воспитание на занятиях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Экологическое воспитание и адаптивная физическая культура.</w:t>
      </w:r>
    </w:p>
    <w:p>
      <w:pPr>
        <w:numPr>
          <w:ilvl w:val="0"/>
          <w:numId w:val="3"/>
        </w:numPr>
      </w:pPr>
      <w:r>
        <w:rPr/>
        <w:t xml:space="preserve">Общебиологические закономерности жизнедеятельности человека – как методологический фундамент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Гуманистическая психология и социально-психологические законо­мерности жизнедеятельности человека как методологическая основа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Содержание важнейших педагогических функций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Социальные функции адаптивной физической культуры. Характери­стика.</w:t>
      </w:r>
    </w:p>
    <w:p>
      <w:pPr>
        <w:numPr>
          <w:ilvl w:val="0"/>
          <w:numId w:val="3"/>
        </w:numPr>
      </w:pPr>
      <w:r>
        <w:rPr/>
        <w:t xml:space="preserve">Социальные принципы адаптивной физической культуры. Приведите примеры их реализации.</w:t>
      </w:r>
    </w:p>
    <w:p>
      <w:pPr>
        <w:numPr>
          <w:ilvl w:val="0"/>
          <w:numId w:val="3"/>
        </w:numPr>
      </w:pPr>
      <w:r>
        <w:rPr/>
        <w:t xml:space="preserve">Особенности применения обще-методических принципов в адаптив­ной физической культуре.</w:t>
      </w:r>
    </w:p>
    <w:p>
      <w:pPr>
        <w:numPr>
          <w:ilvl w:val="0"/>
          <w:numId w:val="3"/>
        </w:numPr>
      </w:pPr>
      <w:r>
        <w:rPr/>
        <w:t xml:space="preserve">Специально-методические принципы адаптивной физической культу­ры.</w:t>
      </w:r>
    </w:p>
    <w:p>
      <w:pPr>
        <w:numPr>
          <w:ilvl w:val="0"/>
          <w:numId w:val="3"/>
        </w:numPr>
      </w:pPr>
      <w:r>
        <w:rPr/>
        <w:t xml:space="preserve">Средства адаптивной физической культуры. Характеристика основ­ных групп.</w:t>
      </w:r>
    </w:p>
    <w:p>
      <w:pPr>
        <w:numPr>
          <w:ilvl w:val="0"/>
          <w:numId w:val="3"/>
        </w:numPr>
      </w:pPr>
      <w:r>
        <w:rPr/>
        <w:t xml:space="preserve">Методы, адаптивной физической культуры, используемые в ком­плексной реабилитации.</w:t>
      </w:r>
    </w:p>
    <w:p>
      <w:pPr>
        <w:numPr>
          <w:ilvl w:val="0"/>
          <w:numId w:val="3"/>
        </w:numPr>
      </w:pPr>
      <w:r>
        <w:rPr/>
        <w:t xml:space="preserve">Методы социализации и оптимизации коммуникативной деятельно­сти в адаптивной физической культуре.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Подготовка к зачету подразумевает в том числе самостоятельное изучение студентом рекомендованной литературы и других источников информации, обозначенных в списке, предназначенных  для студентов высших учебных заведений. При подготовке к зачету следует внимательно вчитываться в формулировку вопроса и уточнить возникшие неясности во время  консультации.  Все возникающие сомнения и вопросы следует разрешать </w:t>
      </w:r>
      <w:r>
        <w:rPr>
          <w:u w:val="single"/>
        </w:rPr>
        <w:t xml:space="preserve">только</w:t>
      </w:r>
      <w:r>
        <w:rPr/>
        <w:t xml:space="preserve"> с преподавателем, в этом случае вы можете получить гарантированно точный и правильный ответ.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 Адаптивная физическая культура» реализуется в соответствии с планом, представленным в программе. Преподаватель должен опираться на современные знания в Адаптивной физической культуре и спорте,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адаптивной физической культуры. Лекционный материал должен быть направлен на овладение студентами системой научно-практических и специальных знаний в данной  области. 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Теория и организация адаптивной физической культуры : учебник / под ред. С. П. Евсеева. – М. : Советский спорт, 2002.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Адаптивное физическое воспитание : учеб. пособие / С. Б. Нарзулаев [и др.]. – Томск : Изд-во ТГПУ, 2001. – 177 с.</w:t>
      </w:r>
    </w:p>
    <w:p>
      <w:pPr>
        <w:numPr>
          <w:ilvl w:val="0"/>
          <w:numId w:val="5"/>
        </w:numPr>
      </w:pPr>
      <w:r>
        <w:rPr/>
        <w:t xml:space="preserve">Евсеев, С. П. Адаптивная физическая культура и функциональное состояние инвалидов : учеб. пособие / С. Ф. Курдыбайло, А. С. Солодков, О. В. Морозова ; под ред. С. П. Евсеева, А. С. Солодкова. – Спб. : СПбГАФК, 1996. - 95 с.</w:t>
      </w:r>
    </w:p>
    <w:p>
      <w:pPr>
        <w:numPr>
          <w:ilvl w:val="0"/>
          <w:numId w:val="5"/>
        </w:numPr>
      </w:pPr>
      <w:r>
        <w:rPr/>
        <w:t xml:space="preserve">Велитченко, В. К. Физкультура для ослабленных детей / В. К. Велитченко. – М., 2000.</w:t>
      </w:r>
    </w:p>
    <w:p>
      <w:pPr>
        <w:numPr>
          <w:ilvl w:val="0"/>
          <w:numId w:val="5"/>
        </w:numPr>
      </w:pPr>
      <w:r>
        <w:rPr/>
        <w:t xml:space="preserve">Горская, И. Ю. Базовые координационные способности школьников с различным уровнем здоровья : монография / И. Ю. Горская [и др.]. – Омск : СибГАФК, 2000. – 212 с.</w:t>
      </w:r>
    </w:p>
    <w:p>
      <w:pPr>
        <w:numPr>
          <w:ilvl w:val="0"/>
          <w:numId w:val="5"/>
        </w:numPr>
      </w:pPr>
      <w:r>
        <w:rPr/>
        <w:t xml:space="preserve">Материально-техническое обеспечение адаптивной физической культуры : учеб. пособие / под ред. С. П. Евсеева. – М. : Советский спорт, 2000. – 152 с.</w:t>
      </w:r>
    </w:p>
    <w:p>
      <w:pPr>
        <w:numPr>
          <w:ilvl w:val="0"/>
          <w:numId w:val="5"/>
        </w:numPr>
      </w:pPr>
      <w:r>
        <w:rPr/>
        <w:t xml:space="preserve">Сахно, А. В. Здоровье и здоровый образ жизни инвалидов России в условиях рыночной экономики / А. В. Сахно. - Малаховка, 1993.</w:t>
      </w:r>
    </w:p>
    <w:p>
      <w:pPr>
        <w:numPr>
          <w:ilvl w:val="0"/>
          <w:numId w:val="5"/>
        </w:numPr>
      </w:pPr>
      <w:r>
        <w:rPr/>
        <w:t xml:space="preserve">Физическая реабилитация : [учеб. для академий и ин-тов физ. культуры] / ред. С. Н. Попова. – Ростов-на-Дону : Феникс, 1999. – 608 с.</w:t>
      </w:r>
    </w:p>
    <w:p>
      <w:pPr>
        <w:numPr>
          <w:ilvl w:val="0"/>
          <w:numId w:val="5"/>
        </w:numPr>
      </w:pPr>
      <w:r>
        <w:rPr/>
        <w:t xml:space="preserve">Физическая реабилитация и спорт инвалидов: нормативные правовые документы, механизмы реализации, практический опыт, рекомендации / А. В. Царик. – М. : Советский спорт, 2003. – 576 с.</w:t>
      </w:r>
    </w:p>
    <w:p>
      <w:pPr>
        <w:numPr>
          <w:ilvl w:val="0"/>
          <w:numId w:val="5"/>
        </w:numPr>
      </w:pPr>
      <w:r>
        <w:rPr/>
        <w:t xml:space="preserve">Черник, Е. С. Физическая культура во вспомогательной школе : учебное пособие / Е. С. Черник. – М., 1997.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Журнал Адаптивная физическая культура  http://www.afkonline.ru/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D8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4B2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A62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7A7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211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E363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2026-04-18T23:44:42+03:00</dcterms:created>
  <dcterms:modified xsi:type="dcterms:W3CDTF">2026-04-18T23:44:42+03:00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