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ОРГАНИЗАЦИОННОЕ ПРОЕКТИРОВАНИЕ И УПРАВЛЕНИЕ ПРОЕКТАМИ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обоснование, разработку и внедрение экономической стратегии предприятия, приоритетных направлений его деятельности и уметь оценивать эффективность управленческих решений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Применяет технологии и методы стратегического анализа деятельности предприятий индустрии туризма;</w:t>
            </w:r>
          </w:p>
          <w:p/>
          <w:p>
            <w:pPr/>
            <w:r>
              <w:rPr/>
              <w:t xml:space="preserve"> ОПК-5.2. Обеспечивает обоснование, разработку и внедрение экономических стратегий и приоритетных направлений деятельности предприятий сферы туризма;</w:t>
            </w:r>
          </w:p>
          <w:p/>
          <w:p>
            <w:pPr/>
            <w:r>
              <w:rPr/>
              <w:t xml:space="preserve">ОПК-5.3. Оценивает эффективность управленческих решений на различных уровнях управления туристской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и применять подходы, методы и технологии научно-прикладных исследований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Планирует научно-прикладные исследования в сфере профессиональной деятельности;</w:t>
            </w:r>
          </w:p>
          <w:p/>
          <w:p>
            <w:pPr/>
            <w:r>
              <w:rPr/>
              <w:t xml:space="preserve">ОПК-6.2. Применяет подходы, методы и технологии научно-прикладных исследований в сфере профессиональной деятельности;</w:t>
            </w:r>
          </w:p>
          <w:p/>
          <w:p>
            <w:pPr/>
            <w:r>
              <w:rPr/>
              <w:t xml:space="preserve">ОПК-6.3. Представляет результаты научно-прикладных исследований в сфере профессиональной деятельности в виде научных статей, докладов на научных конференциях.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Организационное проектирование и управление проектами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A24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2026-04-23T22:47:47+03:00</dcterms:created>
  <dcterms:modified xsi:type="dcterms:W3CDTF">2026-04-23T22:47:47+03:00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