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Гребенникова Наталья Евгеньевна, специалист, Учебно-методический центр Института физической культуры, спорта и туризма; старший преподаватель, кафедра туризма; старший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учебной практики является приобретение студентами первоначальных профессиональных умений и опыта профессиональной деятельности по профилю подготовки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Ознакомление с организационной структурой туристско-экскурсионного предприятия, его юридическим статусом, структурой управления, подразделениями и их функциями;</w:t>
      </w:r>
    </w:p>
    <w:p>
      <w:pPr>
        <w:numPr>
          <w:ilvl w:val="0"/>
          <w:numId w:val="1"/>
        </w:numPr>
      </w:pPr>
      <w:r>
        <w:rPr/>
        <w:t xml:space="preserve">Ознакомление с должностными обязанностями сотрудников туристско-экскурсионного предприятия;</w:t>
      </w:r>
    </w:p>
    <w:p>
      <w:pPr>
        <w:numPr>
          <w:ilvl w:val="0"/>
          <w:numId w:val="1"/>
        </w:numPr>
      </w:pPr>
      <w:r>
        <w:rPr/>
        <w:t xml:space="preserve">Изучение особенностей конкретных сервисных технологий в туристско-экскурсионном предприятии, основных видов реализуемых турпродуктов / услуг, информационное обеспечение туристско-экскурсионного предприятия, рекламную деятельность предприятия;</w:t>
      </w:r>
    </w:p>
    <w:p>
      <w:pPr>
        <w:numPr>
          <w:ilvl w:val="0"/>
          <w:numId w:val="1"/>
        </w:numPr>
      </w:pPr>
      <w:r>
        <w:rPr/>
        <w:t xml:space="preserve">Ознакомление с правилами по технике безопасности, выполняемыми в организации по месту прохождения практики;</w:t>
      </w:r>
    </w:p>
    <w:p>
      <w:pPr>
        <w:numPr>
          <w:ilvl w:val="0"/>
          <w:numId w:val="1"/>
        </w:numPr>
      </w:pPr>
      <w:r>
        <w:rPr/>
        <w:t xml:space="preserve">Формирование умений и навыков применения теоретических знаний и реализации общекультурных и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Основная форма проведения учебной практики: практика по получению первичных профессиональных умений и навыков, исполнительская и творческая.</w:t>
      </w:r>
    </w:p>
    <w:p>
      <w:pPr/>
      <w:r>
        <w:rPr/>
        <w:t xml:space="preserve">Первые две недели учебная практика проводится со студентами в составе учебных групп с посещением туристских и гостиничных предприятий, вторые две недели на конкретном предприятии в составе подгрупп или индивидуально.</w:t>
      </w:r>
    </w:p>
    <w:p>
      <w:pPr/>
      <w:r>
        <w:rPr/>
        <w:t xml:space="preserve">Учебная практика студентов проводится на предприятиях индустрии туризма и предполагает экскурсии на данные предприятия. В отдельных случаях учебная практика может проходить на базе Петрозаводского государственного университета (организация обслуживания гостей на различных мероприятиях вуза).</w:t>
      </w:r>
    </w:p>
    <w:p>
      <w:pPr/>
      <w:r>
        <w:rPr/>
        <w:t xml:space="preserve">Базами учебной практики являются предприятия, учреждения и организации, с которыми Петрозаводский государственный университет имеет долгосрочные договоры на проведение практики. Практики проводятся на следующих предприятиях: ГУ «Информационный туристский центр РК», Дирекция ООПТ Республики Карелия, ООО "Интурлидер", ООО «Калева-тур», ООО «Кижанка», гостиницы «Северная», «Питер Инн», "Cosmos", Национальный музей Республики Карелия, креативное пространство "Слюдариум" и др.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Турагентская деятельность (О), Преддипломная практика (И), Подготовка к сдаче и сдача государственного экзамена (И), Учебная практика (О), Производственная практика (О), Информационные технологии в туристской индустрии (О), Учебная проектно-технологическая практика (О), Безопасность в туризме (О), Краеведение (О), Математика (Н), Информатика (НО), Введение в профессиональную деятельность (Н), Философия (О), История туризма и гостеприимства (О), География Карелии (О), Технология и методики проведения экскурсий (О), История Карелии (О), Библиография (+), Методы научных исследований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Конфликтология (И), Анимационная деятельность (О), Событийный туризм (И), Преддипломная практика (И), Подготовка к сдаче и сдача государственного экзамена (И), Учебная практика (О), Производственная практика (О), Психология (Н), Экологический туризм (И), Основы делового общения (О), Основы экскурсионной деятельности (О), Социальный туризм (О), Организация и проведение деловых мероприятий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Музееведение (О), Преддипломная практика (И), Подготовка к сдаче и сдача государственного экзамена (И), Учебная практика (О), Производственная практика (О), Иностранный язык второй (О), Русский язык и культура речи (Н), Иностранный язык (НО), Основы делового общения (О), Связи с общественностью (И), Риторика в работе экскурсовода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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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
УК-4.4. Умеет коммуникативно и культурно приемлемо вести устные деловые разговоры на государственном и иностранном (-ых) языках.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Профессионально-личностное самоопределение (О), Технологии поиска работы (+), Технологии семейного туризма (О), Преддипломная практика (И), Подготовка к сдаче и сдача государственного экзамена (И), Учебная практика (О), Производственная практика (О), Менеджмент в профессиональной деятельности (О), Введение в профессиональную деятельность (Н), Психология (Н),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исследование туристского рынка, организовывать продажи и продвижение туристского продукта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Организация гостиничного дела (О), Подготовка к сдаче и сдача государственного экзамена (И), Учебная практика (Н), Производственная практика (О), Маркетинг в профессиональной деятельности (О), Бизнес-планирование (О), Связи с общественностью (И), Методы научных исследований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Осуществляет маркетинговые исследования  рынка, потребителей, конкурентов;
ОПК-4.2. Организует продажи и продвижение услуг профессиональной продукта, в том числе с помощью современных технологий;
ОПК-4.3. Формирует каналы сбыта продуктов и услуг, а также их продвижение, в том числе в сети Интернет.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Транспортное обеспечение в туризме (И), Подготовка к сдаче и сдача государственного экзамена (И), Учебная практика (О), Производственная практика (О), Безопасность жизнедеятельности (Н),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Обеспечивает соблюдение в своей профессиональной деятельности положений КЗоТ, регулирующих основы труда и техники безопасности; нормативно-правовые акты в области безопасного обслуживания;
ОПК-7.2. Обеспечивает безопасное обслуживание потребителей на основе разработанных предупредительных мер;
ОПК-7.3. Организует соблюдение норм охраны труда и техники безопасности в подразделениях организаций избранной сферы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История России, Информатика, История Карелии, Иностранный язык, Краеведение, Основы делового общения, Русский язык и культура речи, География Карелии, Введение в профессиональную деятельность..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установочной конференции. Инструктаж по технике безопасности. Изучение обязанностей студента на практике и программы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экскурсиях на туристские и гостиничные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деятельностью туристско-экскурсионного предприятия, на котором студент проходит дальнейшую практику, его юридическим статусом, структурой управления, подразделениями. Изучение правил по технике безопасности, выполняемых в организации.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конкретных сервисных технологий в туристско-экскурсионном предприятии, основных видов реализуемых турпродуктов /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функций, прав и обязанностей сотрудников туристско-экскурсионного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информационного и рекламного обеспечения туристско-экскурсионного предприятия.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 Участие в заключительной конференции с защитой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установочной конференции. Инструктаж по технике безопасности. Изучение обязанностей студента на практике и программы практики. Составление плана работы в дневнике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ознакомительных экскурсиях: в Туристско-информационный центр Республики Карелия, в гостиницы «Питер Инн», «Карелия», Национальный музей Республики Карелия, креативное пространство &amp;quot;Слюдариум&amp;quot;. Написание эссе «Роль и перспективы предприятия на рынке туризма и гостеприимства Республики Карелия» по каждому предприятию, которое посетил студент.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работой конкретного предприятия. Изучение правил техники безопасности на предприятии. Изучение истории предприятия, направлений его работы и развития. Подготовка отчета «Общая характеристика туристско-экскурсионного предприятия»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конкретных сервисных технологий на предприятии. Изучение номенклатуры видов работ и услуг, производимых предприятием (структурным подразделением). Подготовка отчета «Основные виды деятельности туристско-экскурсионного предприятия».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организационной структуры предприятия и его структурных подразделений, изучение должностей сотрудников и характера их подчинения в структурном подразделении. Изучение функций, прав и обязанностей сотрудников предприятия. Определение их краткой характеристики. Подготовка отчета «Организационная структура управления предприятием»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информационного обеспечения предприятия: информации, доводимой до потребителей. Изучение рекламной деятельности предприятия. Подготовка отчета «Информационно-рекламная деятельность предприятия»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 Участие в заключительной конференции с защитой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организации учебной практики используются следующие научно-исследовательские и научно-производственные технологии:</w:t>
      </w:r>
    </w:p>
    <w:p>
      <w:pPr/>
      <w:r>
        <w:rPr/>
        <w:t xml:space="preserve">-      мультимедийные технологии, для чего установочные и заключительные конференции и инструктаж студентов во время практики проводятся в помещениях, оборудованных экраном, видеопроектором, персональными компьютерами. Это позволяет руководителям практики и методистам экономить время, затрачиваемое на изложение необходимого материала и увеличить его объем;</w:t>
      </w:r>
    </w:p>
    <w:p>
      <w:pPr/>
      <w:r>
        <w:rPr/>
        <w:t xml:space="preserve">-      дистанционная форма квалифицированной консультации у методистов по практике при возникновении вопросов во время прохождения конкретных этапов учебной практики и подготовки отчета посредством электронной почты;</w:t>
      </w:r>
    </w:p>
    <w:p>
      <w:pPr/>
      <w:r>
        <w:rPr/>
        <w:t xml:space="preserve">-      компьютерные технологии и программные продукты, необходимые для сбора и систематизации информации, требуемой программой практики и т.д.</w:t>
      </w:r>
    </w:p>
    <w:p>
      <w:pPr/>
      <w:r>
        <w:rPr/>
        <w:t xml:space="preserve">Совокупность способов проведения профессиональной деятельности в рамках практики включает в себя как доступ в сеть Интернет, так и использование программных продуктов для обработки аналитических данных. В организациях базы практики должны быть установлены пакеты программ </w:t>
      </w:r>
      <w:r>
        <w:rPr/>
        <w:t xml:space="preserve">Microsoft</w:t>
      </w:r>
      <w:r>
        <w:rPr/>
        <w:t xml:space="preserve"> </w:t>
      </w:r>
      <w:r>
        <w:rPr/>
        <w:t xml:space="preserve">Office</w:t>
      </w:r>
      <w:r>
        <w:rPr/>
        <w:t xml:space="preserve">, </w:t>
      </w:r>
      <w:r>
        <w:rPr/>
        <w:t xml:space="preserve">Project</w:t>
      </w:r>
      <w:r>
        <w:rPr/>
        <w:t xml:space="preserve"> </w:t>
      </w:r>
      <w:r>
        <w:rPr/>
        <w:t xml:space="preserve">Expert</w:t>
      </w:r>
      <w:r>
        <w:rPr/>
        <w:t xml:space="preserve">, </w:t>
      </w:r>
      <w:r>
        <w:rPr/>
        <w:t xml:space="preserve">Audit</w:t>
      </w:r>
      <w:r>
        <w:rPr/>
        <w:t xml:space="preserve"> </w:t>
      </w:r>
      <w:r>
        <w:rPr/>
        <w:t xml:space="preserve">Expert</w:t>
      </w:r>
      <w:r>
        <w:rPr/>
        <w:t xml:space="preserve">, иметься доступ к справочно-правовым системам Консультант Плюс и Гарант.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целях обеспечения организации самостоятельной работы студента в период учебной практики необходимо учитывать следующее:</w:t>
      </w:r>
    </w:p>
    <w:p>
      <w:pPr/>
      <w:r>
        <w:rPr/>
        <w:t xml:space="preserve">Учебная практика начинается с установочной конференции, которая организуется руководителем практики. На конференции разъясняются цель, задачи, содержание, формы организации и проведения практики, права и обязанности студента-практиканта, критерии оценки, требования к ведению отчетной документации. Руководитель практики от кафедры проводит инструктаж по технике безопасности и знакомит студентов с целями, задачами и содержанием практики, формулирует задания практики, разъясняет формы и виды отчетности (программа практики, наличие дневника, уточнение формы записей, заполнение отчетов и т.д.), дает иные рекомендации по прохождению практики.</w:t>
      </w:r>
    </w:p>
    <w:p>
      <w:pPr/>
      <w:r>
        <w:rPr/>
        <w:t xml:space="preserve">Студенты получают доступ ко всей необходимой для оформления результатов практики документации в электронном виде.</w:t>
      </w:r>
    </w:p>
    <w:p>
      <w:pPr/>
      <w:r>
        <w:rPr/>
        <w:t xml:space="preserve">Анализ итогов практики проводится на заключительной конференции. Организуют конференцию руководитель практики. На ней студенты-практиканты выступают с отчетами и презентациями о проделанной работе.</w:t>
      </w:r>
    </w:p>
    <w:p>
      <w:pPr/>
      <w:r>
        <w:rPr/>
        <w:t xml:space="preserve">Студенты, направляемые на учебную практику, обязаны:</w:t>
      </w:r>
    </w:p>
    <w:p>
      <w:pPr/>
      <w:r>
        <w:rPr/>
        <w:t xml:space="preserve">-      полностью выполнять задания, предусмотренные программой практики;</w:t>
      </w:r>
    </w:p>
    <w:p>
      <w:pPr/>
      <w:r>
        <w:rPr/>
        <w:t xml:space="preserve">-      подчиняться действующим на предприятии, в учреждении, организации правилам внутреннего распорядка;</w:t>
      </w:r>
    </w:p>
    <w:p>
      <w:pPr/>
      <w:r>
        <w:rPr/>
        <w:t xml:space="preserve">-      изучать и строго соблюдать правила охраны труда и техники безопасности;</w:t>
      </w:r>
    </w:p>
    <w:p>
      <w:pPr/>
      <w:r>
        <w:rPr/>
        <w:t xml:space="preserve">-      явиться на установочную и заключительную конференции, проводимые руководителем практики;</w:t>
      </w:r>
    </w:p>
    <w:p>
      <w:pPr/>
      <w:r>
        <w:rPr/>
        <w:t xml:space="preserve">-      нести ответственность за выполняемую работу и ее результаты в соответствии с правилами внутреннего распорядка принимающей организации;</w:t>
      </w:r>
    </w:p>
    <w:p>
      <w:pPr/>
      <w:r>
        <w:rPr/>
        <w:t xml:space="preserve">-      вести дневник-отчет, в который должен записывать выполняемую работу, необходимые статистические материалы и т.д.;</w:t>
      </w:r>
    </w:p>
    <w:p>
      <w:pPr/>
      <w:r>
        <w:rPr/>
        <w:t xml:space="preserve">-      своевременно представить методисту кафедры и руководителю практики от организации письменный отчет о выполнении всех заданий.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творческое задание.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Творческое задание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Отчет</w:t>
      </w:r>
    </w:p>
    <w:p>
      <w:pPr/>
      <w:r>
        <w:rPr/>
        <w:t xml:space="preserve"> </w:t>
      </w:r>
    </w:p>
    <w:p>
      <w:pPr/>
      <w:r>
        <w:rPr/>
        <w:t xml:space="preserve">Отчет о практике должен включать в себя:</w:t>
      </w:r>
    </w:p>
    <w:p>
      <w:pPr/>
      <w:r>
        <w:rPr/>
        <w:t xml:space="preserve">-      характеристику организации;</w:t>
      </w:r>
    </w:p>
    <w:p>
      <w:pPr/>
      <w:r>
        <w:rPr/>
        <w:t xml:space="preserve">-      сведения о технологии организации труда (обслуживания туристов) в организации;</w:t>
      </w:r>
    </w:p>
    <w:p>
      <w:pPr/>
      <w:r>
        <w:rPr/>
        <w:t xml:space="preserve">-      сведения о работе, выполненной студентом в период практики;</w:t>
      </w:r>
    </w:p>
    <w:p>
      <w:pPr/>
      <w:r>
        <w:rPr/>
        <w:t xml:space="preserve">-      сведения о документации организации, необходимой для организации соответствующей деятельности;</w:t>
      </w:r>
    </w:p>
    <w:p>
      <w:pPr/>
      <w:r>
        <w:rPr/>
        <w:t xml:space="preserve">-      замечания и предложения студента-практиканта по улучшению работы в организации;</w:t>
      </w:r>
    </w:p>
    <w:p>
      <w:pPr/>
      <w:r>
        <w:rPr/>
        <w:t xml:space="preserve">-      сведения о выполнении всех заданий в соответствии с программой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Отчет</w:t>
      </w:r>
    </w:p>
    <w:p>
      <w:pPr/>
      <w:r>
        <w:rPr/>
        <w:t xml:space="preserve">Аттестация по итогам практики проводится на основании оформленных в соответствии с установленными требованиями: дневника по практике, письменного отчета по практике, отзыва-характеристики руководителя практики от предприятия, защиты отчета. По итогам аттестации выставляется дифференцированная оценка (отлично, хорошо, удовлетворительно, неудовлетворительно).</w:t>
      </w:r>
    </w:p>
    <w:p>
      <w:pPr/>
      <w:r>
        <w:rPr/>
        <w:t xml:space="preserve">Отчет о прохождении учебной практики сдается на кафедру до 15 сентября текущего года.</w:t>
      </w:r>
    </w:p>
    <w:p>
      <w:pPr/>
      <w:r>
        <w:rPr/>
        <w:t xml:space="preserve">Студент, не выполнивший программу практики без уважительной причины или получивший неудовлетворительную оценку при защите отчета может направ­ляется на практику вторично в свободное от занятий время или представляется к отчислению как имеющий академическую задолженность в порядке, предусмотренном Уставом Петрозаводского государственного университета. Студент, не прошедший практику по ува­жительной причине проходит ее в свободное от занятий время, в отдельных случаях практика может быть организована на базе Института физической культуры, спорта и туризма.</w:t>
      </w:r>
    </w:p>
    <w:p>
      <w:pPr/>
      <w:r>
        <w:rPr/>
        <w:t xml:space="preserve">Продолжительность рабочего дня при прохождении практики в организациях регулируется ТК РФ. С момента зачисления студентов на рабочие места в каче­стве практикантов на них распространяются правила охраны труда и правила внутреннего трудового распорядка и другие локальные нормативные акты, действующие в организации, с которыми они должны быть ознакомлены в установленном в организации порядке.</w:t>
      </w:r>
    </w:p>
    <w:p>
      <w:pPr/>
    </w:p>
    <w:p>
      <w:pPr/>
      <w:r>
        <w:rPr>
          <w:b w:val="1"/>
          <w:bCs w:val="1"/>
        </w:rPr>
        <w:t xml:space="preserve">Форма итогового индивидуального отчета студента</w:t>
      </w:r>
    </w:p>
    <w:p>
      <w:pPr/>
      <w:r>
        <w:rPr/>
        <w:t xml:space="preserve"> </w:t>
      </w:r>
    </w:p>
    <w:p>
      <w:pPr/>
      <w:r>
        <w:rPr/>
        <w:t xml:space="preserve">Отчет о практике должен включать в себя:</w:t>
      </w:r>
    </w:p>
    <w:p>
      <w:pPr/>
      <w:r>
        <w:rPr/>
        <w:t xml:space="preserve">-      характеристику организации;</w:t>
      </w:r>
    </w:p>
    <w:p>
      <w:pPr/>
      <w:r>
        <w:rPr/>
        <w:t xml:space="preserve">-      сведения о технологии организации труда (обслуживания туристов) в организации;</w:t>
      </w:r>
    </w:p>
    <w:p>
      <w:pPr/>
      <w:r>
        <w:rPr/>
        <w:t xml:space="preserve">-      сведения о работе, выполненной студентом в период практики;</w:t>
      </w:r>
    </w:p>
    <w:p>
      <w:pPr/>
      <w:r>
        <w:rPr/>
        <w:t xml:space="preserve">-      сведения о документации организации, необходимой для организации соответствующей деятельности;</w:t>
      </w:r>
    </w:p>
    <w:p>
      <w:pPr/>
      <w:r>
        <w:rPr/>
        <w:t xml:space="preserve">-      замечания и предложения студента-практиканта по улучшению работы в организации;</w:t>
      </w:r>
    </w:p>
    <w:p>
      <w:pPr/>
      <w:r>
        <w:rPr/>
        <w:t xml:space="preserve">-      сведения о выполнении всех заданий в соответствии с программой практики.</w:t>
      </w:r>
    </w:p>
    <w:p>
      <w:pPr/>
      <w:r>
        <w:rPr/>
        <w:t xml:space="preserve"> </w:t>
      </w:r>
    </w:p>
    <w:p>
      <w:pPr/>
      <w:r>
        <w:rPr/>
        <w:t xml:space="preserve">Структура отчета</w:t>
      </w:r>
    </w:p>
    <w:p>
      <w:pPr>
        <w:numPr>
          <w:ilvl w:val="0"/>
          <w:numId w:val="2"/>
        </w:numPr>
      </w:pPr>
      <w:r>
        <w:rPr/>
        <w:t xml:space="preserve">Титульный лист (приложение 1).</w:t>
      </w:r>
    </w:p>
    <w:p>
      <w:pPr>
        <w:numPr>
          <w:ilvl w:val="0"/>
          <w:numId w:val="2"/>
        </w:numPr>
      </w:pPr>
      <w:r>
        <w:rPr/>
        <w:t xml:space="preserve">Характеристика с места прохождения практики (приложение 2).</w:t>
      </w:r>
    </w:p>
    <w:p>
      <w:pPr>
        <w:numPr>
          <w:ilvl w:val="0"/>
          <w:numId w:val="2"/>
        </w:numPr>
      </w:pPr>
      <w:r>
        <w:rPr/>
        <w:t xml:space="preserve">Оглавление.</w:t>
      </w:r>
    </w:p>
    <w:p>
      <w:pPr>
        <w:numPr>
          <w:ilvl w:val="0"/>
          <w:numId w:val="2"/>
        </w:numPr>
      </w:pPr>
      <w:r>
        <w:rPr/>
        <w:t xml:space="preserve">Отчет о прохождении практики:</w:t>
      </w:r>
    </w:p>
    <w:p>
      <w:pPr/>
      <w:r>
        <w:rPr/>
        <w:t xml:space="preserve">Введение: Цель и задачи практики</w:t>
      </w:r>
    </w:p>
    <w:p>
      <w:pPr/>
      <w:r>
        <w:rPr/>
        <w:t xml:space="preserve">Глава 1. Эссе «Роль и перспективы предприятия на рынке туризма и гостеприимства Республики Карелия» по каждому предприятию, которое посетил студент.</w:t>
      </w:r>
    </w:p>
    <w:p>
      <w:pPr/>
      <w:r>
        <w:rPr/>
        <w:t xml:space="preserve">Глава 2. Практика в _____________________ (место прохождения практики)</w:t>
      </w:r>
    </w:p>
    <w:p>
      <w:pPr/>
      <w:r>
        <w:rPr/>
        <w:t xml:space="preserve">2.1.      «Общая характеристика туристско-экскурсионного предприятия»</w:t>
      </w:r>
    </w:p>
    <w:p>
      <w:pPr>
        <w:numPr>
          <w:ilvl w:val="0"/>
          <w:numId w:val="3"/>
        </w:numPr>
      </w:pPr>
      <w:r>
        <w:rPr/>
        <w:t xml:space="preserve">Наименование организации;</w:t>
      </w:r>
    </w:p>
    <w:p>
      <w:pPr>
        <w:numPr>
          <w:ilvl w:val="0"/>
          <w:numId w:val="3"/>
        </w:numPr>
      </w:pPr>
      <w:r>
        <w:rPr/>
        <w:t xml:space="preserve">Организационно-правовая форма;</w:t>
      </w:r>
    </w:p>
    <w:p>
      <w:pPr>
        <w:numPr>
          <w:ilvl w:val="0"/>
          <w:numId w:val="3"/>
        </w:numPr>
      </w:pPr>
      <w:r>
        <w:rPr/>
        <w:t xml:space="preserve">Адрес;</w:t>
      </w:r>
    </w:p>
    <w:p>
      <w:pPr>
        <w:numPr>
          <w:ilvl w:val="0"/>
          <w:numId w:val="3"/>
        </w:numPr>
      </w:pPr>
      <w:r>
        <w:rPr/>
        <w:t xml:space="preserve">Месторасположение;</w:t>
      </w:r>
    </w:p>
    <w:p>
      <w:pPr>
        <w:numPr>
          <w:ilvl w:val="0"/>
          <w:numId w:val="3"/>
        </w:numPr>
      </w:pPr>
      <w:r>
        <w:rPr/>
        <w:t xml:space="preserve">Торговая марка (логотип), слоган;</w:t>
      </w:r>
    </w:p>
    <w:p>
      <w:pPr>
        <w:numPr>
          <w:ilvl w:val="0"/>
          <w:numId w:val="3"/>
        </w:numPr>
      </w:pPr>
      <w:r>
        <w:rPr/>
        <w:t xml:space="preserve">Особенности интерьера офиса:</w:t>
      </w:r>
    </w:p>
    <w:p>
      <w:pPr>
        <w:numPr>
          <w:ilvl w:val="0"/>
          <w:numId w:val="3"/>
        </w:numPr>
      </w:pPr>
      <w:r>
        <w:rPr/>
        <w:t xml:space="preserve">История предприятия;</w:t>
      </w:r>
    </w:p>
    <w:p>
      <w:pPr>
        <w:numPr>
          <w:ilvl w:val="0"/>
          <w:numId w:val="3"/>
        </w:numPr>
      </w:pPr>
      <w:r>
        <w:rPr/>
        <w:t xml:space="preserve">Партнеры фирмы;</w:t>
      </w:r>
    </w:p>
    <w:p>
      <w:pPr>
        <w:numPr>
          <w:ilvl w:val="0"/>
          <w:numId w:val="3"/>
        </w:numPr>
      </w:pPr>
      <w:r>
        <w:rPr/>
        <w:t xml:space="preserve">Членство предприятия в корпорациях и ассоциациях;</w:t>
      </w:r>
    </w:p>
    <w:p>
      <w:pPr>
        <w:numPr>
          <w:ilvl w:val="0"/>
          <w:numId w:val="3"/>
        </w:numPr>
      </w:pPr>
      <w:r>
        <w:rPr/>
        <w:t xml:space="preserve">Участие предприятия в конкурсах. Награды и звания. </w:t>
      </w:r>
    </w:p>
    <w:p>
      <w:pPr/>
      <w:r>
        <w:rPr/>
        <w:t xml:space="preserve">2.2.      «Основные виды деятельности туристско-экскурсионного предприятия».</w:t>
      </w:r>
    </w:p>
    <w:p>
      <w:pPr>
        <w:numPr>
          <w:ilvl w:val="0"/>
          <w:numId w:val="4"/>
        </w:numPr>
      </w:pPr>
      <w:r>
        <w:rPr/>
        <w:t xml:space="preserve">Направления деятельности предприятия;</w:t>
      </w:r>
    </w:p>
    <w:p>
      <w:pPr>
        <w:numPr>
          <w:ilvl w:val="0"/>
          <w:numId w:val="4"/>
        </w:numPr>
      </w:pPr>
      <w:r>
        <w:rPr/>
        <w:t xml:space="preserve">Ассортимент услуг;</w:t>
      </w:r>
    </w:p>
    <w:p>
      <w:pPr>
        <w:numPr>
          <w:ilvl w:val="0"/>
          <w:numId w:val="4"/>
        </w:numPr>
      </w:pPr>
      <w:r>
        <w:rPr/>
        <w:t xml:space="preserve">Основные принципы и содержание процесса обслуживания потребителей.</w:t>
      </w:r>
    </w:p>
    <w:p>
      <w:pPr/>
      <w:r>
        <w:rPr/>
        <w:t xml:space="preserve">2.3. «Организационная структура управления предприятием»</w:t>
      </w:r>
    </w:p>
    <w:p>
      <w:pPr>
        <w:numPr>
          <w:ilvl w:val="0"/>
          <w:numId w:val="5"/>
        </w:numPr>
      </w:pPr>
      <w:r>
        <w:rPr/>
        <w:t xml:space="preserve">Руководители туристско-экскурсионного предприятия;</w:t>
      </w:r>
    </w:p>
    <w:p>
      <w:pPr>
        <w:numPr>
          <w:ilvl w:val="0"/>
          <w:numId w:val="5"/>
        </w:numPr>
      </w:pPr>
      <w:r>
        <w:rPr/>
        <w:t xml:space="preserve">Основные службы и отделы, их краткие функции и размещение;</w:t>
      </w:r>
    </w:p>
    <w:p>
      <w:pPr>
        <w:numPr>
          <w:ilvl w:val="0"/>
          <w:numId w:val="5"/>
        </w:numPr>
      </w:pPr>
      <w:r>
        <w:rPr/>
        <w:t xml:space="preserve">Должностные обязанности сотрудников предприятия;</w:t>
      </w:r>
    </w:p>
    <w:p>
      <w:pPr>
        <w:numPr>
          <w:ilvl w:val="0"/>
          <w:numId w:val="5"/>
        </w:numPr>
      </w:pPr>
      <w:r>
        <w:rPr/>
        <w:t xml:space="preserve">Работа вспомогательного персонала, их основные функции.</w:t>
      </w:r>
    </w:p>
    <w:p>
      <w:pPr/>
      <w:r>
        <w:rPr/>
        <w:t xml:space="preserve">2.4. «Информационно-рекламная деятельность предприятия»</w:t>
      </w:r>
    </w:p>
    <w:p>
      <w:pPr>
        <w:numPr>
          <w:ilvl w:val="0"/>
          <w:numId w:val="6"/>
        </w:numPr>
      </w:pPr>
      <w:r>
        <w:rPr/>
        <w:t xml:space="preserve">Информация о сертификации;</w:t>
      </w:r>
    </w:p>
    <w:p>
      <w:pPr>
        <w:numPr>
          <w:ilvl w:val="0"/>
          <w:numId w:val="6"/>
        </w:numPr>
      </w:pPr>
      <w:r>
        <w:rPr/>
        <w:t xml:space="preserve">Информация, доводимая до туристов и экскурсантов;</w:t>
      </w:r>
    </w:p>
    <w:p>
      <w:pPr>
        <w:numPr>
          <w:ilvl w:val="0"/>
          <w:numId w:val="6"/>
        </w:numPr>
      </w:pPr>
      <w:r>
        <w:rPr/>
        <w:t xml:space="preserve">Номенклатура дел предприятия;</w:t>
      </w:r>
    </w:p>
    <w:p>
      <w:pPr>
        <w:numPr>
          <w:ilvl w:val="0"/>
          <w:numId w:val="6"/>
        </w:numPr>
      </w:pPr>
      <w:r>
        <w:rPr/>
        <w:t xml:space="preserve">Рекламная деятельность турфирмы</w:t>
      </w:r>
    </w:p>
    <w:p>
      <w:pPr/>
      <w:r>
        <w:rPr/>
        <w:t xml:space="preserve">Заключение: выводы, замечания и предложения по улучшению организации работы предприятия в данный период.</w:t>
      </w:r>
    </w:p>
    <w:p>
      <w:pPr>
        <w:numPr>
          <w:ilvl w:val="0"/>
          <w:numId w:val="7"/>
        </w:numPr>
      </w:pPr>
      <w:r>
        <w:rPr/>
        <w:t xml:space="preserve">Приложения</w:t>
      </w:r>
    </w:p>
    <w:p>
      <w:pPr>
        <w:numPr>
          <w:ilvl w:val="0"/>
          <w:numId w:val="8"/>
        </w:numPr>
      </w:pPr>
      <w:r>
        <w:rPr/>
        <w:t xml:space="preserve">Должности по штатному расписанию и функциональные обязанности работников разных подразделений (приложить должностные инструкции).</w:t>
      </w:r>
    </w:p>
    <w:p>
      <w:pPr>
        <w:numPr>
          <w:ilvl w:val="0"/>
          <w:numId w:val="8"/>
        </w:numPr>
      </w:pPr>
      <w:r>
        <w:rPr/>
        <w:t xml:space="preserve">Основные виды предоставляемых услуг (перечислить направления работы, основные виды туристского продукта, виды дополнительных услуг).</w:t>
      </w:r>
    </w:p>
    <w:p>
      <w:pPr>
        <w:numPr>
          <w:ilvl w:val="0"/>
          <w:numId w:val="8"/>
        </w:numPr>
      </w:pPr>
      <w:r>
        <w:rPr/>
        <w:t xml:space="preserve">Рекламные проспекты, документы для туристов, информационные листки.</w:t>
      </w:r>
    </w:p>
    <w:p>
      <w:pPr>
        <w:numPr>
          <w:ilvl w:val="0"/>
          <w:numId w:val="8"/>
        </w:numPr>
      </w:pPr>
      <w:r>
        <w:rPr/>
        <w:t xml:space="preserve">Виды продаваемых экскурсий и экскурсионных маршрутов.</w:t>
      </w:r>
    </w:p>
    <w:p>
      <w:pPr>
        <w:numPr>
          <w:ilvl w:val="0"/>
          <w:numId w:val="8"/>
        </w:numPr>
      </w:pPr>
      <w:r>
        <w:rPr/>
        <w:t xml:space="preserve">Схема расположения и фото офиса предприятия.</w:t>
      </w:r>
    </w:p>
    <w:p>
      <w:pPr>
        <w:numPr>
          <w:ilvl w:val="0"/>
          <w:numId w:val="8"/>
        </w:numPr>
      </w:pPr>
      <w:r>
        <w:rPr/>
        <w:t xml:space="preserve">Правила техники безопасности на предприятии.</w:t>
      </w:r>
    </w:p>
    <w:p>
      <w:pPr/>
      <w:r>
        <w:rPr/>
        <w:t xml:space="preserve">Объем отчета не менее 20 страниц (14 шр., TNR, инт. 1,5).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9"/>
        </w:numPr>
      </w:pPr>
      <w:r>
        <w:rPr/>
        <w:t xml:space="preserve">Стахова, Л. В. Основы туризма : учебник для вузов / Л. В. Стахова. — Москва : Издательство Юрайт, 2023. — 327 с. — (Высшее образование). — ISBN 978-5-534-14912-8.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https://urait.ru/bcode/519853</w:t>
        </w:r>
      </w:hyperlink>
    </w:p>
    <w:p>
      <w:pPr>
        <w:numPr>
          <w:ilvl w:val="0"/>
          <w:numId w:val="9"/>
        </w:numPr>
      </w:pPr>
      <w:r>
        <w:rPr/>
        <w:t xml:space="preserve">Жираткова, Ж. В. Основы экскурсионной деятельности : учебник и практикум для среднего профессионального образования / Ж. В. Жираткова, Т. В. Рассохина, Х. Ф. Очилова. — Москва : Издательство Юрайт, 2023. — 189 с. — (Профессиональное образование). — ISBN 978-5-534-13031-7. — Текст : электронный // Образовательная платформа Юрайт [сайт]. — URL: https://urait.ru/bcode/518583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Биржаков, М. Б. Введение в туризм / М. Б. Бижаков. – Издание 9-е, переработанное и дополненное. – СПб.: «Издательский дом Герда», 2008. – 576 с.</w:t>
      </w:r>
    </w:p>
    <w:p>
      <w:pPr>
        <w:numPr>
          <w:ilvl w:val="0"/>
          <w:numId w:val="10"/>
        </w:numPr>
      </w:pPr>
      <w:r>
        <w:rPr/>
        <w:t xml:space="preserve">Бутко И.И. и др. Туристический бизнес: основы организации / И.И. Бутко и [др.]. – Изд. 2-е. – Ростов-н/Д: Феникс, 2008. – 384 с.</w:t>
      </w:r>
    </w:p>
    <w:p>
      <w:pPr>
        <w:numPr>
          <w:ilvl w:val="0"/>
          <w:numId w:val="10"/>
        </w:numPr>
      </w:pPr>
      <w:r>
        <w:rPr/>
        <w:t xml:space="preserve">Васильев Г.А., Лебедев О.А. Поведение потребителей. – М.: ЮНИТИ –ДАНА, 2013. – 239 с.</w:t>
      </w:r>
    </w:p>
    <w:p>
      <w:pPr>
        <w:numPr>
          <w:ilvl w:val="0"/>
          <w:numId w:val="10"/>
        </w:numPr>
      </w:pPr>
      <w:r>
        <w:rPr/>
        <w:t xml:space="preserve">Грачева О.Ю. и др. Организация туристического бизнеса: технология создания турпродукта: Учебно-методическое пособие. – М.: Издательско-торговая корпорация «Дашков и К», 2009. – 276 с.</w:t>
      </w:r>
    </w:p>
    <w:p>
      <w:pPr>
        <w:numPr>
          <w:ilvl w:val="0"/>
          <w:numId w:val="10"/>
        </w:numPr>
      </w:pPr>
      <w:r>
        <w:rPr/>
        <w:t xml:space="preserve">Долженко, Г. П. Основы туризма : учебное пособие для студентов вузов, обучающихся туристским профессиям / Г. П. Долженко. - Москва ; Ростов-на-Дону : МарТ, 2009. - 319 с.</w:t>
      </w:r>
    </w:p>
    <w:p>
      <w:pPr>
        <w:numPr>
          <w:ilvl w:val="0"/>
          <w:numId w:val="10"/>
        </w:numPr>
      </w:pPr>
      <w:r>
        <w:rPr/>
        <w:t xml:space="preserve">Долженко, Г. П. Экскурсионное дело : учебное пособие / Г. П. Долженко ; [отв. ред.: О. И. Костюкова]. - Изд. 3-е, испр. и доп. - Москва ; Ростов-на-Дону : МарТ, 2008. - 271 с</w:t>
      </w:r>
    </w:p>
    <w:p>
      <w:pPr>
        <w:numPr>
          <w:ilvl w:val="0"/>
          <w:numId w:val="10"/>
        </w:numPr>
      </w:pPr>
      <w:r>
        <w:rPr/>
        <w:t xml:space="preserve">Дурович, А. П. Организация туризма / Александр Дурович. - Москва [и др.] : Питер, 2012. - 318 с</w:t>
      </w:r>
    </w:p>
    <w:p>
      <w:pPr>
        <w:numPr>
          <w:ilvl w:val="0"/>
          <w:numId w:val="10"/>
        </w:numPr>
      </w:pPr>
      <w:r>
        <w:rPr/>
        <w:t xml:space="preserve">Косолапов А.Б. Технология и организация туроператорской и турагентской деятельности: учебное пособие / А.Б. Косолапов. – М.: КНОРУС, 2008. – 288 с.</w:t>
      </w:r>
    </w:p>
    <w:p>
      <w:pPr>
        <w:numPr>
          <w:ilvl w:val="0"/>
          <w:numId w:val="10"/>
        </w:numPr>
      </w:pPr>
      <w:r>
        <w:rPr/>
        <w:t xml:space="preserve">Кусков А.С., Джаладян Ю.А. Основы туризма. Учебник. М.: КноРус,2014. – 400 с.</w:t>
      </w:r>
    </w:p>
    <w:p>
      <w:pPr>
        <w:numPr>
          <w:ilvl w:val="0"/>
          <w:numId w:val="10"/>
        </w:numPr>
      </w:pPr>
      <w:r>
        <w:rPr/>
        <w:t xml:space="preserve">Организация туризма: учеб. Пособие / А.П. Дурович, Г.А. Бондаренко, Т.М. Сергеева [и др.]; под общ.ред. А.П. Дуровича. – 4-е изд., стер. – Минск: Новое знание, 2008. – 640 с.</w:t>
      </w:r>
    </w:p>
    <w:p>
      <w:pPr>
        <w:numPr>
          <w:ilvl w:val="0"/>
          <w:numId w:val="10"/>
        </w:numPr>
      </w:pPr>
      <w:r>
        <w:rPr/>
        <w:t xml:space="preserve">Соколова, М. В. История туризма : учеб. пособие / М. В. Соколова . - М. : Мастерство, 2002. - 352 с.</w:t>
      </w:r>
    </w:p>
    <w:p>
      <w:pPr>
        <w:numPr>
          <w:ilvl w:val="0"/>
          <w:numId w:val="10"/>
        </w:numPr>
      </w:pPr>
      <w:r>
        <w:rPr/>
        <w:t xml:space="preserve">Статистика туризма : учебник для обучения студентов вузов по направлениям подготовки "Туризм", "Гостиничное дело" / под ред. А. Ю. Александровой ; [А. Ю. Александрова [и др.]. - Москва, 2014. - 449 с.</w:t>
      </w:r>
    </w:p>
    <w:p>
      <w:pPr>
        <w:numPr>
          <w:ilvl w:val="0"/>
          <w:numId w:val="10"/>
        </w:numPr>
      </w:pPr>
      <w:r>
        <w:rPr/>
        <w:t xml:space="preserve">Туризм, гостеприимство, сервис: Словарь-справочник / Под ред. Л.П. Воронковой . - М. : Аспект Пресс, 2002. - 367с.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>
        <w:numPr>
          <w:ilvl w:val="0"/>
          <w:numId w:val="11"/>
        </w:numPr>
      </w:pPr>
      <w:r>
        <w:rPr/>
        <w:t xml:space="preserve">Пакет </w:t>
      </w:r>
      <w:r>
        <w:rPr/>
        <w:t xml:space="preserve">Microsoft</w:t>
      </w:r>
      <w:r>
        <w:rPr/>
        <w:t xml:space="preserve"> </w:t>
      </w:r>
      <w:r>
        <w:rPr/>
        <w:t xml:space="preserve">Office</w:t>
      </w:r>
      <w:r>
        <w:rPr/>
        <w:t xml:space="preserve"> 2007-2010 (</w:t>
      </w:r>
      <w:r>
        <w:rPr/>
        <w:t xml:space="preserve">Word</w:t>
      </w:r>
      <w:r>
        <w:rPr/>
        <w:t xml:space="preserve">, </w:t>
      </w:r>
      <w:r>
        <w:rPr/>
        <w:t xml:space="preserve">Excel</w:t>
      </w:r>
      <w:r>
        <w:rPr/>
        <w:t xml:space="preserve">,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)</w:t>
      </w:r>
    </w:p>
    <w:p>
      <w:pPr>
        <w:numPr>
          <w:ilvl w:val="0"/>
          <w:numId w:val="11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1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2"/>
        </w:numPr>
      </w:pPr>
      <w:r>
        <w:rPr/>
        <w:t xml:space="preserve">Библиотека Петрозаводского государственного университета.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2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Научная электронная библиотека Республики Карелия. </w:t>
      </w:r>
      <w:r>
        <w:rPr/>
        <w:t xml:space="preserve">URL: http://elibrary.ru/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Официальный интернет-портал Республики Карелия «Карелия официальная». </w:t>
      </w:r>
      <w:r>
        <w:rPr/>
        <w:t xml:space="preserve">URL: http://www.gov.karelia.ru/Power/struct.html</w:t>
      </w:r>
    </w:p>
    <w:p>
      <w:pPr>
        <w:numPr>
          <w:ilvl w:val="0"/>
          <w:numId w:val="12"/>
        </w:numPr>
      </w:pPr>
      <w:r>
        <w:rPr/>
        <w:t xml:space="preserve">Сайт Российского Союза Туриндустрии (РСТ)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 </w:t>
      </w:r>
      <w:r>
        <w:rPr/>
        <w:t xml:space="preserve">www</w:t>
      </w:r>
      <w:r>
        <w:rPr/>
        <w:t xml:space="preserve">.</w:t>
      </w:r>
      <w:r>
        <w:rPr/>
        <w:t xml:space="preserve">rata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URL: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Электронный каталог Научной библиотеки ПетрГУ. </w:t>
      </w:r>
      <w:r>
        <w:rPr/>
        <w:t xml:space="preserve">URL:   </w:t>
      </w:r>
      <w:hyperlink r:id="rId10" w:history="1">
        <w:r>
          <w:rPr/>
          <w:t xml:space="preserve">http://foliant.ru/catalog/psulibr</w:t>
        </w:r>
      </w:hyperlink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1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2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3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4" w:history="1">
        <w:r>
          <w:rPr/>
          <w:t xml:space="preserve">https://moodle2.petrsu.ru</w:t>
        </w:r>
      </w:hyperlink>
      <w:r>
        <w:rPr/>
        <w:t xml:space="preserve"> ), WebCT (</w:t>
      </w:r>
      <w:hyperlink r:id="rId15" w:history="1">
        <w:r>
          <w:rPr/>
          <w:t xml:space="preserve">https://webct.ru</w:t>
        </w:r>
      </w:hyperlink>
      <w:r>
        <w:rPr/>
        <w:t xml:space="preserve">), Blackboard (</w:t>
      </w:r>
      <w:hyperlink r:id="rId16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7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8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9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0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1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2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3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4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5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6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7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8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9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0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1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2" w:history="1">
        <w:r>
          <w:rPr/>
          <w:t xml:space="preserve">https://urait.ru/</w:t>
        </w:r>
      </w:hyperlink>
      <w:r>
        <w:rPr/>
        <w:t xml:space="preserve">), E-nano (</w:t>
      </w:r>
      <w:hyperlink r:id="rId33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4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92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3D1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695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CD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152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358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86183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05E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37C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C1F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897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15A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853" TargetMode="External"/><Relationship Id="rId8" Type="http://schemas.openxmlformats.org/officeDocument/2006/relationships/hyperlink" Target="http://www.studentlibrary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foliant.ru/catalog/psulibr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s://iias.petrsu.ru" TargetMode="External"/><Relationship Id="rId13" Type="http://schemas.openxmlformats.org/officeDocument/2006/relationships/hyperlink" Target="https://edu.petrsu.ru" TargetMode="External"/><Relationship Id="rId14" Type="http://schemas.openxmlformats.org/officeDocument/2006/relationships/hyperlink" Target="https://moodle2.petrsu.ru" TargetMode="External"/><Relationship Id="rId15" Type="http://schemas.openxmlformats.org/officeDocument/2006/relationships/hyperlink" Target="https://webct.ru" TargetMode="External"/><Relationship Id="rId16" Type="http://schemas.openxmlformats.org/officeDocument/2006/relationships/hyperlink" Target="https://blackboard.petrsu.ru" TargetMode="External"/><Relationship Id="rId17" Type="http://schemas.openxmlformats.org/officeDocument/2006/relationships/hyperlink" Target="https://WebTutor.petrsu.ru" TargetMode="External"/><Relationship Id="rId18" Type="http://schemas.openxmlformats.org/officeDocument/2006/relationships/hyperlink" Target="https://portfolio.petrsu.ru" TargetMode="External"/><Relationship Id="rId19" Type="http://schemas.openxmlformats.org/officeDocument/2006/relationships/hyperlink" Target="https://library.petrsu.ru" TargetMode="External"/><Relationship Id="rId20" Type="http://schemas.openxmlformats.org/officeDocument/2006/relationships/hyperlink" Target="https://foliant.ru/catalog/psulibr" TargetMode="External"/><Relationship Id="rId21" Type="http://schemas.openxmlformats.org/officeDocument/2006/relationships/hyperlink" Target="https://elibrary.karelia.ru" TargetMode="External"/><Relationship Id="rId22" Type="http://schemas.openxmlformats.org/officeDocument/2006/relationships/hyperlink" Target="/page/science/journals" TargetMode="External"/><Relationship Id="rId23" Type="http://schemas.openxmlformats.org/officeDocument/2006/relationships/hyperlink" Target="https://zoom.us/" TargetMode="External"/><Relationship Id="rId24" Type="http://schemas.openxmlformats.org/officeDocument/2006/relationships/hyperlink" Target="https://vk.com/petrsu_ru" TargetMode="External"/><Relationship Id="rId25" Type="http://schemas.openxmlformats.org/officeDocument/2006/relationships/hyperlink" Target="https://www.facebook.com/petrsunews" TargetMode="External"/><Relationship Id="rId26" Type="http://schemas.openxmlformats.org/officeDocument/2006/relationships/hyperlink" Target="https://twitter.com/PetrSU_news" TargetMode="External"/><Relationship Id="rId27" Type="http://schemas.openxmlformats.org/officeDocument/2006/relationships/hyperlink" Target="https://www.youtube.com/channel/UCF6X8SpjmB8v2X6KGZBJNwA" TargetMode="External"/><Relationship Id="rId28" Type="http://schemas.openxmlformats.org/officeDocument/2006/relationships/hyperlink" Target="https://www.biblioclub.ru" TargetMode="External"/><Relationship Id="rId29" Type="http://schemas.openxmlformats.org/officeDocument/2006/relationships/hyperlink" Target="https://e.lanbook.com" TargetMode="External"/><Relationship Id="rId30" Type="http://schemas.openxmlformats.org/officeDocument/2006/relationships/hyperlink" Target="https://www.studentlibrary.ru" TargetMode="External"/><Relationship Id="rId31" Type="http://schemas.openxmlformats.org/officeDocument/2006/relationships/hyperlink" Target="https://www.rosmedlib.ru" TargetMode="External"/><Relationship Id="rId32" Type="http://schemas.openxmlformats.org/officeDocument/2006/relationships/hyperlink" Target="https://urait.ru/" TargetMode="External"/><Relationship Id="rId33" Type="http://schemas.openxmlformats.org/officeDocument/2006/relationships/hyperlink" Target="https://edunano.ru/" TargetMode="External"/><Relationship Id="rId34" Type="http://schemas.openxmlformats.org/officeDocument/2006/relationships/hyperlink" Target="https://petrsu.antiplagiat.ru" TargetMode="External"/><Relationship Id="rId3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2026-04-21T05:40:32+03:00</dcterms:created>
  <dcterms:modified xsi:type="dcterms:W3CDTF">2026-04-21T05:40:32+03:00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