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Начальный, Основной</w:t>
            </w:r>
          </w:p>
        </w:tc>
        <w:tc>
          <w:tcPr>
            <w:tcW w:w="40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p>
        </w:tc>
        <w:tc>
          <w:tcPr>
            <w:tcW w:w="3100" w:type="dxa"/>
            <w:noWrap/>
          </w:tcPr>
          <w:p>
            <w:pPr/>
            <w:r>
              <w:rPr/>
              <w:t xml:space="preserve">ОПК-4.1. Осуществляет маркетинговые исследования  рынка, потребителей, конкурентов;</w:t>
            </w:r>
          </w:p>
          <w:p/>
          <w:p>
            <w:pPr/>
            <w:r>
              <w:rPr/>
              <w:t xml:space="preserve">ОПК-4.2. Организует продажи и продвижение услуг профессиональной продукта, в том числе с помощью современных технологий;</w:t>
            </w:r>
          </w:p>
          <w:p/>
          <w:p>
            <w:pPr/>
            <w:r>
              <w:rPr/>
              <w:t xml:space="preserve">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Сущность и принципы маркетинга</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Маркетинговые исследования</w:t>
            </w:r>
          </w:p>
        </w:tc>
        <w:tc>
          <w:tcPr>
            <w:noWrap/>
          </w:tcPr>
          <w:p>
            <w:pPr>
              <w:jc w:val="left"/>
              <w:ind w:left="0" w:right="0" w:firstLine="0" w:hanging="0"/>
            </w:pPr>
            <w:r>
              <w:rPr/>
              <w:t xml:space="preserve">17</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Кейс-задача; Проект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Сегментация рынка</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Комплекс "маркетинг-микс" в туризме</w:t>
            </w:r>
          </w:p>
        </w:tc>
        <w:tc>
          <w:tcPr>
            <w:noWrap/>
          </w:tcPr>
          <w:p>
            <w:pPr>
              <w:jc w:val="left"/>
              <w:ind w:left="0" w:right="0" w:firstLine="0" w:hanging="0"/>
            </w:pPr>
            <w:r>
              <w:rPr/>
              <w:t xml:space="preserve">38</w:t>
            </w:r>
          </w:p>
        </w:tc>
        <w:tc>
          <w:tcPr>
            <w:noWrap/>
          </w:tcPr>
          <w:p>
            <w:pPr>
              <w:jc w:val="left"/>
              <w:ind w:left="0" w:right="0" w:firstLine="0" w:hanging="0"/>
            </w:pPr>
            <w:r>
              <w:rPr/>
              <w:t xml:space="preserve">16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Проект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маркетинга, основные принципы и задачи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Функции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Сущность и принципы маркетинговых исследований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Сегментация рынка, признаки сегментации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Продуктовая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Ценовая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Сбытовая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Политика продвижения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Виды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Концепции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 &amp;amp;quot;Маркетинговые исследования в туризме&amp;amp;quot;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 &amp;quot;Разработка стратегии продвижения предприятия&amp;quot;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Маркетинговая среда фирмы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Маркетинговые исследования в туризме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проекта Разработка стратегии продвижения предприятия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 кейс-задача; кейс-задача; кейс-задача; проект; проект.</w:t>
      </w:r>
    </w:p>
    <w:p>
      <w:pPr/>
      <w:r>
        <w:rPr/>
        <w:t xml:space="preserve">Оценочные средства для текущего контроля.</w:t>
      </w:r>
    </w:p>
    <w:p>
      <w:pPr/>
      <w:r>
        <w:rPr/>
        <w:t xml:space="preserve">Коллоквиум</w:t>
      </w:r>
    </w:p>
    <w:p>
      <w:pPr/>
      <w:r>
        <w:rPr>
          <w:b w:val="1"/>
          <w:bCs w:val="1"/>
        </w:rPr>
        <w:t xml:space="preserve">Вопросы к коллоквиуму по теме «Сущность и принципы маркетинга»</w:t>
      </w:r>
    </w:p>
    <w:p>
      <w:pPr>
        <w:numPr>
          <w:ilvl w:val="0"/>
          <w:numId w:val="1"/>
        </w:numPr>
      </w:pPr>
      <w:r>
        <w:rPr/>
        <w:t xml:space="preserve">Определение маркетинга</w:t>
      </w:r>
    </w:p>
    <w:p>
      <w:pPr>
        <w:numPr>
          <w:ilvl w:val="0"/>
          <w:numId w:val="1"/>
        </w:numPr>
      </w:pPr>
      <w:r>
        <w:rPr/>
        <w:t xml:space="preserve">Основные принципы и задачи маркетинговой деятельности</w:t>
      </w:r>
    </w:p>
    <w:p>
      <w:pPr>
        <w:numPr>
          <w:ilvl w:val="0"/>
          <w:numId w:val="1"/>
        </w:numPr>
      </w:pPr>
      <w:r>
        <w:rPr/>
        <w:t xml:space="preserve">Виды маркетинга</w:t>
      </w:r>
    </w:p>
    <w:p>
      <w:pPr>
        <w:numPr>
          <w:ilvl w:val="0"/>
          <w:numId w:val="1"/>
        </w:numPr>
      </w:pPr>
      <w:r>
        <w:rPr/>
        <w:t xml:space="preserve">Развитие концепций маркетинга</w:t>
      </w:r>
    </w:p>
    <w:p>
      <w:pPr/>
      <w:r>
        <w:rPr/>
        <w:t xml:space="preserve"> </w:t>
      </w: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Кейс-задача</w:t>
      </w:r>
    </w:p>
    <w:p>
      <w:pPr/>
      <w:r>
        <w:rPr>
          <w:b w:val="1"/>
          <w:bCs w:val="1"/>
        </w:rPr>
        <w:t xml:space="preserve">Кейс-задачи по теме «Сущность и принципы маркетинга»</w:t>
      </w:r>
    </w:p>
    <w:p>
      <w:pPr/>
      <w:r>
        <w:rPr>
          <w:b w:val="1"/>
          <w:bCs w:val="1"/>
        </w:rPr>
        <w:t xml:space="preserve"> </w:t>
      </w:r>
    </w:p>
    <w:p>
      <w:pPr/>
      <w:r>
        <w:rPr/>
        <w:t xml:space="preserve">Задача. Какие потребительские нужды удовлетворяют товары/услуги, представленные в таблице?</w:t>
      </w:r>
    </w:p>
    <w:tbl>
      <w:tblGrid>
        <w:gridCol/>
        <w:gridCol/>
      </w:tblGrid>
      <w:tblPr>
        <w:tblW w:w="0" w:type="auto"/>
        <w:tblLayout w:type="autofit"/>
      </w:tblPr>
      <w:tr>
        <w:trPr/>
        <w:tc>
          <w:tcPr>
            <w:noWrap/>
          </w:tcPr>
          <w:p>
            <w:pPr/>
            <w:r>
              <w:rPr>
                <w:b w:val="1"/>
                <w:bCs w:val="1"/>
              </w:rPr>
              <w:t xml:space="preserve">Товар/услуга</w:t>
            </w:r>
          </w:p>
        </w:tc>
        <w:tc>
          <w:tcPr>
            <w:noWrap/>
          </w:tcPr>
          <w:p>
            <w:pPr/>
            <w:r>
              <w:rPr>
                <w:b w:val="1"/>
                <w:bCs w:val="1"/>
              </w:rPr>
              <w:t xml:space="preserve">Нужда/потребность</w:t>
            </w:r>
          </w:p>
        </w:tc>
      </w:tr>
      <w:tr>
        <w:trPr/>
        <w:tc>
          <w:tcPr>
            <w:noWrap/>
          </w:tcPr>
          <w:p>
            <w:pPr/>
            <w:r>
              <w:rPr/>
              <w:t xml:space="preserve">Кроссовки «Nike»</w:t>
            </w:r>
          </w:p>
        </w:tc>
        <w:tc>
          <w:tcPr>
            <w:noWrap/>
          </w:tcPr>
          <w:p>
            <w:pPr/>
            <w:r>
              <w:rPr/>
              <w:t xml:space="preserve">Удовлетворение нескольких потребностей: удобная обувь для занятия спортом, модная обувь (удовлетворение физиологических и социальных потребностей)</w:t>
            </w:r>
          </w:p>
        </w:tc>
      </w:tr>
      <w:tr>
        <w:trPr/>
        <w:tc>
          <w:tcPr>
            <w:noWrap/>
          </w:tcPr>
          <w:p>
            <w:pPr/>
            <w:r>
              <w:rPr/>
              <w:t xml:space="preserve">Курс «Ораторское мастерство»</w:t>
            </w:r>
          </w:p>
        </w:tc>
        <w:tc>
          <w:tcPr>
            <w:noWrap/>
          </w:tcPr>
          <w:p>
            <w:pPr/>
            <w:r>
              <w:rPr/>
              <w:t xml:space="preserve">Потребности в саморазвитии, общении</w:t>
            </w:r>
          </w:p>
        </w:tc>
      </w:tr>
      <w:tr>
        <w:trPr/>
        <w:tc>
          <w:tcPr>
            <w:noWrap/>
          </w:tcPr>
          <w:p>
            <w:pPr/>
            <w:r>
              <w:rPr/>
              <w:t xml:space="preserve">Поездка на Олонецкие игры Дедов Морозов</w:t>
            </w:r>
          </w:p>
        </w:tc>
        <w:tc>
          <w:tcPr>
            <w:noWrap/>
          </w:tcPr>
          <w:p>
            <w:pPr/>
            <w:r>
              <w:rPr/>
              <w:t xml:space="preserve"> </w:t>
            </w:r>
          </w:p>
        </w:tc>
      </w:tr>
      <w:tr>
        <w:trPr/>
        <w:tc>
          <w:tcPr>
            <w:noWrap/>
          </w:tcPr>
          <w:p>
            <w:pPr/>
            <w:r>
              <w:rPr/>
              <w:t xml:space="preserve">Ночевка в хостеле</w:t>
            </w:r>
          </w:p>
        </w:tc>
        <w:tc>
          <w:tcPr>
            <w:noWrap/>
          </w:tcPr>
          <w:p>
            <w:pPr/>
            <w:r>
              <w:rPr/>
              <w:t xml:space="preserve"> </w:t>
            </w:r>
          </w:p>
        </w:tc>
      </w:tr>
      <w:tr>
        <w:trPr/>
        <w:tc>
          <w:tcPr>
            <w:noWrap/>
          </w:tcPr>
          <w:p>
            <w:pPr/>
            <w:r>
              <w:rPr/>
              <w:t xml:space="preserve">Страхование жизни</w:t>
            </w:r>
          </w:p>
        </w:tc>
        <w:tc>
          <w:tcPr>
            <w:noWrap/>
          </w:tcPr>
          <w:p>
            <w:pPr/>
            <w:r>
              <w:rPr/>
              <w:t xml:space="preserve"> </w:t>
            </w:r>
          </w:p>
        </w:tc>
      </w:tr>
      <w:tr>
        <w:trPr/>
        <w:tc>
          <w:tcPr>
            <w:noWrap/>
          </w:tcPr>
          <w:p>
            <w:pPr/>
            <w:r>
              <w:rPr/>
              <w:t xml:space="preserve">Обед в ресторане «Карельская горница»</w:t>
            </w:r>
          </w:p>
        </w:tc>
        <w:tc>
          <w:tcPr>
            <w:noWrap/>
          </w:tcPr>
          <w:p>
            <w:pPr/>
            <w:r>
              <w:rPr/>
              <w:t xml:space="preserve"> </w:t>
            </w:r>
          </w:p>
        </w:tc>
      </w:tr>
      <w:tr>
        <w:trPr/>
        <w:tc>
          <w:tcPr>
            <w:noWrap/>
          </w:tcPr>
          <w:p>
            <w:pPr/>
            <w:r>
              <w:rPr/>
              <w:t xml:space="preserve">Детский оздоровительный лагерь в Анапе</w:t>
            </w:r>
          </w:p>
        </w:tc>
        <w:tc>
          <w:tcPr>
            <w:noWrap/>
          </w:tcPr>
          <w:p>
            <w:pPr/>
            <w:r>
              <w:rPr/>
              <w:t xml:space="preserve"> </w:t>
            </w:r>
          </w:p>
        </w:tc>
      </w:tr>
    </w:tbl>
    <w:p>
      <w:pPr/>
      <w:r>
        <w:rPr>
          <w:b w:val="1"/>
          <w:bCs w:val="1"/>
        </w:rPr>
        <w:t xml:space="preserve"> </w:t>
      </w:r>
    </w:p>
    <w:p>
      <w:pPr/>
      <w:r>
        <w:rPr/>
        <w:t xml:space="preserve">Задание. Согласно теории маркетинга установите соответствие между видами спроса и их содержательной интерпретацией</w:t>
      </w:r>
    </w:p>
    <w:tbl>
      <w:tblGrid>
        <w:gridCol/>
        <w:gridCol/>
      </w:tblGrid>
      <w:tblPr>
        <w:tblW w:w="0" w:type="auto"/>
        <w:tblLayout w:type="autofit"/>
      </w:tblPr>
      <w:tr>
        <w:trPr/>
        <w:tc>
          <w:tcPr>
            <w:noWrap/>
          </w:tcPr>
          <w:p>
            <w:pPr/>
            <w:r>
              <w:rPr/>
              <w:t xml:space="preserve">Вид спроса</w:t>
            </w:r>
          </w:p>
        </w:tc>
        <w:tc>
          <w:tcPr>
            <w:noWrap/>
          </w:tcPr>
          <w:p>
            <w:pPr/>
            <w:r>
              <w:rPr/>
              <w:t xml:space="preserve">Содержание</w:t>
            </w:r>
          </w:p>
        </w:tc>
      </w:tr>
      <w:tr>
        <w:trPr/>
        <w:tc>
          <w:tcPr>
            <w:noWrap/>
          </w:tcPr>
          <w:p>
            <w:pPr/>
            <w:r>
              <w:rPr/>
              <w:t xml:space="preserve">1. Отрицательный</w:t>
            </w:r>
          </w:p>
          <w:p>
            <w:pPr/>
            <w:r>
              <w:rPr/>
              <w:t xml:space="preserve">2. Скрытый</w:t>
            </w:r>
          </w:p>
          <w:p>
            <w:pPr/>
            <w:r>
              <w:rPr/>
              <w:t xml:space="preserve">3. Чрезмерный</w:t>
            </w:r>
          </w:p>
          <w:p>
            <w:pPr/>
            <w:r>
              <w:rPr/>
              <w:t xml:space="preserve">4. Нерегулярный</w:t>
            </w:r>
          </w:p>
          <w:p>
            <w:pPr/>
            <w:r>
              <w:rPr/>
              <w:t xml:space="preserve">5. Полный спрос</w:t>
            </w:r>
          </w:p>
        </w:tc>
        <w:tc>
          <w:tcPr>
            <w:noWrap/>
          </w:tcPr>
          <w:p>
            <w:pPr/>
            <w:r>
              <w:rPr/>
              <w:t xml:space="preserve">□ значительная часть потребителей отвергает товар</w:t>
            </w:r>
          </w:p>
        </w:tc>
      </w:tr>
      <w:tr>
        <w:trPr/>
        <w:tc>
          <w:tcPr>
            <w:noWrap/>
          </w:tcPr>
          <w:p>
            <w:pPr/>
            <w:r>
              <w:rPr/>
              <w:t xml:space="preserve">□ спрос характеризуется краткосрочными и сезонными колебаниями</w:t>
            </w:r>
          </w:p>
        </w:tc>
      </w:tr>
      <w:tr>
        <w:trPr/>
        <w:tc>
          <w:tcPr>
            <w:noWrap/>
          </w:tcPr>
          <w:p>
            <w:pPr/>
            <w:r>
              <w:rPr/>
              <w:t xml:space="preserve">□ потребители имеют неудовлетворенные потребности</w:t>
            </w:r>
          </w:p>
        </w:tc>
      </w:tr>
      <w:tr>
        <w:trPr/>
        <w:tc>
          <w:tcPr>
            <w:noWrap/>
          </w:tcPr>
          <w:p>
            <w:pPr/>
            <w:r>
              <w:rPr/>
              <w:t xml:space="preserve">□ величина спроса превышает возможности и желание организации по его удовлетворению</w:t>
            </w:r>
          </w:p>
        </w:tc>
      </w:tr>
      <w:tr>
        <w:trPr/>
        <w:tc>
          <w:tcPr>
            <w:noWrap/>
          </w:tcPr>
          <w:p>
            <w:pPr/>
            <w:r>
              <w:rPr/>
              <w:t xml:space="preserve">□ потребители готовы приобрести ровно столько товара, сколько готовы предложить производители</w:t>
            </w:r>
          </w:p>
        </w:tc>
      </w:tr>
    </w:tbl>
    <w:p>
      <w:pPr/>
      <w:r>
        <w:rPr/>
        <w:t xml:space="preserve"> </w:t>
      </w:r>
    </w:p>
    <w:p>
      <w:pPr/>
      <w:r>
        <w:rPr/>
        <w:t xml:space="preserve">Задание. Выберите наиболее подходящий вид маркетинга к следующим ситуациям на рынке. Аргументируйте свой ответ. Какие мероприятия в рамках выбранного вида маркетинга вы считаете необходимо использовать?</w:t>
      </w:r>
    </w:p>
    <w:p>
      <w:pPr/>
      <w:r>
        <w:rPr/>
        <w:t xml:space="preserve"> </w:t>
      </w:r>
    </w:p>
    <w:tbl>
      <w:tblGrid>
        <w:gridCol/>
        <w:gridCol/>
      </w:tblGrid>
      <w:tblPr>
        <w:tblW w:w="0" w:type="auto"/>
        <w:tblLayout w:type="autofit"/>
      </w:tblPr>
      <w:tr>
        <w:trPr/>
        <w:tc>
          <w:tcPr>
            <w:noWrap/>
          </w:tcPr>
          <w:p>
            <w:pPr/>
            <w:r>
              <w:rPr/>
              <w:t xml:space="preserve">Ситуация на рынке</w:t>
            </w:r>
          </w:p>
        </w:tc>
        <w:tc>
          <w:tcPr>
            <w:noWrap/>
          </w:tcPr>
          <w:p>
            <w:pPr/>
            <w:r>
              <w:rPr/>
              <w:t xml:space="preserve">Вид маркетинга, мероприятия</w:t>
            </w:r>
          </w:p>
        </w:tc>
      </w:tr>
      <w:tr>
        <w:trPr/>
        <w:tc>
          <w:tcPr>
            <w:noWrap/>
          </w:tcPr>
          <w:p>
            <w:pPr/>
            <w:r>
              <w:rPr/>
              <w:t xml:space="preserve">В последние годы в России наблюдается снижение спроса на круизные туры</w:t>
            </w:r>
          </w:p>
        </w:tc>
        <w:tc>
          <w:tcPr>
            <w:noWrap/>
          </w:tcPr>
          <w:p>
            <w:pPr/>
            <w:r>
              <w:rPr/>
              <w:t xml:space="preserve"> </w:t>
            </w:r>
          </w:p>
        </w:tc>
      </w:tr>
      <w:tr>
        <w:trPr/>
        <w:tc>
          <w:tcPr>
            <w:noWrap/>
          </w:tcPr>
          <w:p>
            <w:pPr/>
            <w:r>
              <w:rPr/>
              <w:t xml:space="preserve">Экономический кризис практически не отразился на рынке производства сувениров. </w:t>
            </w:r>
            <w:r>
              <w:rPr/>
              <w:t xml:space="preserve">Уровень существующего спроса устраивает большинство игроков на рынке</w:t>
            </w:r>
          </w:p>
        </w:tc>
        <w:tc>
          <w:tcPr>
            <w:noWrap/>
          </w:tcPr>
          <w:p>
            <w:pPr/>
            <w:r>
              <w:rPr/>
              <w:t xml:space="preserve"> </w:t>
            </w:r>
          </w:p>
        </w:tc>
      </w:tr>
      <w:tr>
        <w:trPr/>
        <w:tc>
          <w:tcPr>
            <w:noWrap/>
          </w:tcPr>
          <w:p>
            <w:pPr/>
            <w:r>
              <w:rPr/>
              <w:t xml:space="preserve">Спрос на билеты в музеях значительно увеличивается в выходные дни</w:t>
            </w:r>
          </w:p>
        </w:tc>
        <w:tc>
          <w:tcPr>
            <w:noWrap/>
          </w:tcPr>
          <w:p>
            <w:pPr/>
            <w:r>
              <w:rPr/>
              <w:t xml:space="preserve"> </w:t>
            </w:r>
          </w:p>
        </w:tc>
      </w:tr>
    </w:tbl>
    <w:p>
      <w:pPr/>
      <w:r>
        <w:rPr>
          <w:b w:val="1"/>
          <w:bCs w:val="1"/>
        </w:rPr>
        <w:t xml:space="preserve"> </w:t>
      </w:r>
    </w:p>
    <w:p>
      <w:pPr/>
      <w:r>
        <w:rPr/>
        <w:t xml:space="preserve">Задание. Ознакомьтесь с краткой характеристикой предприятия и предложите для него возможные маркетинговые концепции. Обоснуйте свой ответ.</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по теме «Функции и система маркетинга»</w:t>
      </w:r>
    </w:p>
    <w:p>
      <w:pPr/>
      <w:r>
        <w:rPr>
          <w:b w:val="1"/>
          <w:bCs w:val="1"/>
        </w:rPr>
        <w:t xml:space="preserve"> </w:t>
      </w:r>
    </w:p>
    <w:p>
      <w:pPr/>
      <w:r>
        <w:rPr/>
        <w:t xml:space="preserve">Задание 1. Из перечисленных факторов выберите факторы, которые относятся к макросреде и микросреде. Заполните таблицу.</w:t>
      </w:r>
    </w:p>
    <w:p>
      <w:pPr/>
      <w:r>
        <w:rPr/>
        <w:t xml:space="preserve">усиление социальной ответственности;</w:t>
      </w:r>
    </w:p>
    <w:p>
      <w:pPr/>
      <w:r>
        <w:rPr/>
        <w:t xml:space="preserve">конкуренты;</w:t>
      </w:r>
    </w:p>
    <w:p>
      <w:pPr/>
      <w:r>
        <w:rPr/>
        <w:t xml:space="preserve">агентство по оказанию маркетинговых услуг;</w:t>
      </w:r>
    </w:p>
    <w:p>
      <w:pPr/>
      <w:r>
        <w:rPr/>
        <w:t xml:space="preserve">страховые компании;</w:t>
      </w:r>
    </w:p>
    <w:p>
      <w:pPr/>
      <w:r>
        <w:rPr/>
        <w:t xml:space="preserve">общественные движения;</w:t>
      </w:r>
    </w:p>
    <w:p>
      <w:pPr/>
      <w:r>
        <w:rPr/>
        <w:t xml:space="preserve">контактные аудитории средств массовой информации;</w:t>
      </w:r>
    </w:p>
    <w:p>
      <w:pPr/>
      <w:r>
        <w:rPr/>
        <w:t xml:space="preserve">численность населения;</w:t>
      </w:r>
    </w:p>
    <w:p>
      <w:pPr/>
      <w:r>
        <w:rPr/>
        <w:t xml:space="preserve">изменение возрастной структуры;</w:t>
      </w:r>
    </w:p>
    <w:p>
      <w:pPr/>
      <w:r>
        <w:rPr/>
        <w:t xml:space="preserve">потребители;</w:t>
      </w:r>
    </w:p>
    <w:p>
      <w:pPr/>
      <w:r>
        <w:rPr/>
        <w:t xml:space="preserve">экономическая среда;</w:t>
      </w:r>
    </w:p>
    <w:p>
      <w:pPr/>
      <w:r>
        <w:rPr/>
        <w:t xml:space="preserve">загрязнение окружающей среды;</w:t>
      </w:r>
    </w:p>
    <w:p>
      <w:pPr/>
      <w:r>
        <w:rPr/>
        <w:t xml:space="preserve">дефицит сырья;</w:t>
      </w:r>
    </w:p>
    <w:p>
      <w:pPr/>
      <w:r>
        <w:rPr/>
        <w:t xml:space="preserve">отдел исследования и разработок предприятия;</w:t>
      </w:r>
    </w:p>
    <w:p>
      <w:pPr/>
      <w:r>
        <w:rPr/>
        <w:t xml:space="preserve">поставщики;</w:t>
      </w:r>
    </w:p>
    <w:p>
      <w:pPr/>
      <w:r>
        <w:rPr/>
        <w:t xml:space="preserve">ускорение научно-технического прогресса;</w:t>
      </w:r>
    </w:p>
    <w:p>
      <w:pPr/>
      <w:r>
        <w:rPr/>
        <w:t xml:space="preserve">финансовый отдел предприятия;</w:t>
      </w:r>
    </w:p>
    <w:p>
      <w:pPr/>
      <w:r>
        <w:rPr/>
        <w:t xml:space="preserve">отношение людей к мирозданию.</w:t>
      </w:r>
    </w:p>
    <w:p>
      <w:pPr/>
      <w:r>
        <w:rPr>
          <w:b w:val="1"/>
          <w:bCs w:val="1"/>
        </w:rPr>
        <w:t xml:space="preserve"> </w:t>
      </w:r>
    </w:p>
    <w:tbl>
      <w:tblGrid>
        <w:gridCol/>
        <w:gridCol/>
      </w:tblGrid>
      <w:tblPr>
        <w:tblW w:w="0" w:type="auto"/>
        <w:tblLayout w:type="autofit"/>
      </w:tblPr>
      <w:tr>
        <w:trPr/>
        <w:tc>
          <w:tcPr>
            <w:noWrap/>
          </w:tcPr>
          <w:p>
            <w:pPr/>
            <w:r>
              <w:rPr>
                <w:b w:val="1"/>
                <w:bCs w:val="1"/>
              </w:rPr>
              <w:t xml:space="preserve">Макросреда</w:t>
            </w:r>
          </w:p>
        </w:tc>
        <w:tc>
          <w:tcPr>
            <w:noWrap/>
          </w:tcPr>
          <w:p>
            <w:pPr/>
            <w:r>
              <w:rPr>
                <w:b w:val="1"/>
                <w:bCs w:val="1"/>
              </w:rPr>
              <w:t xml:space="preserve">Микросреда</w:t>
            </w:r>
          </w:p>
        </w:tc>
      </w:tr>
      <w:tr>
        <w:trPr/>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Задание 2. Анализ макро- и микросреды организации</w:t>
      </w:r>
    </w:p>
    <w:p>
      <w:pPr/>
      <w:r>
        <w:rPr/>
        <w:t xml:space="preserve">Укажите факторы маркетинговой среды, которые могут влиять на работу организации.</w:t>
      </w:r>
    </w:p>
    <w:p>
      <w:pPr/>
      <w:r>
        <w:rPr>
          <w:b w:val="1"/>
          <w:bCs w:val="1"/>
        </w:rPr>
        <w:t xml:space="preserve"> </w:t>
      </w:r>
    </w:p>
    <w:p>
      <w:pPr/>
      <w:r>
        <w:rPr/>
        <w:t xml:space="preserve">Туроператор диверсифицирует свою деятельность. Новым направлением является организация </w:t>
      </w:r>
      <w:r>
        <w:rPr/>
        <w:t xml:space="preserve">MICE</w:t>
      </w:r>
      <w:r>
        <w:rPr/>
        <w:t xml:space="preserve">-мероприятий. Для этих целей предполагается привлечение инвестиционного капитала. Туры компании пользуются популярностью на рынке, имеются стабильные каналы сбыта через турагентства Москвы и Санкт-Петербурга.</w:t>
      </w:r>
    </w:p>
    <w:p/>
    <w:p>
      <w:pPr/>
      <w:r>
        <w:rPr/>
        <w:t xml:space="preserve">Кейс-задача</w:t>
      </w:r>
    </w:p>
    <w:p>
      <w:pPr/>
      <w:r>
        <w:rPr>
          <w:b w:val="1"/>
          <w:bCs w:val="1"/>
        </w:rPr>
        <w:t xml:space="preserve">Задача № 1. Составление вопросов анкеты</w:t>
      </w:r>
    </w:p>
    <w:p>
      <w:pPr/>
      <w:r>
        <w:rPr/>
        <w:t xml:space="preserve">Начинающий маркетолог составляет анкету для исследования. Правильно ли сформулированы следующие вопросы. </w:t>
      </w:r>
      <w:r>
        <w:rPr/>
        <w:t xml:space="preserve">Найдите ошибки.</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Вопрос анкеты</w:t>
            </w:r>
          </w:p>
        </w:tc>
        <w:tc>
          <w:tcPr>
            <w:noWrap/>
          </w:tcPr>
          <w:p>
            <w:pPr/>
            <w:r>
              <w:rPr/>
              <w:t xml:space="preserve">Ошибка</w:t>
            </w:r>
          </w:p>
        </w:tc>
      </w:tr>
      <w:tr>
        <w:trPr/>
        <w:tc>
          <w:tcPr>
            <w:noWrap/>
          </w:tcPr>
          <w:p>
            <w:pPr/>
            <w:r>
              <w:rPr/>
              <w:t xml:space="preserve">1 Как часто Вы пьете кофе?</w:t>
            </w:r>
          </w:p>
          <w:p>
            <w:pPr/>
            <w:r>
              <w:rPr/>
              <w:t xml:space="preserve">- очень часто,</w:t>
            </w:r>
          </w:p>
          <w:p>
            <w:pPr/>
            <w:r>
              <w:rPr/>
              <w:t xml:space="preserve">- часто,</w:t>
            </w:r>
          </w:p>
          <w:p>
            <w:pPr/>
            <w:r>
              <w:rPr/>
              <w:t xml:space="preserve">- не часто,</w:t>
            </w:r>
          </w:p>
          <w:p>
            <w:pPr/>
            <w:r>
              <w:rPr/>
              <w:t xml:space="preserve">- не пью</w:t>
            </w:r>
          </w:p>
        </w:tc>
        <w:tc>
          <w:tcPr>
            <w:noWrap/>
          </w:tcPr>
          <w:p>
            <w:pPr/>
            <w:r>
              <w:rPr/>
              <w:t xml:space="preserve">«Часто» понятие относительное, для кого-то часто пить кофе – два раза в день, для кого-то – пять раз.</w:t>
            </w:r>
          </w:p>
          <w:p>
            <w:pPr/>
            <w:r>
              <w:rPr/>
              <w:t xml:space="preserve"> </w:t>
            </w:r>
          </w:p>
        </w:tc>
      </w:tr>
      <w:tr>
        <w:trPr/>
        <w:tc>
          <w:tcPr>
            <w:noWrap/>
          </w:tcPr>
          <w:p>
            <w:pPr/>
            <w:r>
              <w:rPr/>
              <w:t xml:space="preserve">2 Сколько денег Вы тратите на</w:t>
            </w:r>
          </w:p>
          <w:p>
            <w:pPr/>
            <w:r>
              <w:rPr/>
              <w:t xml:space="preserve">продукты питания в месяц?</w:t>
            </w:r>
          </w:p>
          <w:p>
            <w:pPr/>
            <w:r>
              <w:rPr/>
              <w:t xml:space="preserve">- менее 2000 руб.</w:t>
            </w:r>
          </w:p>
          <w:p>
            <w:pPr/>
            <w:r>
              <w:rPr/>
              <w:t xml:space="preserve">- 2000 – 5000 руб.</w:t>
            </w:r>
          </w:p>
          <w:p>
            <w:pPr/>
            <w:r>
              <w:rPr/>
              <w:t xml:space="preserve">- более 5000 руб.</w:t>
            </w:r>
          </w:p>
        </w:tc>
        <w:tc>
          <w:tcPr>
            <w:noWrap/>
          </w:tcPr>
          <w:p>
            <w:pPr/>
            <w:r>
              <w:rPr/>
              <w:t xml:space="preserve">Неправильная шкала вариантов ответов –</w:t>
            </w:r>
          </w:p>
          <w:p>
            <w:pPr/>
            <w:r>
              <w:rPr/>
              <w:t xml:space="preserve">некоторые значения пересекаются.</w:t>
            </w:r>
          </w:p>
          <w:p>
            <w:pPr/>
            <w:r>
              <w:rPr/>
              <w:t xml:space="preserve"> </w:t>
            </w:r>
          </w:p>
        </w:tc>
      </w:tr>
      <w:tr>
        <w:trPr/>
        <w:tc>
          <w:tcPr>
            <w:noWrap/>
          </w:tcPr>
          <w:p>
            <w:pPr/>
            <w:r>
              <w:rPr/>
              <w:t xml:space="preserve">3 Когда Вы съели свой первый</w:t>
            </w:r>
          </w:p>
          <w:p>
            <w:pPr/>
            <w:r>
              <w:rPr/>
              <w:t xml:space="preserve">гамбургер?</w:t>
            </w:r>
          </w:p>
          <w:p>
            <w:pPr/>
            <w:r>
              <w:rPr/>
              <w:t xml:space="preserve"> </w:t>
            </w:r>
          </w:p>
        </w:tc>
        <w:tc>
          <w:tcPr>
            <w:noWrap/>
          </w:tcPr>
          <w:p>
            <w:pPr/>
            <w:r>
              <w:rPr/>
              <w:t xml:space="preserve">Мало кто вспомнит это. Кроме того, эту</w:t>
            </w:r>
          </w:p>
          <w:p>
            <w:pPr/>
            <w:r>
              <w:rPr/>
              <w:t xml:space="preserve">информацию сложно использовать в</w:t>
            </w:r>
          </w:p>
          <w:p>
            <w:pPr/>
            <w:r>
              <w:rPr/>
              <w:t xml:space="preserve">дальнейшем.</w:t>
            </w:r>
          </w:p>
        </w:tc>
      </w:tr>
    </w:tbl>
    <w:p>
      <w:pPr/>
      <w:r>
        <w:rPr/>
        <w:t xml:space="preserve"> </w:t>
      </w:r>
    </w:p>
    <w:p>
      <w:pPr/>
      <w:r>
        <w:rPr>
          <w:b w:val="1"/>
          <w:bCs w:val="1"/>
        </w:rPr>
        <w:t xml:space="preserve">Задача № 2. Составление анкеты</w:t>
      </w:r>
    </w:p>
    <w:p>
      <w:pPr/>
      <w:r>
        <w:rPr>
          <w:b w:val="1"/>
          <w:bCs w:val="1"/>
        </w:rPr>
        <w:t xml:space="preserve"> </w:t>
      </w:r>
    </w:p>
    <w:p>
      <w:pPr/>
      <w:r>
        <w:rPr>
          <w:b w:val="1"/>
          <w:bCs w:val="1"/>
        </w:rPr>
        <w:t xml:space="preserve">Вариант 1.</w:t>
      </w:r>
      <w:r>
        <w:rPr/>
        <w:t xml:space="preserve"> Составьте анкету, целью которой является оценка спроса на услуги турфирмы, предлагающей туры по Карелии. Следует спрогнозировать ёмкость данного рынка, структуру (предпочитаемые потребителями модели), основные факторы, влияющие на покупку данного товара</w:t>
      </w:r>
    </w:p>
    <w:p>
      <w:pPr/>
      <w:r>
        <w:rPr>
          <w:b w:val="1"/>
          <w:bCs w:val="1"/>
        </w:rPr>
        <w:t xml:space="preserve"> </w:t>
      </w:r>
    </w:p>
    <w:p>
      <w:pPr/>
      <w:r>
        <w:rPr>
          <w:b w:val="1"/>
          <w:bCs w:val="1"/>
        </w:rPr>
        <w:t xml:space="preserve">Задача № 3. Определение вида выборки</w:t>
      </w:r>
    </w:p>
    <w:p>
      <w:pPr/>
      <w:r>
        <w:rPr/>
        <w:t xml:space="preserve">Маркетинговое исследование выявило уровень удовлетворенности целевых сегментов турфирмы. Какой вид выборки был применен маркетологами в этом исследовании: пропорциональный или непропорциональный?</w:t>
      </w:r>
    </w:p>
    <w:p>
      <w:pPr/>
      <w:r>
        <w:rPr/>
        <w:t xml:space="preserve"> </w:t>
      </w:r>
    </w:p>
    <w:tbl>
      <w:tblGrid>
        <w:gridCol/>
        <w:gridCol/>
        <w:gridCol/>
      </w:tblGrid>
      <w:tblPr>
        <w:tblW w:w="0" w:type="auto"/>
        <w:tblLayout w:type="autofit"/>
      </w:tblPr>
      <w:tr>
        <w:trPr/>
        <w:tc>
          <w:tcPr>
            <w:noWrap/>
          </w:tcPr>
          <w:p>
            <w:pPr/>
            <w:r>
              <w:rPr/>
              <w:t xml:space="preserve">Возраст читателей журнала</w:t>
            </w:r>
          </w:p>
          <w:p>
            <w:pPr/>
            <w:r>
              <w:rPr/>
              <w:t xml:space="preserve"> </w:t>
            </w:r>
          </w:p>
        </w:tc>
        <w:tc>
          <w:tcPr>
            <w:noWrap/>
          </w:tcPr>
          <w:p>
            <w:pPr/>
            <w:r>
              <w:rPr/>
              <w:t xml:space="preserve">Количество читателей в генеральной совокупности, чел.</w:t>
            </w:r>
          </w:p>
        </w:tc>
        <w:tc>
          <w:tcPr>
            <w:noWrap/>
          </w:tcPr>
          <w:p>
            <w:pPr/>
            <w:r>
              <w:rPr/>
              <w:t xml:space="preserve">Количество опрошенных,</w:t>
            </w:r>
          </w:p>
          <w:p>
            <w:pPr/>
            <w:r>
              <w:rPr/>
              <w:t xml:space="preserve">чел.</w:t>
            </w:r>
          </w:p>
        </w:tc>
      </w:tr>
      <w:tr>
        <w:trPr/>
        <w:tc>
          <w:tcPr>
            <w:noWrap/>
          </w:tcPr>
          <w:p>
            <w:pPr/>
            <w:r>
              <w:rPr/>
              <w:t xml:space="preserve">моложе 30 лет</w:t>
            </w:r>
          </w:p>
        </w:tc>
        <w:tc>
          <w:tcPr>
            <w:noWrap/>
          </w:tcPr>
          <w:p>
            <w:pPr/>
            <w:r>
              <w:rPr/>
              <w:t xml:space="preserve">20 000</w:t>
            </w:r>
          </w:p>
        </w:tc>
        <w:tc>
          <w:tcPr>
            <w:noWrap/>
          </w:tcPr>
          <w:p>
            <w:pPr/>
            <w:r>
              <w:rPr/>
              <w:t xml:space="preserve">500</w:t>
            </w:r>
          </w:p>
        </w:tc>
      </w:tr>
      <w:tr>
        <w:trPr/>
        <w:tc>
          <w:tcPr>
            <w:noWrap/>
          </w:tcPr>
          <w:p>
            <w:pPr/>
            <w:r>
              <w:rPr/>
              <w:t xml:space="preserve">от 30 до 49 лет</w:t>
            </w:r>
          </w:p>
        </w:tc>
        <w:tc>
          <w:tcPr>
            <w:noWrap/>
          </w:tcPr>
          <w:p>
            <w:pPr/>
            <w:r>
              <w:rPr/>
              <w:t xml:space="preserve">15 000</w:t>
            </w:r>
          </w:p>
        </w:tc>
        <w:tc>
          <w:tcPr>
            <w:noWrap/>
          </w:tcPr>
          <w:p>
            <w:pPr/>
            <w:r>
              <w:rPr/>
              <w:t xml:space="preserve">375</w:t>
            </w:r>
          </w:p>
        </w:tc>
      </w:tr>
      <w:tr>
        <w:trPr/>
        <w:tc>
          <w:tcPr>
            <w:noWrap/>
          </w:tcPr>
          <w:p>
            <w:pPr/>
            <w:r>
              <w:rPr/>
              <w:t xml:space="preserve">старше 50 лет</w:t>
            </w:r>
          </w:p>
        </w:tc>
        <w:tc>
          <w:tcPr>
            <w:noWrap/>
          </w:tcPr>
          <w:p>
            <w:pPr/>
            <w:r>
              <w:rPr/>
              <w:t xml:space="preserve">5 000</w:t>
            </w:r>
          </w:p>
        </w:tc>
        <w:tc>
          <w:tcPr>
            <w:noWrap/>
          </w:tcPr>
          <w:p>
            <w:pPr/>
            <w:r>
              <w:rPr/>
              <w:t xml:space="preserve">125</w:t>
            </w:r>
          </w:p>
        </w:tc>
      </w:tr>
    </w:tbl>
    <w:p>
      <w:pPr/>
      <w:r>
        <w:rPr/>
        <w:t xml:space="preserve"> </w:t>
      </w:r>
    </w:p>
    <w:p>
      <w:pPr/>
      <w:r>
        <w:rPr/>
        <w:t xml:space="preserve">Определим соотношение количества человек в генеральной совокупности и в выборке для каждого сегмента:</w:t>
      </w:r>
    </w:p>
    <w:p>
      <w:pPr/>
      <w:r>
        <w:rPr/>
        <w:t xml:space="preserve">500/20000 = 1/40;</w:t>
      </w:r>
    </w:p>
    <w:p>
      <w:pPr/>
      <w:r>
        <w:rPr/>
        <w:t xml:space="preserve">375/15000 = 1/40;</w:t>
      </w:r>
    </w:p>
    <w:p>
      <w:pPr/>
      <w:r>
        <w:rPr/>
        <w:t xml:space="preserve">125/5000 = 1/40.</w:t>
      </w:r>
    </w:p>
    <w:p>
      <w:pPr/>
      <w:r>
        <w:rPr/>
        <w:t xml:space="preserve"> </w:t>
      </w:r>
    </w:p>
    <w:p>
      <w:pPr/>
      <w:r>
        <w:rPr/>
        <w:t xml:space="preserve">Ответ: как следует из расчёта, маркетологами журнала была применена пропорциональная выборка.</w:t>
      </w:r>
    </w:p>
    <w:p>
      <w:pPr/>
      <w:r>
        <w:rPr/>
        <w:t xml:space="preserve"> </w:t>
      </w:r>
    </w:p>
    <w:p>
      <w:pPr/>
      <w:r>
        <w:rPr>
          <w:b w:val="1"/>
          <w:bCs w:val="1"/>
        </w:rPr>
        <w:t xml:space="preserve">Задача № 4 Определение объема выборки</w:t>
      </w:r>
    </w:p>
    <w:p>
      <w:pPr/>
      <w:r>
        <w:rPr/>
        <w:t xml:space="preserve">Для проведения анкетирования необходимо знать, какое число опрошенных требуется для получения достоверных результатов.</w:t>
      </w:r>
    </w:p>
    <w:p>
      <w:pPr/>
      <w:r>
        <w:rPr/>
        <w:t xml:space="preserve">Расчёт размера выборки (</w:t>
      </w:r>
      <w:r>
        <w:rPr/>
        <w:t xml:space="preserve">N</w:t>
      </w:r>
      <w:r>
        <w:rPr/>
        <w:t xml:space="preserve">) делают по формуле (1),</w:t>
      </w:r>
    </w:p>
    <w:p>
      <w:pPr/>
      <w:r>
        <w:rPr/>
        <w:t xml:space="preserve"> </w:t>
      </w:r>
    </w:p>
    <w:p>
      <w:pPr/>
      <w:r>
        <w:rPr/>
        <w:t xml:space="preserve">где </w:t>
      </w:r>
      <w:r>
        <w:rPr/>
        <w:t xml:space="preserve">Z</w:t>
      </w:r>
      <w:r>
        <w:rPr/>
        <w:t xml:space="preserve"> – ожидаемый коэффициент доверия,</w:t>
      </w:r>
    </w:p>
    <w:p>
      <w:pPr/>
      <w:r>
        <w:rPr/>
        <w:t xml:space="preserve">С – величина максимальной погрешности,</w:t>
      </w:r>
    </w:p>
    <w:p>
      <w:pPr/>
      <w:r>
        <w:rPr/>
        <w:t xml:space="preserve">Р – ожидаемая вероятность.</w:t>
      </w:r>
    </w:p>
    <w:p>
      <w:pPr/>
      <w:r>
        <w:rPr/>
        <w:t xml:space="preserve"> </w:t>
      </w:r>
    </w:p>
    <w:p>
      <w:pPr/>
      <w:r>
        <w:rPr/>
        <w:t xml:space="preserve"> </w:t>
      </w:r>
    </w:p>
    <w:p>
      <w:pPr/>
      <w:r>
        <w:rPr/>
        <w:t xml:space="preserve">Определим размер выборки при анкетном опросе, если желаемый коэффициент доверия равен 2,0, ожидаемая вероятность составляет 0,2, а максимальная погрешность равна 0,06.</w:t>
      </w:r>
    </w:p>
    <w:p>
      <w:pPr/>
      <w:r>
        <w:rPr/>
        <w:t xml:space="preserve"> </w:t>
      </w:r>
    </w:p>
    <w:p>
      <w:pPr/>
      <w:r>
        <w:rPr/>
        <w:t xml:space="preserve">Подставив в формулу (1) данные условия, получим результат 178 человек. Столько необходимо опросить респондентов, чтобы иметь достоверные сведения о рынке.</w:t>
      </w:r>
    </w:p>
    <w:p>
      <w:pPr/>
      <w:r>
        <w:rPr>
          <w:b w:val="1"/>
          <w:bCs w:val="1"/>
        </w:rPr>
        <w:t xml:space="preserve"> </w:t>
      </w:r>
    </w:p>
    <w:p>
      <w:pPr/>
      <w:r>
        <w:rPr>
          <w:b w:val="1"/>
          <w:bCs w:val="1"/>
        </w:rPr>
        <w:t xml:space="preserve">Задача № 5. Составление плана маркетингового исследования</w:t>
      </w:r>
    </w:p>
    <w:p>
      <w:pPr/>
      <w:r>
        <w:rPr/>
        <w:t xml:space="preserve"> </w:t>
      </w:r>
    </w:p>
    <w:p>
      <w:pPr/>
      <w:r>
        <w:rPr/>
        <w:t xml:space="preserve">Компания «</w:t>
      </w:r>
      <w:r>
        <w:rPr/>
        <w:t xml:space="preserve">NewAge</w:t>
      </w:r>
      <w:r>
        <w:rPr/>
        <w:t xml:space="preserve">» является производителем столовой воды «Курортная». В последнее время в связи с увеличением конкуренции на российском рынке объемы продаж компании постепенно снижаются. Руководство компании приняло решение о создании нового бренда.</w:t>
      </w:r>
    </w:p>
    <w:p>
      <w:pPr/>
      <w:r>
        <w:rPr/>
        <w:t xml:space="preserve">Для того, чтобы построить стратегию развития нового бренда, необходимо чётко представлять потребности рынка. Поэтому компания «</w:t>
      </w:r>
      <w:r>
        <w:rPr/>
        <w:t xml:space="preserve">NewAge</w:t>
      </w:r>
      <w:r>
        <w:rPr/>
        <w:t xml:space="preserve">» обратилась в специализированное маркетинговое агентство с целью проведения маркетингового исследования рынка столовой воды. В маркетинговом агентстве попросили составить техническое задание к маркетинговому исследованию, включающее описание сферы деятельности компании, направления, цели и задачи исследования, сроки и бюджет. Составьте техническое задание для компании «</w:t>
      </w:r>
      <w:r>
        <w:rPr/>
        <w:t xml:space="preserve">NewAge</w:t>
      </w:r>
      <w:r>
        <w:rPr/>
        <w:t xml:space="preserve">».</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Название компании</w:t>
            </w:r>
          </w:p>
        </w:tc>
        <w:tc>
          <w:tcPr>
            <w:noWrap/>
          </w:tcPr>
          <w:p>
            <w:pPr/>
            <w:r>
              <w:rPr/>
              <w:t xml:space="preserve">Компания «New Age»</w:t>
            </w:r>
          </w:p>
        </w:tc>
      </w:tr>
      <w:tr>
        <w:trPr/>
        <w:tc>
          <w:tcPr>
            <w:noWrap/>
          </w:tcPr>
          <w:p>
            <w:pPr/>
            <w:r>
              <w:rPr/>
              <w:t xml:space="preserve">Сфера деятельности</w:t>
            </w:r>
          </w:p>
        </w:tc>
        <w:tc>
          <w:tcPr>
            <w:noWrap/>
          </w:tcPr>
          <w:p>
            <w:pPr/>
            <w:r>
              <w:rPr/>
              <w:t xml:space="preserve">Рынок питьевой столовой воды. Дистрибуция по городам от 50 тыс. человек и выше.</w:t>
            </w:r>
          </w:p>
        </w:tc>
      </w:tr>
      <w:tr>
        <w:trPr/>
        <w:tc>
          <w:tcPr>
            <w:noWrap/>
          </w:tcPr>
          <w:p>
            <w:pPr/>
            <w:r>
              <w:rPr/>
              <w:t xml:space="preserve">Название торговых марок, выпускаемых компанией</w:t>
            </w:r>
          </w:p>
        </w:tc>
        <w:tc>
          <w:tcPr>
            <w:noWrap/>
          </w:tcPr>
          <w:p>
            <w:pPr/>
            <w:r>
              <w:rPr/>
              <w:t xml:space="preserve">Долгое время присутствующая на рынке марка «Курортная».</w:t>
            </w:r>
          </w:p>
        </w:tc>
      </w:tr>
      <w:tr>
        <w:trPr/>
        <w:tc>
          <w:tcPr>
            <w:noWrap/>
          </w:tcPr>
          <w:p>
            <w:pPr/>
            <w:r>
              <w:rPr/>
              <w:t xml:space="preserve">Причины, вызвавшие необходимость маркетингового исследования</w:t>
            </w:r>
          </w:p>
        </w:tc>
        <w:tc>
          <w:tcPr>
            <w:noWrap/>
          </w:tcPr>
          <w:p>
            <w:pPr/>
            <w:r>
              <w:rPr/>
              <w:t xml:space="preserve">Получение информации, необходимой для создания нового бренда и дальнейшего продвижения его на рынок.</w:t>
            </w:r>
          </w:p>
        </w:tc>
      </w:tr>
      <w:tr>
        <w:trPr/>
        <w:tc>
          <w:tcPr>
            <w:noWrap/>
          </w:tcPr>
          <w:p>
            <w:pPr/>
            <w:r>
              <w:rPr/>
              <w:t xml:space="preserve">Описание ситуации на рынке (позиция фирмы).</w:t>
            </w:r>
          </w:p>
          <w:p>
            <w:pPr/>
            <w:r>
              <w:rPr/>
              <w:t xml:space="preserve"> </w:t>
            </w:r>
          </w:p>
        </w:tc>
        <w:tc>
          <w:tcPr>
            <w:noWrap/>
          </w:tcPr>
          <w:p>
            <w:pPr/>
            <w:r>
              <w:rPr/>
              <w:t xml:space="preserve">Конкурентная среда</w:t>
            </w:r>
          </w:p>
          <w:p>
            <w:pPr/>
            <w:r>
              <w:rPr/>
              <w:t xml:space="preserve">Компании «Бон Аква», «Аква Минерале»,</w:t>
            </w:r>
          </w:p>
          <w:p>
            <w:pPr/>
            <w:r>
              <w:rPr/>
              <w:t xml:space="preserve">«Волжанка».</w:t>
            </w:r>
          </w:p>
        </w:tc>
      </w:tr>
      <w:tr>
        <w:trPr/>
        <w:tc>
          <w:tcPr>
            <w:noWrap/>
          </w:tcPr>
          <w:p>
            <w:pPr/>
            <w:r>
              <w:rPr/>
              <w:t xml:space="preserve">Цели и задачи маркетингового</w:t>
            </w:r>
          </w:p>
          <w:p>
            <w:pPr/>
            <w:r>
              <w:rPr/>
              <w:t xml:space="preserve">исследования</w:t>
            </w:r>
          </w:p>
          <w:p>
            <w:pPr/>
            <w:r>
              <w:rPr/>
              <w:t xml:space="preserve"> </w:t>
            </w:r>
          </w:p>
        </w:tc>
        <w:tc>
          <w:tcPr>
            <w:noWrap/>
          </w:tcPr>
          <w:p>
            <w:pPr/>
            <w:r>
              <w:rPr/>
              <w:t xml:space="preserve">   </w:t>
            </w:r>
            <w:r>
              <w:rPr/>
              <w:t xml:space="preserve"> Вычислить ёмкость рынка в целом и его отдельных сегментов.</w:t>
            </w:r>
          </w:p>
          <w:p>
            <w:pPr/>
            <w:r>
              <w:rPr/>
              <w:t xml:space="preserve">   </w:t>
            </w:r>
            <w:r>
              <w:rPr/>
              <w:t xml:space="preserve"> Определить ценовую эластичность спроса в различные сезоны продаж.</w:t>
            </w:r>
          </w:p>
          <w:p>
            <w:pPr/>
            <w:r>
              <w:rPr/>
              <w:t xml:space="preserve">   </w:t>
            </w:r>
            <w:r>
              <w:rPr/>
              <w:t xml:space="preserve"> Описать маркетинговые коммуникации работающих на рынке компаний.</w:t>
            </w:r>
          </w:p>
        </w:tc>
      </w:tr>
      <w:tr>
        <w:trPr/>
        <w:tc>
          <w:tcPr>
            <w:noWrap/>
          </w:tcPr>
          <w:p>
            <w:pPr/>
            <w:r>
              <w:rPr/>
              <w:t xml:space="preserve">Гипотезы, требующие проверки</w:t>
            </w:r>
          </w:p>
          <w:p>
            <w:pPr/>
            <w:r>
              <w:rPr/>
              <w:t xml:space="preserve"> </w:t>
            </w:r>
          </w:p>
        </w:tc>
        <w:tc>
          <w:tcPr>
            <w:noWrap/>
          </w:tcPr>
          <w:p>
            <w:pPr/>
            <w:r>
              <w:rPr/>
              <w:t xml:space="preserve">Существует региональная специфика поведения покупателей и их предпочтений в потреблении воды.</w:t>
            </w:r>
          </w:p>
          <w:p>
            <w:pPr/>
            <w:r>
              <w:rPr/>
              <w:t xml:space="preserve">Есть возможность для повышения цен на продукцию на 10-15 %.</w:t>
            </w:r>
          </w:p>
        </w:tc>
      </w:tr>
      <w:tr>
        <w:trPr/>
        <w:tc>
          <w:tcPr>
            <w:noWrap/>
          </w:tcPr>
          <w:p>
            <w:pPr/>
            <w:r>
              <w:rPr/>
              <w:t xml:space="preserve">Необходимость исследования региональной специфики</w:t>
            </w:r>
          </w:p>
          <w:p>
            <w:pPr/>
            <w:r>
              <w:rPr/>
              <w:t xml:space="preserve"> </w:t>
            </w:r>
          </w:p>
        </w:tc>
        <w:tc>
          <w:tcPr>
            <w:noWrap/>
          </w:tcPr>
          <w:p>
            <w:pPr/>
            <w:r>
              <w:rPr/>
              <w:t xml:space="preserve">Исследование должно выявить региональные особенности в потреблении воды в указанных сегментах.</w:t>
            </w:r>
          </w:p>
          <w:p>
            <w:pPr/>
            <w:r>
              <w:rPr/>
              <w:t xml:space="preserve">Желательно проведение исследования в городах, в которых мы предполагаем различную ситуацию с потреблением воды.</w:t>
            </w:r>
          </w:p>
        </w:tc>
      </w:tr>
      <w:tr>
        <w:trPr/>
        <w:tc>
          <w:tcPr>
            <w:noWrap/>
          </w:tcPr>
          <w:p>
            <w:pPr/>
            <w:r>
              <w:rPr/>
              <w:t xml:space="preserve">Целесообразность получения данных (как результаты исследования будут использоваться)</w:t>
            </w:r>
          </w:p>
          <w:p>
            <w:pPr/>
            <w:r>
              <w:rPr/>
              <w:t xml:space="preserve"> </w:t>
            </w:r>
          </w:p>
        </w:tc>
        <w:tc>
          <w:tcPr>
            <w:noWrap/>
          </w:tcPr>
          <w:p>
            <w:pPr/>
            <w:r>
              <w:rPr/>
              <w:t xml:space="preserve">Разработка нового бренда будет осуществляться с учетом тех неудовлетворенных рынком ожиданий, которые присутствуют в потенциальной целевой аудитории.</w:t>
            </w:r>
          </w:p>
          <w:p>
            <w:pPr/>
            <w:r>
              <w:rPr/>
              <w:t xml:space="preserve">Выведение на рынок нового бренда не должно негативно отразиться на отношении к компании ее лояльных</w:t>
            </w:r>
          </w:p>
          <w:p>
            <w:pPr/>
            <w:r>
              <w:rPr/>
              <w:t xml:space="preserve">пользователей.</w:t>
            </w:r>
          </w:p>
        </w:tc>
      </w:tr>
      <w:tr>
        <w:trPr/>
        <w:tc>
          <w:tcPr>
            <w:noWrap/>
          </w:tcPr>
          <w:p>
            <w:pPr/>
            <w:r>
              <w:rPr/>
              <w:t xml:space="preserve">Наличие внутренней маркетинговой информации, способной помочь в решении</w:t>
            </w:r>
          </w:p>
          <w:p>
            <w:pPr/>
            <w:r>
              <w:rPr/>
              <w:t xml:space="preserve">проблемы</w:t>
            </w:r>
          </w:p>
          <w:p>
            <w:pPr/>
            <w:r>
              <w:rPr/>
              <w:t xml:space="preserve"> </w:t>
            </w:r>
          </w:p>
        </w:tc>
        <w:tc>
          <w:tcPr>
            <w:noWrap/>
          </w:tcPr>
          <w:p>
            <w:pPr/>
            <w:r>
              <w:rPr/>
              <w:t xml:space="preserve">Один из международных конкурентов планирует выведение национального бренда в указанном сегменте.</w:t>
            </w:r>
          </w:p>
          <w:p>
            <w:pPr/>
            <w:r>
              <w:rPr/>
              <w:t xml:space="preserve">Один из лидеров пивного бизнеса планирует запуск под своей маркой новой питьевой воды</w:t>
            </w:r>
          </w:p>
          <w:p>
            <w:pPr/>
            <w:r>
              <w:rPr/>
              <w:t xml:space="preserve">Прилагается отчет по знанию и потреблению торговых марок столовой воды (2008-2009гг.), компании «М&amp;К».</w:t>
            </w:r>
          </w:p>
        </w:tc>
      </w:tr>
      <w:tr>
        <w:trPr/>
        <w:tc>
          <w:tcPr>
            <w:noWrap/>
          </w:tcPr>
          <w:p>
            <w:pPr/>
            <w:r>
              <w:rPr/>
              <w:t xml:space="preserve">Сроки реализации проекта</w:t>
            </w:r>
          </w:p>
        </w:tc>
        <w:tc>
          <w:tcPr>
            <w:noWrap/>
          </w:tcPr>
          <w:p>
            <w:pPr/>
            <w:r>
              <w:rPr/>
              <w:t xml:space="preserve">8 недель от подписания договора на проведение исследования</w:t>
            </w:r>
          </w:p>
        </w:tc>
      </w:tr>
      <w:tr>
        <w:trPr/>
        <w:tc>
          <w:tcPr>
            <w:noWrap/>
          </w:tcPr>
          <w:p>
            <w:pPr/>
            <w:r>
              <w:rPr/>
              <w:t xml:space="preserve">Форма предоставления отчета</w:t>
            </w:r>
          </w:p>
          <w:p>
            <w:pPr/>
            <w:r>
              <w:rPr/>
              <w:t xml:space="preserve"> </w:t>
            </w:r>
          </w:p>
        </w:tc>
        <w:tc>
          <w:tcPr>
            <w:noWrap/>
          </w:tcPr>
          <w:p>
            <w:pPr/>
            <w:r>
              <w:rPr/>
              <w:t xml:space="preserve">Письменно – в </w:t>
            </w:r>
            <w:r>
              <w:rPr/>
              <w:t xml:space="preserve">PowerPoint</w:t>
            </w:r>
            <w:r>
              <w:rPr/>
              <w:t xml:space="preserve">.</w:t>
            </w:r>
          </w:p>
          <w:p>
            <w:pPr/>
            <w:r>
              <w:rPr/>
              <w:t xml:space="preserve">Устная презентация.</w:t>
            </w:r>
          </w:p>
          <w:p>
            <w:pPr/>
            <w:r>
              <w:rPr/>
              <w:t xml:space="preserve">Дополнительно: Данные – в формате </w:t>
            </w:r>
            <w:r>
              <w:rPr/>
              <w:t xml:space="preserve">SPSS</w:t>
            </w:r>
            <w:r>
              <w:rPr/>
              <w:t xml:space="preserve">.</w:t>
            </w:r>
          </w:p>
          <w:p>
            <w:pPr/>
            <w:r>
              <w:rPr/>
              <w:t xml:space="preserve">Предоставление 5% анкет для проверки.</w:t>
            </w:r>
          </w:p>
        </w:tc>
      </w:tr>
      <w:tr>
        <w:trPr/>
        <w:tc>
          <w:tcPr>
            <w:noWrap/>
          </w:tcPr>
          <w:p>
            <w:pPr/>
            <w:r>
              <w:rPr/>
              <w:t xml:space="preserve">Сроки предоставления предложения по исследованию</w:t>
            </w:r>
          </w:p>
        </w:tc>
        <w:tc>
          <w:tcPr>
            <w:noWrap/>
          </w:tcPr>
          <w:p>
            <w:pPr/>
            <w:r>
              <w:rPr/>
              <w:t xml:space="preserve">До 2 мая 20</w:t>
            </w:r>
            <w:r>
              <w:rPr/>
              <w:t xml:space="preserve">____</w:t>
            </w:r>
            <w:r>
              <w:rPr/>
              <w:t xml:space="preserve"> г.</w:t>
            </w:r>
          </w:p>
          <w:p>
            <w:pPr/>
            <w:r>
              <w:rPr/>
              <w:t xml:space="preserve"> </w:t>
            </w:r>
          </w:p>
        </w:tc>
      </w:tr>
      <w:tr>
        <w:trPr/>
        <w:tc>
          <w:tcPr>
            <w:noWrap/>
          </w:tcPr>
          <w:p>
            <w:pPr/>
            <w:r>
              <w:rPr/>
              <w:t xml:space="preserve">Бюджет проекта</w:t>
            </w:r>
          </w:p>
        </w:tc>
        <w:tc>
          <w:tcPr>
            <w:noWrap/>
          </w:tcPr>
          <w:p>
            <w:pPr/>
            <w:r>
              <w:rPr/>
              <w:t xml:space="preserve">82 000 руб.</w:t>
            </w:r>
          </w:p>
        </w:tc>
      </w:tr>
    </w:tbl>
    <w:p/>
    <w:p>
      <w:pPr/>
      <w:r>
        <w:rPr/>
        <w:t xml:space="preserve">Кейс-задача</w:t>
      </w:r>
    </w:p>
    <w:p>
      <w:pPr/>
      <w:r>
        <w:rPr>
          <w:b w:val="1"/>
          <w:bCs w:val="1"/>
        </w:rPr>
        <w:t xml:space="preserve">Задача № 1 Выбор критериев сегментирования</w:t>
      </w:r>
    </w:p>
    <w:p>
      <w:pPr/>
      <w:r>
        <w:rPr/>
        <w:t xml:space="preserve">Заполните таблицу, определив критерии сегментирования потребителей для каждого товара. </w:t>
      </w:r>
      <w:r>
        <w:rPr/>
        <w:t xml:space="preserve">Обоснуйте свой выбор.</w:t>
      </w:r>
    </w:p>
    <w:p>
      <w:pPr/>
      <w:r>
        <w:rPr/>
        <w:t xml:space="preserve"> </w:t>
      </w:r>
    </w:p>
    <w:p>
      <w:pPr/>
      <w:r>
        <w:rPr/>
        <w:t xml:space="preserve">ПРИМЕР РЕШЕНИЯ:</w:t>
      </w:r>
    </w:p>
    <w:tbl>
      <w:tblGrid>
        <w:gridCol/>
        <w:gridCol/>
        <w:gridCol/>
        <w:gridCol/>
        <w:gridCol/>
      </w:tblGrid>
      <w:tblPr>
        <w:tblW w:w="0" w:type="auto"/>
        <w:tblLayout w:type="autofit"/>
      </w:tblPr>
      <w:tr>
        <w:trPr/>
        <w:tc>
          <w:tcPr>
            <w:noWrap/>
          </w:tcPr>
          <w:p>
            <w:pPr/>
            <w:r>
              <w:rPr/>
              <w:t xml:space="preserve">Товары</w:t>
            </w:r>
          </w:p>
          <w:p>
            <w:pPr/>
            <w:r>
              <w:rPr/>
              <w:t xml:space="preserve"> </w:t>
            </w:r>
          </w:p>
        </w:tc>
        <w:tc>
          <w:tcPr>
            <w:noWrap/>
          </w:tcPr>
          <w:p>
            <w:pPr/>
            <w:r>
              <w:rPr/>
              <w:t xml:space="preserve">Географические</w:t>
            </w:r>
          </w:p>
          <w:p>
            <w:pPr/>
            <w:r>
              <w:rPr/>
              <w:t xml:space="preserve">критерии</w:t>
            </w:r>
          </w:p>
        </w:tc>
        <w:tc>
          <w:tcPr>
            <w:noWrap/>
          </w:tcPr>
          <w:p>
            <w:pPr/>
            <w:r>
              <w:rPr/>
              <w:t xml:space="preserve">Демографические</w:t>
            </w:r>
          </w:p>
          <w:p>
            <w:pPr/>
            <w:r>
              <w:rPr/>
              <w:t xml:space="preserve">критерии</w:t>
            </w:r>
          </w:p>
        </w:tc>
        <w:tc>
          <w:tcPr>
            <w:noWrap/>
          </w:tcPr>
          <w:p>
            <w:pPr/>
            <w:r>
              <w:rPr/>
              <w:t xml:space="preserve">Психографические</w:t>
            </w:r>
          </w:p>
          <w:p>
            <w:pPr/>
            <w:r>
              <w:rPr/>
              <w:t xml:space="preserve">критерии</w:t>
            </w:r>
          </w:p>
        </w:tc>
        <w:tc>
          <w:tcPr>
            <w:noWrap/>
          </w:tcPr>
          <w:p>
            <w:pPr/>
            <w:r>
              <w:rPr/>
              <w:t xml:space="preserve">Поведенческие</w:t>
            </w:r>
          </w:p>
          <w:p>
            <w:pPr/>
            <w:r>
              <w:rPr/>
              <w:t xml:space="preserve">критерии</w:t>
            </w:r>
          </w:p>
        </w:tc>
      </w:tr>
      <w:tr>
        <w:trPr/>
        <w:tc>
          <w:tcPr>
            <w:noWrap/>
          </w:tcPr>
          <w:p>
            <w:pPr/>
            <w:r>
              <w:rPr/>
              <w:t xml:space="preserve">Карманные электрические</w:t>
            </w:r>
          </w:p>
          <w:p>
            <w:pPr/>
            <w:r>
              <w:rPr/>
              <w:t xml:space="preserve">фонарики</w:t>
            </w:r>
          </w:p>
          <w:p>
            <w:pPr/>
            <w:r>
              <w:rPr/>
              <w:t xml:space="preserve"> </w:t>
            </w:r>
          </w:p>
        </w:tc>
        <w:tc>
          <w:tcPr>
            <w:noWrap/>
          </w:tcPr>
          <w:p>
            <w:pPr/>
            <w:r>
              <w:rPr/>
              <w:t xml:space="preserve">пригород,</w:t>
            </w:r>
          </w:p>
          <w:p>
            <w:pPr/>
            <w:r>
              <w:rPr/>
              <w:t xml:space="preserve">сельская</w:t>
            </w:r>
          </w:p>
          <w:p>
            <w:pPr/>
            <w:r>
              <w:rPr/>
              <w:t xml:space="preserve">местность</w:t>
            </w:r>
          </w:p>
          <w:p>
            <w:pPr/>
            <w:r>
              <w:rPr/>
              <w:t xml:space="preserve"> </w:t>
            </w:r>
          </w:p>
        </w:tc>
        <w:tc>
          <w:tcPr>
            <w:noWrap/>
          </w:tcPr>
          <w:p>
            <w:pPr/>
            <w:r>
              <w:rPr/>
              <w:t xml:space="preserve">старше среднего возраста, женщины</w:t>
            </w:r>
          </w:p>
        </w:tc>
        <w:tc>
          <w:tcPr>
            <w:noWrap/>
          </w:tcPr>
          <w:p>
            <w:pPr/>
            <w:r>
              <w:rPr/>
              <w:t xml:space="preserve">дачники</w:t>
            </w:r>
          </w:p>
        </w:tc>
        <w:tc>
          <w:tcPr>
            <w:noWrap/>
          </w:tcPr>
          <w:p>
            <w:pPr/>
            <w:r>
              <w:rPr/>
              <w:t xml:space="preserve">Низкая цена, нужен время от времени (сезон)</w:t>
            </w:r>
          </w:p>
        </w:tc>
      </w:tr>
    </w:tbl>
    <w:p>
      <w:pPr/>
      <w:r>
        <w:rPr/>
        <w:t xml:space="preserve"> </w:t>
      </w:r>
    </w:p>
    <w:p>
      <w:pPr/>
      <w:r>
        <w:rPr/>
        <w:t xml:space="preserve"> </w:t>
      </w:r>
    </w:p>
    <w:p>
      <w:pPr/>
      <w:r>
        <w:rPr>
          <w:b w:val="1"/>
          <w:bCs w:val="1"/>
        </w:rPr>
        <w:t xml:space="preserve">Задача № 2. Сегментирование на основе многоступенчатого подхода</w:t>
      </w:r>
    </w:p>
    <w:p>
      <w:pPr/>
      <w:r>
        <w:rPr>
          <w:b w:val="1"/>
          <w:bCs w:val="1"/>
        </w:rPr>
        <w:t xml:space="preserve"> </w:t>
      </w:r>
    </w:p>
    <w:p>
      <w:pPr/>
      <w:r>
        <w:rPr/>
        <w:t xml:space="preserve">Для многоступенчатого подхода используется несколько «уровней» сегментирования, причем начальные уровни предполагают использование более простых и общих переменных (географические, демографические критерии), а последующие уровни включают более сложные и персонифицированные критерии (психографические, поведенческие критерии).</w:t>
      </w:r>
    </w:p>
    <w:p>
      <w:pPr/>
      <w:r>
        <w:rPr/>
        <w:t xml:space="preserve"> </w:t>
      </w:r>
    </w:p>
    <w:p>
      <w:pPr/>
      <w:r>
        <w:rPr/>
        <w:t xml:space="preserve">ЗАДАНИЕ: По образцу, представленному в таблице, проведите сегментирование рынка заданных товаров/услуг.</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Характеристики</w:t>
            </w:r>
          </w:p>
          <w:p>
            <w:pPr/>
            <w:r>
              <w:rPr/>
              <w:t xml:space="preserve">потребителей</w:t>
            </w:r>
          </w:p>
        </w:tc>
        <w:tc>
          <w:tcPr>
            <w:noWrap/>
          </w:tcPr>
          <w:p>
            <w:pPr/>
            <w:r>
              <w:rPr/>
              <w:t xml:space="preserve">Мотивы покупки</w:t>
            </w:r>
          </w:p>
        </w:tc>
        <w:tc>
          <w:tcPr>
            <w:noWrap/>
          </w:tcPr>
          <w:p>
            <w:pPr/>
            <w:r>
              <w:rPr/>
              <w:t xml:space="preserve">Покупательская способность</w:t>
            </w:r>
          </w:p>
        </w:tc>
        <w:tc>
          <w:tcPr>
            <w:noWrap/>
          </w:tcPr>
          <w:p>
            <w:pPr/>
            <w:r>
              <w:rPr/>
              <w:t xml:space="preserve">Реакция на появление нового товара</w:t>
            </w:r>
          </w:p>
        </w:tc>
      </w:tr>
      <w:tr>
        <w:trPr/>
        <w:tc>
          <w:tcPr>
            <w:noWrap/>
          </w:tcPr>
          <w:p>
            <w:pPr/>
            <w:r>
              <w:rPr/>
              <w:t xml:space="preserve">Сегмент 1</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2</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3</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4</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5</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pPr/>
      <w:r>
        <w:rPr/>
        <w:t xml:space="preserve">Предложите для компаний 5 целевых сегментов, обоснуйте свой ответ.</w:t>
      </w:r>
    </w:p>
    <w:p>
      <w:pPr/>
      <w:r>
        <w:rPr/>
        <w:t xml:space="preserve"> </w:t>
      </w:r>
    </w:p>
    <w:p>
      <w:pPr/>
      <w:r>
        <w:rPr/>
        <w:t xml:space="preserve"> </w:t>
      </w:r>
    </w:p>
    <w:p>
      <w:pPr/>
      <w:r>
        <w:rPr>
          <w:b w:val="1"/>
          <w:bCs w:val="1"/>
        </w:rPr>
        <w:t xml:space="preserve">Задача № 3 Определение общего объема продаж фирмы на</w:t>
      </w:r>
    </w:p>
    <w:p>
      <w:pPr/>
      <w:r>
        <w:rPr>
          <w:b w:val="1"/>
          <w:bCs w:val="1"/>
        </w:rPr>
        <w:t xml:space="preserve">основе данных о сегментах рынка</w:t>
      </w:r>
    </w:p>
    <w:p>
      <w:pPr/>
      <w:r>
        <w:rPr/>
        <w:t xml:space="preserve"> </w:t>
      </w:r>
    </w:p>
    <w:p>
      <w:pPr/>
      <w:r>
        <w:rPr/>
        <w:t xml:space="preserve">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 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pPr/>
      <w:r>
        <w:rPr/>
        <w:t xml:space="preserve"> </w:t>
      </w:r>
    </w:p>
    <w:p>
      <w:pPr/>
      <w:r>
        <w:rPr>
          <w:b w:val="1"/>
          <w:bCs w:val="1"/>
        </w:rPr>
        <w:t xml:space="preserve">ПРИМЕР РЕШЕНИЯ:</w:t>
      </w:r>
    </w:p>
    <w:p>
      <w:pPr/>
      <w:r>
        <w:rPr>
          <w:b w:val="1"/>
          <w:bCs w:val="1"/>
        </w:rPr>
        <w:t xml:space="preserve"> </w:t>
      </w:r>
    </w:p>
    <w:p>
      <w:pPr>
        <w:numPr>
          <w:ilvl w:val="0"/>
          <w:numId w:val="2"/>
        </w:numPr>
      </w:pPr>
      <w:r>
        <w:rPr/>
        <w:t xml:space="preserve">Определим емкость первого сегмента рынка с учетом его роста на 2 % :</w:t>
      </w:r>
    </w:p>
    <w:p>
      <w:pPr/>
      <w:r>
        <w:rPr/>
        <w:t xml:space="preserve">24 млн шт. * 1,02 = 24,48 млн шт.</w:t>
      </w:r>
    </w:p>
    <w:p>
      <w:pPr/>
      <w:r>
        <w:rPr/>
        <w:t xml:space="preserve"> </w:t>
      </w:r>
    </w:p>
    <w:p>
      <w:pPr>
        <w:numPr>
          <w:ilvl w:val="0"/>
          <w:numId w:val="3"/>
        </w:numPr>
      </w:pPr>
      <w:r>
        <w:rPr/>
        <w:t xml:space="preserve">Определим долю фирмы в первом сегменте в прошлом периоде:</w:t>
      </w:r>
    </w:p>
    <w:p>
      <w:pPr/>
      <w:r>
        <w:rPr/>
        <w:t xml:space="preserve">24 млн шт. / 8 млн шт. = 30 %</w:t>
      </w:r>
    </w:p>
    <w:p>
      <w:pPr/>
      <w:r>
        <w:rPr/>
        <w:t xml:space="preserve">30 % + 5 % = 35 % – в расчетном году.</w:t>
      </w:r>
    </w:p>
    <w:p>
      <w:pPr/>
      <w:r>
        <w:rPr/>
        <w:t xml:space="preserve">Тогда объем продаж фирмы в первом сегменте равен:</w:t>
      </w:r>
    </w:p>
    <w:p>
      <w:pPr/>
      <w:r>
        <w:rPr/>
        <w:t xml:space="preserve">24,48 млн шт. * 0,35 = 8,568 млн шт.</w:t>
      </w:r>
    </w:p>
    <w:p>
      <w:pPr/>
      <w:r>
        <w:rPr/>
        <w:t xml:space="preserve"> </w:t>
      </w:r>
    </w:p>
    <w:p>
      <w:pPr>
        <w:numPr>
          <w:ilvl w:val="0"/>
          <w:numId w:val="4"/>
        </w:numPr>
      </w:pPr>
      <w:r>
        <w:rPr/>
        <w:t xml:space="preserve">Определим емкость второго сегмента рынка в прошлый период:</w:t>
      </w:r>
    </w:p>
    <w:p>
      <w:pPr/>
      <w:r>
        <w:rPr/>
        <w:t xml:space="preserve">5 млн шт. / 0,06 = 83,3 млн шт.</w:t>
      </w:r>
    </w:p>
    <w:p>
      <w:pPr/>
      <w:r>
        <w:rPr/>
        <w:t xml:space="preserve"> </w:t>
      </w:r>
    </w:p>
    <w:p>
      <w:pPr>
        <w:numPr>
          <w:ilvl w:val="0"/>
          <w:numId w:val="5"/>
        </w:numPr>
      </w:pPr>
      <w:r>
        <w:rPr/>
        <w:t xml:space="preserve">Ёмкость второго сегмента в расчетный период с учетом роста рынка на 14 %:</w:t>
      </w:r>
    </w:p>
    <w:p>
      <w:pPr/>
      <w:r>
        <w:rPr/>
        <w:t xml:space="preserve">83,3 млн шт. * 1,14 = 94,96 млн шт.</w:t>
      </w:r>
    </w:p>
    <w:p>
      <w:pPr/>
      <w:r>
        <w:rPr/>
        <w:t xml:space="preserve">Тогда объем продаж фирмы во втором сегменте составит:</w:t>
      </w:r>
    </w:p>
    <w:p>
      <w:pPr/>
      <w:r>
        <w:rPr/>
        <w:t xml:space="preserve">94,96 млн шт. * 0,06 = 5,7 млн шт.</w:t>
      </w:r>
    </w:p>
    <w:p>
      <w:pPr/>
      <w:r>
        <w:rPr/>
        <w:t xml:space="preserve"> </w:t>
      </w:r>
    </w:p>
    <w:p>
      <w:pPr>
        <w:numPr>
          <w:ilvl w:val="0"/>
          <w:numId w:val="6"/>
        </w:numPr>
      </w:pPr>
      <w:r>
        <w:rPr/>
        <w:t xml:space="preserve">Объем продаж фирмы в третьем сегменте:</w:t>
      </w:r>
    </w:p>
    <w:p>
      <w:pPr/>
      <w:r>
        <w:rPr/>
        <w:t xml:space="preserve">45 млн шт. * 0,18 = 8,1 млн шт.</w:t>
      </w:r>
    </w:p>
    <w:p>
      <w:pPr>
        <w:numPr>
          <w:ilvl w:val="0"/>
          <w:numId w:val="7"/>
        </w:numPr>
      </w:pPr>
      <w:r>
        <w:rPr/>
        <w:t xml:space="preserve">Суммарный объем продаж фирмы в трех сегментах</w:t>
      </w:r>
    </w:p>
    <w:p>
      <w:pPr/>
      <w:r>
        <w:rPr/>
        <w:t xml:space="preserve">8,568 млн шт. + 5,7 млн шт. + 8,1 млн шт. = 22,368 млн шт.</w:t>
      </w:r>
    </w:p>
    <w:p/>
    <w:p>
      <w:pPr/>
      <w:r>
        <w:rPr/>
        <w:t xml:space="preserve">Кейс-задача</w:t>
      </w:r>
    </w:p>
    <w:p>
      <w:pPr/>
      <w:r>
        <w:rPr/>
        <w:t xml:space="preserve">Предприниматель вместе со своим партнером приобрел в собственность отель. Основные показатели отеля говорили о том, что последние три года в отеле наблюдается устойчивое снижение количества постояльцев. С 2011 года отель потерял пятую часть своей клиентуры. Снижается доля семейных пар, которые в основном приезжают в отель на выходные. При этом нельзя сказать, что в отель больше приезжает гостей из других сегментов.</w:t>
      </w:r>
    </w:p>
    <w:p>
      <w:pPr/>
      <w:r>
        <w:rPr/>
        <w:t xml:space="preserve">Клиентами отеля в настоящее время являются три сегмента (табл.1.1):</w:t>
      </w:r>
    </w:p>
    <w:p>
      <w:pPr>
        <w:numPr>
          <w:ilvl w:val="0"/>
          <w:numId w:val="8"/>
        </w:numPr>
      </w:pPr>
      <w:r>
        <w:rPr/>
        <w:t xml:space="preserve">Семейные пары с детьми.</w:t>
      </w:r>
    </w:p>
    <w:p>
      <w:pPr>
        <w:numPr>
          <w:ilvl w:val="0"/>
          <w:numId w:val="8"/>
        </w:numPr>
      </w:pPr>
      <w:r>
        <w:rPr/>
        <w:t xml:space="preserve">Индивидуальные гости.</w:t>
      </w:r>
    </w:p>
    <w:p>
      <w:pPr>
        <w:numPr>
          <w:ilvl w:val="0"/>
          <w:numId w:val="8"/>
        </w:numPr>
      </w:pPr>
      <w:r>
        <w:rPr/>
        <w:t xml:space="preserve">Деловые туристы (командировочные).</w:t>
      </w:r>
    </w:p>
    <w:p>
      <w:pPr/>
      <w:r>
        <w:rPr/>
        <w:t xml:space="preserve">Таблица 1.1</w:t>
      </w:r>
    </w:p>
    <w:p>
      <w:pPr/>
      <w:r>
        <w:rPr/>
        <w:t xml:space="preserve">Сегментация клиентов</w:t>
      </w:r>
    </w:p>
    <w:tbl>
      <w:tblGrid>
        <w:gridCol/>
        <w:gridCol/>
        <w:gridCol/>
        <w:gridCol/>
      </w:tblGrid>
      <w:tblPr>
        <w:tblW w:w="0" w:type="auto"/>
        <w:tblLayout w:type="autofit"/>
      </w:tblPr>
      <w:tr>
        <w:trPr/>
        <w:tc>
          <w:tcPr>
            <w:noWrap/>
          </w:tcPr>
          <w:p>
            <w:pPr/>
            <w:r>
              <w:rPr>
                <w:b w:val="1"/>
                <w:bCs w:val="1"/>
              </w:rPr>
              <w:t xml:space="preserve">Сегментация клиентов</w:t>
            </w:r>
          </w:p>
        </w:tc>
        <w:tc>
          <w:tcPr>
            <w:noWrap/>
          </w:tcPr>
          <w:p>
            <w:pPr/>
            <w:r>
              <w:rPr>
                <w:b w:val="1"/>
                <w:bCs w:val="1"/>
              </w:rPr>
              <w:t xml:space="preserve">2011</w:t>
            </w:r>
          </w:p>
        </w:tc>
        <w:tc>
          <w:tcPr>
            <w:noWrap/>
          </w:tcPr>
          <w:p>
            <w:pPr/>
            <w:r>
              <w:rPr>
                <w:b w:val="1"/>
                <w:bCs w:val="1"/>
              </w:rPr>
              <w:t xml:space="preserve">2012</w:t>
            </w:r>
          </w:p>
        </w:tc>
        <w:tc>
          <w:tcPr>
            <w:noWrap/>
          </w:tcPr>
          <w:p>
            <w:pPr/>
            <w:r>
              <w:rPr>
                <w:b w:val="1"/>
                <w:bCs w:val="1"/>
              </w:rPr>
              <w:t xml:space="preserve">2013</w:t>
            </w:r>
          </w:p>
        </w:tc>
      </w:tr>
      <w:tr>
        <w:trPr/>
        <w:tc>
          <w:tcPr>
            <w:noWrap/>
          </w:tcPr>
          <w:p>
            <w:pPr/>
            <w:r>
              <w:rPr/>
              <w:t xml:space="preserve">доля семейных пар</w:t>
            </w:r>
          </w:p>
        </w:tc>
        <w:tc>
          <w:tcPr>
            <w:noWrap/>
          </w:tcPr>
          <w:p>
            <w:pPr/>
            <w:r>
              <w:rPr/>
              <w:t xml:space="preserve">70%</w:t>
            </w:r>
          </w:p>
        </w:tc>
        <w:tc>
          <w:tcPr>
            <w:noWrap/>
          </w:tcPr>
          <w:p>
            <w:pPr/>
            <w:r>
              <w:rPr/>
              <w:t xml:space="preserve">68%</w:t>
            </w:r>
          </w:p>
        </w:tc>
        <w:tc>
          <w:tcPr>
            <w:noWrap/>
          </w:tcPr>
          <w:p>
            <w:pPr/>
            <w:r>
              <w:rPr/>
              <w:t xml:space="preserve">60%</w:t>
            </w:r>
          </w:p>
        </w:tc>
      </w:tr>
      <w:tr>
        <w:trPr/>
        <w:tc>
          <w:tcPr>
            <w:noWrap/>
          </w:tcPr>
          <w:p>
            <w:pPr/>
            <w:r>
              <w:rPr/>
              <w:t xml:space="preserve">доля командировочных</w:t>
            </w:r>
          </w:p>
        </w:tc>
        <w:tc>
          <w:tcPr>
            <w:noWrap/>
          </w:tcPr>
          <w:p>
            <w:pPr/>
            <w:r>
              <w:rPr/>
              <w:t xml:space="preserve">15%</w:t>
            </w:r>
          </w:p>
        </w:tc>
        <w:tc>
          <w:tcPr>
            <w:noWrap/>
          </w:tcPr>
          <w:p>
            <w:pPr/>
            <w:r>
              <w:rPr/>
              <w:t xml:space="preserve">15%</w:t>
            </w:r>
          </w:p>
        </w:tc>
        <w:tc>
          <w:tcPr>
            <w:noWrap/>
          </w:tcPr>
          <w:p>
            <w:pPr/>
            <w:r>
              <w:rPr/>
              <w:t xml:space="preserve">15%</w:t>
            </w:r>
          </w:p>
        </w:tc>
      </w:tr>
      <w:tr>
        <w:trPr/>
        <w:tc>
          <w:tcPr>
            <w:noWrap/>
          </w:tcPr>
          <w:p>
            <w:pPr/>
            <w:r>
              <w:rPr/>
              <w:t xml:space="preserve">доля индивидуальных туристов</w:t>
            </w:r>
          </w:p>
        </w:tc>
        <w:tc>
          <w:tcPr>
            <w:noWrap/>
          </w:tcPr>
          <w:p>
            <w:pPr/>
            <w:r>
              <w:rPr/>
              <w:t xml:space="preserve">15%</w:t>
            </w:r>
          </w:p>
        </w:tc>
        <w:tc>
          <w:tcPr>
            <w:noWrap/>
          </w:tcPr>
          <w:p>
            <w:pPr/>
            <w:r>
              <w:rPr/>
              <w:t xml:space="preserve">17%</w:t>
            </w:r>
          </w:p>
        </w:tc>
        <w:tc>
          <w:tcPr>
            <w:noWrap/>
          </w:tcPr>
          <w:p>
            <w:pPr/>
            <w:r>
              <w:rPr/>
              <w:t xml:space="preserve">25%</w:t>
            </w:r>
          </w:p>
        </w:tc>
      </w:tr>
      <w:tr>
        <w:trPr/>
        <w:tc>
          <w:tcPr>
            <w:noWrap/>
          </w:tcPr>
          <w:p>
            <w:pPr/>
            <w:r>
              <w:rPr/>
              <w:t xml:space="preserve">доля корпоративных клиентов</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Кол-во клиентов, человек</w:t>
            </w:r>
          </w:p>
        </w:tc>
        <w:tc>
          <w:tcPr>
            <w:noWrap/>
          </w:tcPr>
          <w:p>
            <w:pPr/>
            <w:r>
              <w:rPr/>
              <w:t xml:space="preserve">15750</w:t>
            </w:r>
          </w:p>
        </w:tc>
        <w:tc>
          <w:tcPr>
            <w:noWrap/>
          </w:tcPr>
          <w:p>
            <w:pPr/>
            <w:r>
              <w:rPr/>
              <w:t xml:space="preserve">13 590</w:t>
            </w:r>
          </w:p>
        </w:tc>
        <w:tc>
          <w:tcPr>
            <w:noWrap/>
          </w:tcPr>
          <w:p>
            <w:pPr/>
            <w:r>
              <w:rPr/>
              <w:t xml:space="preserve">12 600</w:t>
            </w:r>
          </w:p>
        </w:tc>
      </w:tr>
      <w:tr>
        <w:trPr/>
        <w:tc>
          <w:tcPr>
            <w:noWrap/>
          </w:tcPr>
          <w:p>
            <w:pPr/>
            <w:r>
              <w:rPr/>
              <w:t xml:space="preserve">Изменение, %</w:t>
            </w:r>
          </w:p>
        </w:tc>
        <w:tc>
          <w:tcPr>
            <w:noWrap/>
          </w:tcPr>
          <w:p>
            <w:pPr/>
            <w:r>
              <w:rPr/>
              <w:t xml:space="preserve">-</w:t>
            </w:r>
          </w:p>
        </w:tc>
        <w:tc>
          <w:tcPr>
            <w:noWrap/>
          </w:tcPr>
          <w:p>
            <w:pPr/>
            <w:r>
              <w:rPr/>
              <w:t xml:space="preserve">-13,71%</w:t>
            </w:r>
          </w:p>
        </w:tc>
        <w:tc>
          <w:tcPr>
            <w:noWrap/>
          </w:tcPr>
          <w:p>
            <w:pPr/>
            <w:r>
              <w:rPr/>
              <w:t xml:space="preserve">-7,28%</w:t>
            </w:r>
          </w:p>
        </w:tc>
      </w:tr>
    </w:tbl>
    <w:p>
      <w:pPr/>
      <w:r>
        <w:rPr/>
        <w:t xml:space="preserve"> </w:t>
      </w:r>
    </w:p>
    <w:p>
      <w:pPr/>
      <w:r>
        <w:rPr/>
        <w:t xml:space="preserve">В отель недавно были сделаны капитальные вложения – средства были инвестированы в создание при отеле </w:t>
      </w:r>
      <w:r>
        <w:rPr/>
        <w:t xml:space="preserve">SPA</w:t>
      </w:r>
      <w:r>
        <w:rPr/>
        <w:t xml:space="preserve">-центра. Однако центр еще не запущен, только отремонтированы площади.</w:t>
      </w:r>
    </w:p>
    <w:p>
      <w:pPr/>
      <w:r>
        <w:rPr/>
        <w:t xml:space="preserve">Первым делом после приобретения, предприниматель (новый собственник гостиницы) решил встретиться с управляющей компанией отеля, чтобы переговорить о перспективах развития бизнеса.</w:t>
      </w:r>
    </w:p>
    <w:p>
      <w:pPr/>
      <w:r>
        <w:rPr/>
        <w:t xml:space="preserve"> </w:t>
      </w:r>
    </w:p>
    <w:p>
      <w:pPr/>
      <w:r>
        <w:rPr>
          <w:b w:val="1"/>
          <w:bCs w:val="1"/>
        </w:rPr>
        <w:t xml:space="preserve">Кейс-задача № 1. «Гостинец»: программа лояльности для клиентов делового туризма</w:t>
      </w:r>
    </w:p>
    <w:p>
      <w:pPr/>
      <w:r>
        <w:rPr/>
        <w:t xml:space="preserve"> </w:t>
      </w:r>
    </w:p>
    <w:p>
      <w:pPr/>
      <w:r>
        <w:rPr/>
        <w:t xml:space="preserve">Лояльность – это один из самых эффективных способов стимулирования продаж в сфере услуг. Программа лояльности должна быть дифференцирована по типу клиента. На совещании специалист по маркетингу предложил разработать программу лояльности для сегмента «Командировочные (деловые туристы)». Он рассказал о возможности подключить отель к системе «Гостинец». Подробнее см. </w:t>
      </w:r>
      <w:hyperlink r:id="rId7" w:history="1">
        <w:r>
          <w:rPr/>
          <w:t xml:space="preserve">http://gostinets.com</w:t>
        </w:r>
      </w:hyperlink>
      <w:r>
        <w:rPr/>
        <w:t xml:space="preserve">.</w:t>
      </w:r>
    </w:p>
    <w:p>
      <w:pPr/>
      <w:r>
        <w:rPr/>
        <w:t xml:space="preserve">В России проект «Гостинец» стартовал в мае 2011 года и уже объединяет 104 отеля из 52 городов. Всего планируется подключить свыше 300 гостиниц. Эта система позволяет после пребывания клиента в гостиницах, получить 10% от заплаченной за проживание суммы на свой личный счет. Выгодно это, в первую очередь, командировочным. Они имеют возможность заселиться самостоятельно, без агентов, и на этом заработать. Система поощрений построена на популярном во всем мире принципе кэшбэк (от англ. </w:t>
      </w:r>
      <w:r>
        <w:rPr/>
        <w:t xml:space="preserve">cashback</w:t>
      </w:r>
      <w:r>
        <w:rPr/>
        <w:t xml:space="preserve"> – «возврат наличных денег»). Другие сферы бизнеса давно и успешно используют похожий принцип, например, авиакомпании, начисляют полетные мили, магазины возвращают проценты при покупке по карте банка-партнера и т.д. Проект «Гостинец» распространил эту тенденцию и на сферу гостеприимства.</w:t>
      </w:r>
    </w:p>
    <w:p>
      <w:pPr/>
      <w:r>
        <w:rPr/>
        <w:t xml:space="preserve">По коммерческому предложению стоимость подключения к системе составит:</w:t>
      </w:r>
    </w:p>
    <w:p>
      <w:pPr>
        <w:numPr>
          <w:ilvl w:val="0"/>
          <w:numId w:val="9"/>
        </w:numPr>
      </w:pPr>
      <w:r>
        <w:rPr/>
        <w:t xml:space="preserve">000 рублей – единовременная плата за присоединение к программе</w:t>
      </w:r>
    </w:p>
    <w:p>
      <w:pPr>
        <w:numPr>
          <w:ilvl w:val="0"/>
          <w:numId w:val="9"/>
        </w:numPr>
      </w:pPr>
      <w:r>
        <w:rPr/>
        <w:t xml:space="preserve">5% от стоимости заказа – оплата</w:t>
      </w:r>
      <w:r>
        <w:rPr/>
        <w:t xml:space="preserve"> </w:t>
      </w:r>
      <w:r>
        <w:rPr/>
        <w:t xml:space="preserve"> услуг «Гостинец»;</w:t>
      </w:r>
    </w:p>
    <w:p>
      <w:pPr>
        <w:numPr>
          <w:ilvl w:val="0"/>
          <w:numId w:val="9"/>
        </w:numPr>
      </w:pPr>
      <w:r>
        <w:rPr/>
        <w:t xml:space="preserve">10% – возврат клиенту от стоимости оплаченного заказа.</w:t>
      </w:r>
    </w:p>
    <w:p>
      <w:pPr/>
      <w:r>
        <w:rPr/>
        <w:t xml:space="preserve">Программу решено подключить уже этим летом. Определите, на сколько человек (процентов) в квартал должен увеличиться приток гостей из направления делового туризма, чтобы подключение к системе лояльности было экономически оправдано. В расчетах примите допущение, что гости этого сегмента в среднем останавливаются в отеле на 1 (один) день.</w:t>
      </w:r>
    </w:p>
    <w:p>
      <w:pPr/>
      <w:r>
        <w:rPr/>
        <w:t xml:space="preserve"> </w:t>
      </w:r>
    </w:p>
    <w:p>
      <w:pPr/>
      <w:r>
        <w:rPr/>
        <w:t xml:space="preserve">ОТВЕТ: Чтобы подключение к программе лояльности «Гостинец» было экономически оправдано, поток клиентов делового туризма (командировочных) должен увеличиться на _________ человек в квартал (на _________%).</w:t>
      </w:r>
    </w:p>
    <w:p>
      <w:pPr/>
      <w:r>
        <w:rPr/>
        <w:t xml:space="preserve"> </w:t>
      </w:r>
    </w:p>
    <w:p>
      <w:pPr/>
      <w:r>
        <w:rPr>
          <w:b w:val="1"/>
          <w:bCs w:val="1"/>
        </w:rPr>
        <w:t xml:space="preserve">Критерии оценки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Проект</w:t>
      </w:r>
    </w:p>
    <w:p>
      <w:pPr/>
      <w:r>
        <w:rPr>
          <w:b w:val="1"/>
          <w:bCs w:val="1"/>
        </w:rPr>
        <w:t xml:space="preserve">Темы групповых проектов по теме «Маркетинговые исследования»</w:t>
      </w:r>
    </w:p>
    <w:p>
      <w:pPr>
        <w:numPr>
          <w:ilvl w:val="0"/>
          <w:numId w:val="10"/>
        </w:numPr>
      </w:pPr>
      <w:r>
        <w:rPr/>
        <w:t xml:space="preserve">Исследование туристского рынка Республики Карелия;</w:t>
      </w:r>
    </w:p>
    <w:p>
      <w:pPr>
        <w:numPr>
          <w:ilvl w:val="0"/>
          <w:numId w:val="10"/>
        </w:numPr>
      </w:pPr>
      <w:r>
        <w:rPr/>
        <w:t xml:space="preserve">Исследование гостиничного рынка г. Петрозаводска (портрет клиента);</w:t>
      </w:r>
    </w:p>
    <w:p>
      <w:pPr>
        <w:numPr>
          <w:ilvl w:val="0"/>
          <w:numId w:val="10"/>
        </w:numPr>
      </w:pPr>
      <w:r>
        <w:rPr/>
        <w:t xml:space="preserve">Исследование рынка общественного питания г. Петрозаводска (качество обслуживания, персонал);</w:t>
      </w:r>
    </w:p>
    <w:p>
      <w:pPr>
        <w:numPr>
          <w:ilvl w:val="0"/>
          <w:numId w:val="10"/>
        </w:numPr>
      </w:pPr>
      <w:r>
        <w:rPr/>
        <w:t xml:space="preserve">Исследование потребительских предпочтений посетителей предприятий общественного питания среднеценового сегмента</w:t>
      </w:r>
    </w:p>
    <w:p>
      <w:pPr>
        <w:numPr>
          <w:ilvl w:val="0"/>
          <w:numId w:val="10"/>
        </w:numPr>
      </w:pPr>
      <w:r>
        <w:rPr/>
        <w:t xml:space="preserve">Исследование рынка развлекательных центров г. Петрозаводска (предпочтения потребителей);</w:t>
      </w:r>
    </w:p>
    <w:p>
      <w:pPr>
        <w:numPr>
          <w:ilvl w:val="0"/>
          <w:numId w:val="10"/>
        </w:numPr>
      </w:pPr>
      <w:r>
        <w:rPr/>
        <w:t xml:space="preserve">Исследование уровня популярности онлайн-продаж туристских и гостиничных услуг среди молодежи;</w:t>
      </w:r>
    </w:p>
    <w:p>
      <w:pPr>
        <w:numPr>
          <w:ilvl w:val="0"/>
          <w:numId w:val="10"/>
        </w:numPr>
      </w:pPr>
      <w:r>
        <w:rPr/>
        <w:t xml:space="preserve">Исследование туристских предпочтений в молодежной среде;</w:t>
      </w:r>
    </w:p>
    <w:p>
      <w:pPr>
        <w:numPr>
          <w:ilvl w:val="0"/>
          <w:numId w:val="10"/>
        </w:numPr>
      </w:pPr>
      <w:r>
        <w:rPr/>
        <w:t xml:space="preserve">Исследование развития рынка делового туризма в г. Петрозаводске;</w:t>
      </w:r>
    </w:p>
    <w:p>
      <w:pPr>
        <w:numPr>
          <w:ilvl w:val="0"/>
          <w:numId w:val="10"/>
        </w:numPr>
      </w:pPr>
      <w:r>
        <w:rPr/>
        <w:t xml:space="preserve">Самостоятельная тема по выбору (необходимо согласовать с преподавателем).</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1"/>
        </w:numPr>
      </w:pPr>
      <w:r>
        <w:rPr/>
        <w:t xml:space="preserve">актуальность проекта для практики индустрии туризма — до 5 баллов;</w:t>
      </w:r>
    </w:p>
    <w:p>
      <w:pPr>
        <w:numPr>
          <w:ilvl w:val="0"/>
          <w:numId w:val="11"/>
        </w:numPr>
      </w:pPr>
      <w:r>
        <w:rPr/>
        <w:t xml:space="preserve">информационная содержательность проекта — до 5 баллов;</w:t>
      </w:r>
    </w:p>
    <w:p>
      <w:pPr>
        <w:numPr>
          <w:ilvl w:val="0"/>
          <w:numId w:val="11"/>
        </w:numPr>
      </w:pPr>
      <w:r>
        <w:rPr/>
        <w:t xml:space="preserve">практическая значимость предложенных решений для индустрии туризма — до 5 баллов;</w:t>
      </w:r>
    </w:p>
    <w:p>
      <w:pPr>
        <w:numPr>
          <w:ilvl w:val="0"/>
          <w:numId w:val="11"/>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Проект</w:t>
      </w:r>
    </w:p>
    <w:p>
      <w:pPr/>
      <w:r>
        <w:rPr>
          <w:b w:val="1"/>
          <w:bCs w:val="1"/>
        </w:rPr>
        <w:t xml:space="preserve">Темы групповых проектов «Разработка стратегии продвижения предприятия»по теме «Комплекс «маркетинг-микс» в туризме»:</w:t>
      </w:r>
    </w:p>
    <w:p>
      <w:pPr>
        <w:numPr>
          <w:ilvl w:val="0"/>
          <w:numId w:val="12"/>
        </w:numPr>
      </w:pPr>
      <w:r>
        <w:rPr/>
        <w:t xml:space="preserve">Разработка маркетинговой стратегии туроператора;</w:t>
      </w:r>
    </w:p>
    <w:p>
      <w:pPr>
        <w:numPr>
          <w:ilvl w:val="0"/>
          <w:numId w:val="12"/>
        </w:numPr>
      </w:pPr>
      <w:r>
        <w:rPr/>
        <w:t xml:space="preserve">Разработка маркетиговой стратегии турагента;</w:t>
      </w:r>
    </w:p>
    <w:p>
      <w:pPr>
        <w:numPr>
          <w:ilvl w:val="0"/>
          <w:numId w:val="12"/>
        </w:numPr>
      </w:pPr>
      <w:r>
        <w:rPr/>
        <w:t xml:space="preserve">Разработка маркетинговой стратегии сувенирного магазина;</w:t>
      </w:r>
    </w:p>
    <w:p>
      <w:pPr>
        <w:numPr>
          <w:ilvl w:val="0"/>
          <w:numId w:val="12"/>
        </w:numPr>
      </w:pPr>
      <w:r>
        <w:rPr/>
        <w:t xml:space="preserve">Разработка маркетинговой стратегии музея;</w:t>
      </w:r>
    </w:p>
    <w:p>
      <w:pPr>
        <w:numPr>
          <w:ilvl w:val="0"/>
          <w:numId w:val="12"/>
        </w:numPr>
      </w:pPr>
      <w:r>
        <w:rPr/>
        <w:t xml:space="preserve">Разработка маркетинговой стратегии этнокультурного центра.</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3"/>
        </w:numPr>
      </w:pPr>
      <w:r>
        <w:rPr/>
        <w:t xml:space="preserve">актуальность проекта для практики индустрии туризма — до 5 баллов;</w:t>
      </w:r>
    </w:p>
    <w:p>
      <w:pPr>
        <w:numPr>
          <w:ilvl w:val="0"/>
          <w:numId w:val="13"/>
        </w:numPr>
      </w:pPr>
      <w:r>
        <w:rPr/>
        <w:t xml:space="preserve">информационная содержательность проекта — до 5 баллов;</w:t>
      </w:r>
    </w:p>
    <w:p>
      <w:pPr>
        <w:numPr>
          <w:ilvl w:val="0"/>
          <w:numId w:val="13"/>
        </w:numPr>
      </w:pPr>
      <w:r>
        <w:rPr/>
        <w:t xml:space="preserve">практическая значимость предложенных решений для индустрии туризма — до 5 баллов;</w:t>
      </w:r>
    </w:p>
    <w:p>
      <w:pPr>
        <w:numPr>
          <w:ilvl w:val="0"/>
          <w:numId w:val="13"/>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r>
        <w:rPr>
          <w:b w:val="1"/>
          <w:bCs w:val="1"/>
        </w:rPr>
        <w:t xml:space="preserve">Билет № 1</w:t>
      </w:r>
    </w:p>
    <w:p>
      <w:pPr>
        <w:numPr>
          <w:ilvl w:val="0"/>
          <w:numId w:val="14"/>
        </w:numPr>
      </w:pPr>
      <w:r>
        <w:rPr/>
        <w:t xml:space="preserve">Понятие маркетинга, сущность и принципы маркетинга в туризме</w:t>
      </w:r>
    </w:p>
    <w:p>
      <w:pPr>
        <w:numPr>
          <w:ilvl w:val="0"/>
          <w:numId w:val="14"/>
        </w:numPr>
      </w:pPr>
      <w:r>
        <w:rPr/>
        <w:t xml:space="preserve">Методы оценки и способы повышения конкурентоспособности туристских услуг</w:t>
      </w:r>
    </w:p>
    <w:p>
      <w:pPr/>
      <w:r>
        <w:rPr/>
        <w:t xml:space="preserve"> </w:t>
      </w:r>
    </w:p>
    <w:p>
      <w:pPr/>
      <w:r>
        <w:rPr>
          <w:b w:val="1"/>
          <w:bCs w:val="1"/>
        </w:rPr>
        <w:t xml:space="preserve">Билет № 2</w:t>
      </w:r>
    </w:p>
    <w:p>
      <w:pPr>
        <w:numPr>
          <w:ilvl w:val="0"/>
          <w:numId w:val="15"/>
        </w:numPr>
      </w:pPr>
      <w:r>
        <w:rPr/>
        <w:t xml:space="preserve">Развитие концепций маркетинга, современная концепция маркетинга</w:t>
      </w:r>
    </w:p>
    <w:p>
      <w:pPr>
        <w:numPr>
          <w:ilvl w:val="0"/>
          <w:numId w:val="15"/>
        </w:numPr>
      </w:pPr>
      <w:r>
        <w:rPr/>
        <w:t xml:space="preserve">Формирование товарной номенклатуры в туризме. </w:t>
      </w:r>
      <w:r>
        <w:rPr/>
        <w:t xml:space="preserve">Широта и глубина ассортимента</w:t>
      </w:r>
    </w:p>
    <w:p>
      <w:pPr/>
      <w:r>
        <w:rPr/>
        <w:t xml:space="preserve"> </w:t>
      </w:r>
    </w:p>
    <w:p>
      <w:pPr/>
      <w:r>
        <w:rPr>
          <w:b w:val="1"/>
          <w:bCs w:val="1"/>
        </w:rPr>
        <w:t xml:space="preserve">Билет № 3</w:t>
      </w:r>
    </w:p>
    <w:p>
      <w:pPr>
        <w:numPr>
          <w:ilvl w:val="0"/>
          <w:numId w:val="16"/>
        </w:numPr>
      </w:pPr>
      <w:r>
        <w:rPr/>
        <w:t xml:space="preserve">Функции маркетинга и работа отдела маркетинга на туристском предприятии</w:t>
      </w:r>
    </w:p>
    <w:p>
      <w:pPr>
        <w:numPr>
          <w:ilvl w:val="0"/>
          <w:numId w:val="16"/>
        </w:numPr>
      </w:pPr>
      <w:r>
        <w:rPr/>
        <w:t xml:space="preserve">Товарно-рыночные стратегии</w:t>
      </w:r>
    </w:p>
    <w:p>
      <w:pPr/>
      <w:r>
        <w:rPr/>
        <w:t xml:space="preserve"> </w:t>
      </w:r>
    </w:p>
    <w:p>
      <w:pPr/>
      <w:r>
        <w:rPr>
          <w:b w:val="1"/>
          <w:bCs w:val="1"/>
        </w:rPr>
        <w:t xml:space="preserve">Билет № 4</w:t>
      </w:r>
    </w:p>
    <w:p>
      <w:pPr>
        <w:numPr>
          <w:ilvl w:val="0"/>
          <w:numId w:val="17"/>
        </w:numPr>
      </w:pPr>
      <w:r>
        <w:rPr/>
        <w:t xml:space="preserve">Маркетинговая среда</w:t>
      </w:r>
    </w:p>
    <w:p>
      <w:pPr>
        <w:numPr>
          <w:ilvl w:val="0"/>
          <w:numId w:val="17"/>
        </w:numPr>
      </w:pPr>
      <w:r>
        <w:rPr/>
        <w:t xml:space="preserve">Цена как инструмент маркетинга. Порядок установления цен на товары и услуги в туризме</w:t>
      </w:r>
    </w:p>
    <w:p>
      <w:pPr/>
      <w:r>
        <w:rPr/>
        <w:t xml:space="preserve"> </w:t>
      </w:r>
    </w:p>
    <w:p>
      <w:pPr/>
      <w:r>
        <w:rPr>
          <w:b w:val="1"/>
          <w:bCs w:val="1"/>
        </w:rPr>
        <w:t xml:space="preserve">Билет № 5</w:t>
      </w:r>
    </w:p>
    <w:p>
      <w:pPr>
        <w:numPr>
          <w:ilvl w:val="0"/>
          <w:numId w:val="18"/>
        </w:numPr>
      </w:pPr>
      <w:r>
        <w:rPr/>
        <w:t xml:space="preserve">Основные элементы комплекса маркетинга (4Р)</w:t>
      </w:r>
    </w:p>
    <w:p>
      <w:pPr>
        <w:numPr>
          <w:ilvl w:val="0"/>
          <w:numId w:val="18"/>
        </w:numPr>
      </w:pPr>
      <w:r>
        <w:rPr/>
        <w:t xml:space="preserve">Особенности методов расчета исходной цены. Факторы, определяющие конечную цену на товар или услугу в туризме</w:t>
      </w:r>
    </w:p>
    <w:p>
      <w:pPr/>
      <w:r>
        <w:rPr/>
        <w:t xml:space="preserve"> </w:t>
      </w:r>
    </w:p>
    <w:p>
      <w:pPr/>
      <w:r>
        <w:rPr>
          <w:b w:val="1"/>
          <w:bCs w:val="1"/>
        </w:rPr>
        <w:t xml:space="preserve">Билет № 6</w:t>
      </w:r>
    </w:p>
    <w:p>
      <w:pPr>
        <w:numPr>
          <w:ilvl w:val="0"/>
          <w:numId w:val="19"/>
        </w:numPr>
      </w:pPr>
      <w:r>
        <w:rPr/>
        <w:t xml:space="preserve">Понятие рынка. Классификация рынков</w:t>
      </w:r>
    </w:p>
    <w:p>
      <w:pPr>
        <w:numPr>
          <w:ilvl w:val="0"/>
          <w:numId w:val="19"/>
        </w:numPr>
      </w:pPr>
      <w:r>
        <w:rPr/>
        <w:t xml:space="preserve">Стратегии ценообразования</w:t>
      </w:r>
    </w:p>
    <w:p>
      <w:pPr/>
      <w:r>
        <w:rPr/>
        <w:t xml:space="preserve"> </w:t>
      </w:r>
    </w:p>
    <w:p>
      <w:pPr/>
      <w:r>
        <w:rPr>
          <w:b w:val="1"/>
          <w:bCs w:val="1"/>
        </w:rPr>
        <w:t xml:space="preserve">Билет № 7</w:t>
      </w:r>
    </w:p>
    <w:p>
      <w:pPr>
        <w:numPr>
          <w:ilvl w:val="0"/>
          <w:numId w:val="20"/>
        </w:numPr>
      </w:pPr>
      <w:r>
        <w:rPr/>
        <w:t xml:space="preserve">Особенности рынков товаров (потребительского и производственного назначения) и рынка услуг</w:t>
      </w:r>
    </w:p>
    <w:p>
      <w:pPr>
        <w:numPr>
          <w:ilvl w:val="0"/>
          <w:numId w:val="20"/>
        </w:numPr>
      </w:pPr>
      <w:r>
        <w:rPr/>
        <w:t xml:space="preserve">Выбор канала товародвижения</w:t>
      </w:r>
    </w:p>
    <w:p>
      <w:pPr/>
      <w:r>
        <w:rPr/>
        <w:t xml:space="preserve"> </w:t>
      </w:r>
    </w:p>
    <w:p>
      <w:pPr/>
      <w:r>
        <w:rPr>
          <w:b w:val="1"/>
          <w:bCs w:val="1"/>
        </w:rPr>
        <w:t xml:space="preserve">Билет № 8</w:t>
      </w:r>
    </w:p>
    <w:p>
      <w:pPr>
        <w:numPr>
          <w:ilvl w:val="0"/>
          <w:numId w:val="21"/>
        </w:numPr>
      </w:pPr>
      <w:r>
        <w:rPr/>
        <w:t xml:space="preserve">Сущность маркетингового исследования Виды и источники маркетинговой информации.</w:t>
      </w:r>
    </w:p>
    <w:p>
      <w:pPr>
        <w:numPr>
          <w:ilvl w:val="0"/>
          <w:numId w:val="21"/>
        </w:numPr>
      </w:pPr>
      <w:r>
        <w:rPr/>
        <w:t xml:space="preserve">Стратегии охвата рынка: интенсивный, избирательный и эксклюзивный сбыт.</w:t>
      </w:r>
    </w:p>
    <w:p>
      <w:pPr/>
      <w:r>
        <w:rPr/>
        <w:t xml:space="preserve"> </w:t>
      </w:r>
    </w:p>
    <w:p>
      <w:pPr/>
      <w:r>
        <w:rPr>
          <w:b w:val="1"/>
          <w:bCs w:val="1"/>
        </w:rPr>
        <w:t xml:space="preserve">Билет № 9</w:t>
      </w:r>
    </w:p>
    <w:p>
      <w:pPr>
        <w:numPr>
          <w:ilvl w:val="0"/>
          <w:numId w:val="22"/>
        </w:numPr>
      </w:pPr>
      <w:r>
        <w:rPr/>
        <w:t xml:space="preserve">Особенности кабинетных исследований. Вторичные источники данных</w:t>
      </w:r>
    </w:p>
    <w:p>
      <w:pPr>
        <w:numPr>
          <w:ilvl w:val="0"/>
          <w:numId w:val="22"/>
        </w:numPr>
      </w:pPr>
      <w:r>
        <w:rPr/>
        <w:t xml:space="preserve">Франчайзинг в туризме</w:t>
      </w:r>
    </w:p>
    <w:p>
      <w:pPr/>
      <w:r>
        <w:rPr/>
        <w:t xml:space="preserve"> </w:t>
      </w:r>
    </w:p>
    <w:p>
      <w:pPr/>
      <w:r>
        <w:rPr>
          <w:b w:val="1"/>
          <w:bCs w:val="1"/>
        </w:rPr>
        <w:t xml:space="preserve">Билет № 10</w:t>
      </w:r>
    </w:p>
    <w:p>
      <w:pPr>
        <w:numPr>
          <w:ilvl w:val="0"/>
          <w:numId w:val="23"/>
        </w:numPr>
      </w:pPr>
      <w:r>
        <w:rPr/>
        <w:t xml:space="preserve">Полевые исследования. Методы получения первичных данных</w:t>
      </w:r>
    </w:p>
    <w:p>
      <w:pPr>
        <w:numPr>
          <w:ilvl w:val="0"/>
          <w:numId w:val="23"/>
        </w:numPr>
      </w:pPr>
      <w:r>
        <w:rPr/>
        <w:t xml:space="preserve">Этапы продажи. Побудительные мотивы покупок</w:t>
      </w:r>
    </w:p>
    <w:p>
      <w:pPr/>
      <w:r>
        <w:rPr/>
        <w:t xml:space="preserve"> </w:t>
      </w:r>
    </w:p>
    <w:p>
      <w:pPr/>
      <w:r>
        <w:rPr>
          <w:b w:val="1"/>
          <w:bCs w:val="1"/>
        </w:rPr>
        <w:t xml:space="preserve">Билет № 11</w:t>
      </w:r>
    </w:p>
    <w:p>
      <w:pPr>
        <w:numPr>
          <w:ilvl w:val="0"/>
          <w:numId w:val="24"/>
        </w:numPr>
      </w:pPr>
      <w:r>
        <w:rPr/>
        <w:t xml:space="preserve">Составление анкет для опроса. Структура анкеты и способы повышения процента возврата</w:t>
      </w:r>
    </w:p>
    <w:p>
      <w:pPr>
        <w:numPr>
          <w:ilvl w:val="0"/>
          <w:numId w:val="24"/>
        </w:numPr>
      </w:pPr>
      <w:r>
        <w:rPr/>
        <w:t xml:space="preserve">Коммуникационная функция маркетинга</w:t>
      </w:r>
    </w:p>
    <w:p>
      <w:pPr/>
      <w:r>
        <w:rPr/>
        <w:t xml:space="preserve"> </w:t>
      </w:r>
    </w:p>
    <w:p>
      <w:pPr/>
      <w:r>
        <w:rPr>
          <w:b w:val="1"/>
          <w:bCs w:val="1"/>
        </w:rPr>
        <w:t xml:space="preserve">Билет № 12</w:t>
      </w:r>
    </w:p>
    <w:p>
      <w:pPr>
        <w:numPr>
          <w:ilvl w:val="0"/>
          <w:numId w:val="25"/>
        </w:numPr>
      </w:pPr>
      <w:r>
        <w:rPr/>
        <w:t xml:space="preserve">Возможные виды вопросов при составлении анкеты</w:t>
      </w:r>
    </w:p>
    <w:p>
      <w:pPr>
        <w:numPr>
          <w:ilvl w:val="0"/>
          <w:numId w:val="25"/>
        </w:numPr>
      </w:pPr>
      <w:r>
        <w:rPr/>
        <w:t xml:space="preserve">Функции и виды рекламы</w:t>
      </w:r>
    </w:p>
    <w:p>
      <w:pPr/>
      <w:r>
        <w:rPr/>
        <w:t xml:space="preserve"> </w:t>
      </w:r>
    </w:p>
    <w:p>
      <w:pPr/>
      <w:r>
        <w:rPr>
          <w:b w:val="1"/>
          <w:bCs w:val="1"/>
        </w:rPr>
        <w:t xml:space="preserve">Билет № 13</w:t>
      </w:r>
    </w:p>
    <w:p>
      <w:pPr>
        <w:numPr>
          <w:ilvl w:val="0"/>
          <w:numId w:val="26"/>
        </w:numPr>
      </w:pPr>
      <w:r>
        <w:rPr/>
        <w:t xml:space="preserve">Методы сегментации рынка</w:t>
      </w:r>
    </w:p>
    <w:p>
      <w:pPr>
        <w:numPr>
          <w:ilvl w:val="0"/>
          <w:numId w:val="26"/>
        </w:numPr>
      </w:pPr>
      <w:r>
        <w:rPr/>
        <w:t xml:space="preserve">Виды средств рекламы.</w:t>
      </w:r>
    </w:p>
    <w:p>
      <w:pPr/>
      <w:r>
        <w:rPr/>
        <w:t xml:space="preserve"> </w:t>
      </w:r>
    </w:p>
    <w:p>
      <w:pPr/>
      <w:r>
        <w:rPr>
          <w:b w:val="1"/>
          <w:bCs w:val="1"/>
        </w:rPr>
        <w:t xml:space="preserve">Билет № 14</w:t>
      </w:r>
    </w:p>
    <w:p>
      <w:pPr>
        <w:numPr>
          <w:ilvl w:val="0"/>
          <w:numId w:val="27"/>
        </w:numPr>
      </w:pPr>
      <w:r>
        <w:rPr/>
        <w:t xml:space="preserve">Выбор целевого рынка, позиционирование товара (услуги)</w:t>
      </w:r>
    </w:p>
    <w:p>
      <w:pPr>
        <w:numPr>
          <w:ilvl w:val="0"/>
          <w:numId w:val="27"/>
        </w:numPr>
      </w:pPr>
      <w:r>
        <w:rPr/>
        <w:t xml:space="preserve">Интернет-маркетинг</w:t>
      </w:r>
    </w:p>
    <w:p>
      <w:pPr/>
      <w:r>
        <w:rPr/>
        <w:t xml:space="preserve"> </w:t>
      </w:r>
    </w:p>
    <w:p>
      <w:pPr/>
      <w:r>
        <w:rPr>
          <w:b w:val="1"/>
          <w:bCs w:val="1"/>
        </w:rPr>
        <w:t xml:space="preserve">Билет № 15</w:t>
      </w:r>
    </w:p>
    <w:p>
      <w:pPr>
        <w:numPr>
          <w:ilvl w:val="0"/>
          <w:numId w:val="28"/>
        </w:numPr>
      </w:pPr>
      <w:r>
        <w:rPr/>
        <w:t xml:space="preserve">Концепция уникального торгового предложения</w:t>
      </w:r>
    </w:p>
    <w:p>
      <w:pPr>
        <w:numPr>
          <w:ilvl w:val="0"/>
          <w:numId w:val="28"/>
        </w:numPr>
      </w:pPr>
      <w:r>
        <w:rPr/>
        <w:t xml:space="preserve">Разработка программы рекламной кампании — основные этапы</w:t>
      </w:r>
    </w:p>
    <w:p>
      <w:pPr/>
      <w:r>
        <w:rPr/>
        <w:t xml:space="preserve"> </w:t>
      </w:r>
    </w:p>
    <w:p>
      <w:pPr/>
      <w:r>
        <w:rPr>
          <w:b w:val="1"/>
          <w:bCs w:val="1"/>
        </w:rPr>
        <w:t xml:space="preserve">Билет № 16</w:t>
      </w:r>
    </w:p>
    <w:p>
      <w:pPr>
        <w:numPr>
          <w:ilvl w:val="0"/>
          <w:numId w:val="29"/>
        </w:numPr>
      </w:pPr>
      <w:r>
        <w:rPr/>
        <w:t xml:space="preserve">Жизненный цикл товара и его этапы. </w:t>
      </w:r>
      <w:r>
        <w:rPr/>
        <w:t xml:space="preserve">Виды ЖЦТ</w:t>
      </w:r>
    </w:p>
    <w:p>
      <w:pPr>
        <w:numPr>
          <w:ilvl w:val="0"/>
          <w:numId w:val="29"/>
        </w:numPr>
      </w:pPr>
      <w:r>
        <w:rPr/>
        <w:t xml:space="preserve">План маркетинга. Разработка плана маркетинга</w:t>
      </w:r>
    </w:p>
    <w:p>
      <w:pPr/>
      <w:r>
        <w:rPr/>
        <w:t xml:space="preserve"> </w:t>
      </w:r>
    </w:p>
    <w:p>
      <w:pPr/>
      <w:r>
        <w:rPr>
          <w:b w:val="1"/>
          <w:bCs w:val="1"/>
        </w:rPr>
        <w:t xml:space="preserve">Билет № 17</w:t>
      </w:r>
    </w:p>
    <w:p>
      <w:pPr>
        <w:numPr>
          <w:ilvl w:val="0"/>
          <w:numId w:val="30"/>
        </w:numPr>
      </w:pPr>
      <w:r>
        <w:rPr/>
        <w:t xml:space="preserve">Специфика маркетинговых решений на различных этапах жизненного цикла</w:t>
      </w:r>
    </w:p>
    <w:p>
      <w:pPr>
        <w:numPr>
          <w:ilvl w:val="0"/>
          <w:numId w:val="30"/>
        </w:numPr>
      </w:pPr>
      <w:r>
        <w:rPr/>
        <w:t xml:space="preserve">Организация и эффективность маркетинговых работ на туристском предприятии</w:t>
      </w:r>
    </w:p>
    <w:p>
      <w:pPr/>
      <w:r>
        <w:rPr/>
        <w:t xml:space="preserve"> </w:t>
      </w:r>
    </w:p>
    <w:p>
      <w:pPr/>
      <w:r>
        <w:rPr>
          <w:b w:val="1"/>
          <w:bCs w:val="1"/>
        </w:rPr>
        <w:t xml:space="preserve">Билет № 18</w:t>
      </w:r>
    </w:p>
    <w:p>
      <w:pPr>
        <w:numPr>
          <w:ilvl w:val="0"/>
          <w:numId w:val="31"/>
        </w:numPr>
      </w:pPr>
      <w:r>
        <w:rPr/>
        <w:t xml:space="preserve">Понятие и показатели конкурентоспособности туристских услуг</w:t>
      </w:r>
    </w:p>
    <w:p>
      <w:pPr>
        <w:numPr>
          <w:ilvl w:val="0"/>
          <w:numId w:val="31"/>
        </w:numPr>
      </w:pPr>
      <w:r>
        <w:rPr/>
        <w:t xml:space="preserve">Способы формирования бюджета маркетинга</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коллоквиуму по теме "Организационно-правовые формы предприятий" необходимо обратиться к нормативно-правовым актам, и только после этого - к литературе.</w:t>
      </w:r>
    </w:p>
    <w:p>
      <w:pPr/>
      <w:r>
        <w:rPr/>
        <w:t xml:space="preserve">При подготовке к докладам на практическом занятии "Реорганизация и ликвидация предприятия", а также к выступлению на круглом столе "Перспективы развития малого и среднего предпринимательства в Республике Карелия" 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32"/>
        </w:numPr>
      </w:pPr>
      <w:r>
        <w:rPr/>
        <w:t xml:space="preserve">Определение цели доклада</w:t>
      </w:r>
    </w:p>
    <w:p>
      <w:pPr>
        <w:numPr>
          <w:ilvl w:val="0"/>
          <w:numId w:val="32"/>
        </w:numPr>
      </w:pPr>
      <w:r>
        <w:rPr/>
        <w:t xml:space="preserve">Подбор необходимого материала, определяющего содержание доклада</w:t>
      </w:r>
    </w:p>
    <w:p>
      <w:pPr>
        <w:numPr>
          <w:ilvl w:val="0"/>
          <w:numId w:val="32"/>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32"/>
        </w:numPr>
      </w:pPr>
      <w:r>
        <w:rPr/>
        <w:t xml:space="preserve">Общее знакомство с литературой и выделение среди источников главного</w:t>
      </w:r>
    </w:p>
    <w:p>
      <w:pPr>
        <w:numPr>
          <w:ilvl w:val="0"/>
          <w:numId w:val="32"/>
        </w:numPr>
      </w:pPr>
      <w:r>
        <w:rPr/>
        <w:t xml:space="preserve">Уточнение плана, отбор материала к каждому пункту плана</w:t>
      </w:r>
    </w:p>
    <w:p>
      <w:pPr>
        <w:numPr>
          <w:ilvl w:val="0"/>
          <w:numId w:val="32"/>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33"/>
        </w:numPr>
      </w:pPr>
      <w:r>
        <w:rPr/>
        <w:t xml:space="preserve">название доклада;</w:t>
      </w:r>
    </w:p>
    <w:p>
      <w:pPr>
        <w:numPr>
          <w:ilvl w:val="0"/>
          <w:numId w:val="33"/>
        </w:numPr>
      </w:pPr>
      <w:r>
        <w:rPr/>
        <w:t xml:space="preserve">сообщение основной идеи;</w:t>
      </w:r>
    </w:p>
    <w:p>
      <w:pPr>
        <w:numPr>
          <w:ilvl w:val="0"/>
          <w:numId w:val="33"/>
        </w:numPr>
      </w:pPr>
      <w:r>
        <w:rPr/>
        <w:t xml:space="preserve">современную оценку предмета изложения;</w:t>
      </w:r>
    </w:p>
    <w:p>
      <w:pPr>
        <w:numPr>
          <w:ilvl w:val="0"/>
          <w:numId w:val="33"/>
        </w:numPr>
      </w:pPr>
      <w:r>
        <w:rPr/>
        <w:t xml:space="preserve">краткое перечисление рассматриваемых вопросов;</w:t>
      </w:r>
    </w:p>
    <w:p>
      <w:pPr>
        <w:numPr>
          <w:ilvl w:val="0"/>
          <w:numId w:val="33"/>
        </w:numPr>
      </w:pPr>
      <w:r>
        <w:rPr/>
        <w:t xml:space="preserve">интересную для слушателей форму изложения;</w:t>
      </w:r>
    </w:p>
    <w:p>
      <w:pPr>
        <w:numPr>
          <w:ilvl w:val="0"/>
          <w:numId w:val="33"/>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34"/>
        </w:numPr>
      </w:pPr>
      <w:r>
        <w:rPr/>
        <w:t xml:space="preserve">критерий правильности (соответствие языковым нормам),</w:t>
      </w:r>
    </w:p>
    <w:p>
      <w:pPr>
        <w:numPr>
          <w:ilvl w:val="0"/>
          <w:numId w:val="34"/>
        </w:numPr>
      </w:pPr>
      <w:r>
        <w:rPr/>
        <w:t xml:space="preserve">критерий смысловой адекватности (соответствие содержания выступления историческим фактам)</w:t>
      </w:r>
    </w:p>
    <w:p>
      <w:pPr>
        <w:numPr>
          <w:ilvl w:val="0"/>
          <w:numId w:val="34"/>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35"/>
        </w:numPr>
      </w:pPr>
      <w:r>
        <w:rPr/>
        <w:t xml:space="preserve">просматривать основные определения и факты;</w:t>
      </w:r>
    </w:p>
    <w:p>
      <w:pPr>
        <w:numPr>
          <w:ilvl w:val="0"/>
          <w:numId w:val="3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35"/>
        </w:numPr>
      </w:pPr>
      <w:r>
        <w:rPr/>
        <w:t xml:space="preserve">самостоятельно выполнять задания, аналогичные предлагаемым на занятиях;</w:t>
      </w:r>
    </w:p>
    <w:p>
      <w:pPr>
        <w:numPr>
          <w:ilvl w:val="0"/>
          <w:numId w:val="35"/>
        </w:numPr>
      </w:pPr>
      <w:r>
        <w:rPr/>
        <w:t xml:space="preserve">использовать для самопроверки материалы фонда оценочных средств;</w:t>
      </w:r>
    </w:p>
    <w:p>
      <w:pPr>
        <w:numPr>
          <w:ilvl w:val="0"/>
          <w:numId w:val="3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36"/>
        </w:numPr>
      </w:pPr>
      <w:r>
        <w:rPr/>
        <w:t xml:space="preserve">ответы на вопросы, предлагаемые преподавателем;</w:t>
      </w:r>
    </w:p>
    <w:p>
      <w:pPr>
        <w:numPr>
          <w:ilvl w:val="0"/>
          <w:numId w:val="36"/>
        </w:numPr>
      </w:pPr>
      <w:r>
        <w:rPr/>
        <w:t xml:space="preserve">участие в дискуссиях;</w:t>
      </w:r>
    </w:p>
    <w:p>
      <w:pPr>
        <w:numPr>
          <w:ilvl w:val="0"/>
          <w:numId w:val="36"/>
        </w:numPr>
      </w:pPr>
      <w:r>
        <w:rPr/>
        <w:t xml:space="preserve">выполнение проектных и иных заданий;</w:t>
      </w:r>
    </w:p>
    <w:p>
      <w:pPr>
        <w:numPr>
          <w:ilvl w:val="0"/>
          <w:numId w:val="3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38"/>
        </w:numPr>
      </w:pPr>
      <w:r>
        <w:rPr/>
        <w:t xml:space="preserve">Дашкова, Т.Л. Маркетинг в туристическом бизнесе : учебное пособие / Т.Л.</w:t>
      </w:r>
      <w:r>
        <w:rPr/>
        <w:t xml:space="preserve"> </w:t>
      </w:r>
      <w:r>
        <w:rPr/>
        <w:t xml:space="preserve">Дашкова. - Москва : Издательско-торговая корпорация «Дашков и К°», 2014. - 72 с. - Библиогр. в кн. - </w:t>
      </w:r>
      <w:r>
        <w:rPr/>
        <w:t xml:space="preserve">ISBN</w:t>
      </w:r>
      <w:r>
        <w:rPr/>
        <w:t xml:space="preserve"> 978-5-394-02000-1 ; То же [Электронный ресурс]. - </w:t>
      </w:r>
      <w:r>
        <w:rPr/>
        <w:t xml:space="preserve">URL</w:t>
      </w:r>
      <w:r>
        <w:rPr/>
        <w:t xml:space="preserve">:</w:t>
      </w:r>
      <w:r>
        <w:rPr/>
        <w:t xml:space="preserve"> </w:t>
      </w:r>
      <w:hyperlink r:id="rId8" w:history="1">
        <w:r>
          <w:rPr/>
          <w:t xml:space="preserve">http://biblioclub.ru/index.php?page=book&amp;id=452823</w:t>
        </w:r>
      </w:hyperlink>
    </w:p>
    <w:p>
      <w:pPr>
        <w:numPr>
          <w:ilvl w:val="0"/>
          <w:numId w:val="38"/>
        </w:numPr>
      </w:pPr>
      <w:r>
        <w:rPr/>
        <w:t xml:space="preserve">Котлер, Ф. Маркетинг: гостеприимство, туризм : учебник / Ф.</w:t>
      </w:r>
      <w:r>
        <w:rPr/>
        <w:t xml:space="preserve"> </w:t>
      </w:r>
      <w:r>
        <w:rPr/>
        <w:t xml:space="preserve">Котлер, </w:t>
      </w:r>
      <w:r>
        <w:rPr/>
        <w:t xml:space="preserve"> </w:t>
      </w:r>
      <w:r>
        <w:rPr/>
        <w:t xml:space="preserve">Боуэн</w:t>
      </w:r>
      <w:r>
        <w:rPr/>
        <w:t xml:space="preserve"> </w:t>
      </w:r>
      <w:r>
        <w:rPr/>
        <w:t xml:space="preserve">Джон, </w:t>
      </w:r>
      <w:r>
        <w:rPr/>
        <w:t xml:space="preserve"> </w:t>
      </w:r>
      <w:r>
        <w:rPr/>
        <w:t xml:space="preserve">Мейкенз</w:t>
      </w:r>
      <w:r>
        <w:rPr/>
        <w:t xml:space="preserve"> </w:t>
      </w:r>
      <w:r>
        <w:rPr/>
        <w:t xml:space="preserve">Джеймс. - 4-е изд., перераб. и доп. - Москва : Юнити-Дана, 2015. - 1071 с. : табл., граф., ил, схемы - (Зарубежный учебник). - Библиогр. в кн. - </w:t>
      </w:r>
      <w:r>
        <w:rPr/>
        <w:t xml:space="preserve">ISBN</w:t>
      </w:r>
      <w:r>
        <w:rPr/>
        <w:t xml:space="preserve"> 978-5-238-01263-6 ; То же [Электронный ресурс]. - </w:t>
      </w:r>
      <w:r>
        <w:rPr/>
        <w:t xml:space="preserve">URL</w:t>
      </w:r>
      <w:r>
        <w:rPr/>
        <w:t xml:space="preserve">:</w:t>
      </w:r>
      <w:r>
        <w:rPr/>
        <w:t xml:space="preserve"> </w:t>
      </w:r>
      <w:hyperlink r:id="rId9" w:history="1">
        <w:r>
          <w:rPr/>
          <w:t xml:space="preserve">http://biblioclub.ru/index.php?page=book&amp;id=114713</w:t>
        </w:r>
      </w:hyperlink>
    </w:p>
    <w:p>
      <w:pPr>
        <w:numPr>
          <w:ilvl w:val="0"/>
          <w:numId w:val="3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9"/>
        </w:numPr>
      </w:pPr>
      <w:r>
        <w:rPr/>
        <w:t xml:space="preserve">Шубаева, В. Г. Маркетинг в туристской индустрии : учебник и практикум для вузов / В. Г. Шубаева, И. О. Сердобольская. – 2-е изд., испр. и доп. – Москва : Издательство Юрайт, 2021. – 120 с.</w:t>
      </w:r>
    </w:p>
    <w:p>
      <w:pPr>
        <w:jc w:val="both"/>
        <w:ind w:left="0" w:right="0" w:firstLine="570" w:hanging="0"/>
        <w:spacing w:before="240" w:after="240"/>
      </w:pPr>
      <w:r>
        <w:rPr>
          <w:b w:val="1"/>
          <w:bCs w:val="1"/>
        </w:rPr>
        <w:t xml:space="preserve">8.2. Дополнительная литература:</w:t>
      </w:r>
    </w:p>
    <w:p>
      <w:pPr>
        <w:numPr>
          <w:ilvl w:val="0"/>
          <w:numId w:val="40"/>
        </w:numPr>
      </w:pPr>
      <w:r>
        <w:rPr/>
        <w:t xml:space="preserve">Аристархов, Л. Н. Противоречия в теории и практике изучения поведения потребителей в сфере рекреации и туризма посредством метода </w:t>
      </w:r>
      <w:r>
        <w:rPr/>
        <w:t xml:space="preserve">Digital</w:t>
      </w:r>
      <w:r>
        <w:rPr/>
        <w:t xml:space="preserve"> маркетинга и научная задача по их разрешению [Текст] / Л. Н. Аристархов, С. Л. Аристархова // Вестник Национальной академии туризма. - 2015. - № 2. - С. 10-12.</w:t>
      </w:r>
    </w:p>
    <w:p>
      <w:pPr>
        <w:numPr>
          <w:ilvl w:val="0"/>
          <w:numId w:val="40"/>
        </w:numPr>
      </w:pPr>
      <w:r>
        <w:rPr/>
        <w:t xml:space="preserve"> </w:t>
      </w:r>
      <w:r>
        <w:rPr/>
        <w:t xml:space="preserve">Буркина, М. М. Анализ методов принятия маркетинговых решений предпринимательской структурой в сфере туризма [Текст] / М. М. Буркина // Вестник Национальной академии туризма. - 2013. - № 1. - С. 28-30.</w:t>
      </w:r>
    </w:p>
    <w:p>
      <w:pPr>
        <w:numPr>
          <w:ilvl w:val="0"/>
          <w:numId w:val="40"/>
        </w:numPr>
      </w:pPr>
      <w:r>
        <w:rPr/>
        <w:t xml:space="preserve">Восколович, Н.А. Маркетинг туристских услуг : учебник / Н.А.</w:t>
      </w:r>
      <w:r>
        <w:rPr/>
        <w:t xml:space="preserve"> </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10" w:history="1">
        <w:r>
          <w:rPr/>
          <w:t xml:space="preserve">http://biblioclub.ru/index.php?page=book&amp;id=114712</w:t>
        </w:r>
      </w:hyperlink>
    </w:p>
    <w:p>
      <w:pPr>
        <w:numPr>
          <w:ilvl w:val="0"/>
          <w:numId w:val="40"/>
        </w:numPr>
      </w:pPr>
      <w:r>
        <w:rPr/>
        <w:t xml:space="preserve">Грошев, И. В. Гендерная специфика стратегического маркетинга на российском рынке туризма для сегмента потребителей категории старшего возраста [Текст] / И. В. Грошев, Е. П. Корчагин // Маркетинг в России и за рубежом. - 2014. - № 2. - С. 92-102.</w:t>
      </w:r>
    </w:p>
    <w:p>
      <w:pPr>
        <w:numPr>
          <w:ilvl w:val="0"/>
          <w:numId w:val="40"/>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40"/>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40"/>
        </w:numPr>
      </w:pPr>
      <w:r>
        <w:rPr/>
        <w:t xml:space="preserve">Лапина, Т. (менеджер по маркетингу). Применение мобильных телефонов для маркетинг-менеджмента в сфере туризма [Текст] / Татьяна Лапина // Маркетинг: идеи и технологии. - 2014. - № 5. - С. 49-50.</w:t>
      </w:r>
    </w:p>
    <w:p>
      <w:pPr>
        <w:numPr>
          <w:ilvl w:val="0"/>
          <w:numId w:val="40"/>
        </w:numPr>
      </w:pPr>
      <w:r>
        <w:rPr/>
        <w:t xml:space="preserve">Лашманова, Н. В. Маркетинг в социально-культурном сервисе и туризме : учебное пособие для студентов, обучающихся по специальности 100103 Социально-культурный сервис и туризм / Н. В. Лашманова, М. Ю. Абабкова. - Санкт-Петербург, 2009. - 282 с.</w:t>
      </w:r>
    </w:p>
    <w:p>
      <w:pPr>
        <w:numPr>
          <w:ilvl w:val="0"/>
          <w:numId w:val="40"/>
        </w:numPr>
      </w:pPr>
      <w:r>
        <w:rPr/>
        <w:t xml:space="preserve">Логунова, Н. А. Использование маркетингового подхода при формировании стратегии развития круизного туризма / Н. А. Логунова [Текст] // Практический маркетинг. - 2014. - № 4. - С. 30-38.</w:t>
      </w:r>
    </w:p>
    <w:p>
      <w:pPr>
        <w:numPr>
          <w:ilvl w:val="0"/>
          <w:numId w:val="40"/>
        </w:numPr>
      </w:pPr>
      <w:r>
        <w:rPr/>
        <w:t xml:space="preserve">Маркетинг в туристской индустрии : учебное пособие / под ред. Ю.П. Кожаева. - Москва : ЮНИТИ-ДАНА, 2016. - 303 с. : ил. - Библиогр. в кн. - </w:t>
      </w:r>
      <w:r>
        <w:rPr/>
        <w:t xml:space="preserve">ISBN</w:t>
      </w:r>
      <w:r>
        <w:rPr/>
        <w:t xml:space="preserve"> 978-5-238-02813-2 ; То же [Электронный ресурс]. - </w:t>
      </w:r>
      <w:r>
        <w:rPr/>
        <w:t xml:space="preserve">URL</w:t>
      </w:r>
      <w:r>
        <w:rPr/>
        <w:t xml:space="preserve">:</w:t>
      </w:r>
      <w:r>
        <w:rPr/>
        <w:t xml:space="preserve"> </w:t>
      </w:r>
      <w:hyperlink r:id="rId11" w:history="1">
        <w:r>
          <w:rPr/>
          <w:t xml:space="preserve">http://biblioclub.ru/index.php?page=book&amp;id=447036</w:t>
        </w:r>
      </w:hyperlink>
    </w:p>
    <w:p>
      <w:pPr>
        <w:numPr>
          <w:ilvl w:val="0"/>
          <w:numId w:val="40"/>
        </w:numPr>
      </w:pPr>
      <w:r>
        <w:rPr/>
        <w:t xml:space="preserve">Панкрухин, А. П. Маркетинг территорий, туризма и событий: развитие через взаимодействие [Текст] / А. П. Панкрухин // Маркетинг услуг. - 2013. - № 2 (34).</w:t>
      </w:r>
    </w:p>
    <w:p>
      <w:pPr>
        <w:numPr>
          <w:ilvl w:val="0"/>
          <w:numId w:val="40"/>
        </w:numPr>
      </w:pPr>
      <w:r>
        <w:rPr/>
        <w:t xml:space="preserve">Саак, А. Э. Маркетинг в социально-культурном сервисе и туризме: [учеб. пособие] для студентов вузов, обуч. по специальности 100103 "Социально-культурный сервис и туризм" / А. Э. Саак, Ю. А. Пшеничных. - Москва [и др.] : ПИТЕР, 2007. - 480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1"/>
        </w:numPr>
      </w:pPr>
      <w:r>
        <w:rPr/>
        <w:t xml:space="preserve">Пакет Microsoft Office 2007-2010 (Word, Excel, Power Point)</w:t>
      </w:r>
    </w:p>
    <w:p>
      <w:pPr>
        <w:numPr>
          <w:ilvl w:val="0"/>
          <w:numId w:val="41"/>
        </w:numPr>
      </w:pPr>
      <w:r>
        <w:rPr/>
        <w:t xml:space="preserve">Пакет для просмотра и печати документов </w:t>
      </w:r>
      <w:r>
        <w:rPr/>
        <w:t xml:space="preserve">AdobeAcrobatReader</w:t>
      </w:r>
    </w:p>
    <w:p>
      <w:pPr>
        <w:numPr>
          <w:ilvl w:val="0"/>
          <w:numId w:val="41"/>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41"/>
        </w:numPr>
      </w:pPr>
      <w:r>
        <w:rPr/>
        <w:t xml:space="preserve">В качестве вспомогательных Интернет-ресурсов по дисциплине используются:</w:t>
      </w:r>
    </w:p>
    <w:p>
      <w:pPr>
        <w:numPr>
          <w:ilvl w:val="1"/>
          <w:numId w:val="41"/>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41"/>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41"/>
        </w:numPr>
      </w:pPr>
      <w:r>
        <w:rPr/>
        <w:t xml:space="preserve">Библиотека Петрозаводского государственного университета </w:t>
      </w:r>
      <w:hyperlink r:id="rId12" w:history="1">
        <w:r>
          <w:rPr/>
          <w:t xml:space="preserve">http://library.petrsu.ru</w:t>
        </w:r>
      </w:hyperlink>
    </w:p>
    <w:p>
      <w:pPr>
        <w:numPr>
          <w:ilvl w:val="1"/>
          <w:numId w:val="41"/>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41"/>
        </w:numPr>
      </w:pPr>
      <w:r>
        <w:rPr/>
        <w:t xml:space="preserve">Advertology</w:t>
      </w:r>
      <w:r>
        <w:rPr/>
        <w:t xml:space="preserve">.</w:t>
      </w:r>
      <w:r>
        <w:rPr/>
        <w:t xml:space="preserve">ru</w:t>
      </w:r>
      <w:r>
        <w:rPr/>
        <w:t xml:space="preserve"> – все о рекламе, маркетинге и </w:t>
      </w:r>
      <w:r>
        <w:rPr/>
        <w:t xml:space="preserve">PR</w:t>
      </w:r>
      <w:r>
        <w:rPr/>
        <w:t xml:space="preserve"> [Электронный ресурс].— </w:t>
      </w:r>
      <w:r>
        <w:rPr/>
        <w:t xml:space="preserve">URL: </w:t>
      </w:r>
      <w:hyperlink r:id="rId13" w:history="1">
        <w:r>
          <w:rPr/>
          <w:t xml:space="preserve">http://advertology.ru/</w:t>
        </w:r>
      </w:hyperlink>
    </w:p>
    <w:p>
      <w:pPr>
        <w:numPr>
          <w:ilvl w:val="1"/>
          <w:numId w:val="41"/>
        </w:numPr>
      </w:pPr>
      <w:r>
        <w:rPr/>
        <w:t xml:space="preserve">Marketolog</w:t>
      </w:r>
      <w:r>
        <w:rPr/>
        <w:t xml:space="preserve">.</w:t>
      </w:r>
      <w:r>
        <w:rPr/>
        <w:t xml:space="preserve">info</w:t>
      </w:r>
      <w:r>
        <w:rPr/>
        <w:t xml:space="preserve"> – стратегии развития бизнеса [Электронный ресурс].— </w:t>
      </w:r>
      <w:r>
        <w:rPr/>
        <w:t xml:space="preserve">URL: </w:t>
      </w:r>
      <w:hyperlink r:id="rId14" w:history="1">
        <w:r>
          <w:rPr/>
          <w:t xml:space="preserve">http://marketolog.info/</w:t>
        </w:r>
      </w:hyperlink>
    </w:p>
    <w:p>
      <w:pPr>
        <w:numPr>
          <w:ilvl w:val="1"/>
          <w:numId w:val="41"/>
        </w:numPr>
      </w:pPr>
      <w:r>
        <w:rPr/>
        <w:t xml:space="preserve">Записки маркетолога. Сайт маркетинг-директора [Электронный ресурс].— </w:t>
      </w:r>
      <w:r>
        <w:rPr/>
        <w:t xml:space="preserve">URL: </w:t>
      </w:r>
      <w:hyperlink r:id="rId15" w:history="1">
        <w:r>
          <w:rPr/>
          <w:t xml:space="preserve">http://www.marketch.ru/</w:t>
        </w:r>
      </w:hyperlink>
    </w:p>
    <w:p>
      <w:pPr>
        <w:numPr>
          <w:ilvl w:val="1"/>
          <w:numId w:val="41"/>
        </w:numPr>
      </w:pPr>
      <w:r>
        <w:rPr/>
        <w:t xml:space="preserve">Маркетинг [Электронный ресурс].— </w:t>
      </w:r>
      <w:r>
        <w:rPr/>
        <w:t xml:space="preserve">URL</w:t>
      </w:r>
      <w:r>
        <w:rPr/>
        <w:t xml:space="preserve">: </w:t>
      </w:r>
      <w:hyperlink r:id="rId16" w:history="1">
        <w:r>
          <w:rPr/>
          <w:t xml:space="preserve">http://marketing.web-3.ru/</w:t>
        </w:r>
      </w:hyperlink>
    </w:p>
    <w:p>
      <w:pPr>
        <w:numPr>
          <w:ilvl w:val="1"/>
          <w:numId w:val="41"/>
        </w:numPr>
      </w:pPr>
      <w:r>
        <w:rPr/>
        <w:t xml:space="preserve">Энциклопедия маркетинга. Теория и практика. Маркетинговые исследования [Электронный ресурс].— </w:t>
      </w:r>
      <w:r>
        <w:rPr/>
        <w:t xml:space="preserve">URL</w:t>
      </w:r>
      <w:r>
        <w:rPr/>
        <w:t xml:space="preserve">: </w:t>
      </w:r>
      <w:r>
        <w:rPr/>
        <w:t xml:space="preserve">http</w:t>
      </w:r>
      <w:r>
        <w:rPr/>
        <w:t xml:space="preserve">://</w:t>
      </w:r>
      <w:r>
        <w:rPr/>
        <w:t xml:space="preserve">www</w:t>
      </w:r>
      <w:r>
        <w:rPr/>
        <w:t xml:space="preserve">.</w:t>
      </w:r>
      <w:r>
        <w:rPr/>
        <w:t xml:space="preserve">marketing</w:t>
      </w:r>
      <w:r>
        <w:rPr/>
        <w:t xml:space="preserve">.</w:t>
      </w:r>
      <w:r>
        <w:rPr/>
        <w:t xml:space="preserve">spb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 Blackboard (</w:t>
      </w:r>
      <w:hyperlink r:id="rId22" w:history="1">
        <w:r>
          <w:rPr/>
          <w:t xml:space="preserve">https://blackboard.petrsu.ru</w:t>
        </w:r>
      </w:hyperlink>
      <w:r>
        <w:rPr/>
        <w:t xml:space="preserve"> ), WebTutor (</w:t>
      </w:r>
      <w:hyperlink r:id="rId23"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 ), «Youtube» (</w:t>
      </w:r>
      <w:hyperlink r:id="rId33"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 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E3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F9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D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D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E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44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A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C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29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06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8E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AD9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64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AEB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2BB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408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0D4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F81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C99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6B6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2994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866C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11F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01F1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97F9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DCFA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D177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1DA4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0ED5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6B0B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727E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F2C1C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5EAD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70A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7734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90A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5118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1B268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50A6EE9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65706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91A0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AFA9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stinets.com" TargetMode="External"/><Relationship Id="rId8" Type="http://schemas.openxmlformats.org/officeDocument/2006/relationships/hyperlink" Target="http://biblioclub.ru/index.php?page=book&amp;id=452823" TargetMode="External"/><Relationship Id="rId9" Type="http://schemas.openxmlformats.org/officeDocument/2006/relationships/hyperlink" Target="http://biblioclub.ru/index.php?page=book&amp;id=114713" TargetMode="External"/><Relationship Id="rId10" Type="http://schemas.openxmlformats.org/officeDocument/2006/relationships/hyperlink" Target="http://biblioclub.ru/index.php?page=book&amp;id=114712" TargetMode="External"/><Relationship Id="rId11" Type="http://schemas.openxmlformats.org/officeDocument/2006/relationships/hyperlink" Target="http://biblioclub.ru/index.php?page=book&amp;id=447036" TargetMode="External"/><Relationship Id="rId12" Type="http://schemas.openxmlformats.org/officeDocument/2006/relationships/hyperlink" Target="http://library.petrsu.ru" TargetMode="External"/><Relationship Id="rId13" Type="http://schemas.openxmlformats.org/officeDocument/2006/relationships/hyperlink" Target="http://advertology.ru/" TargetMode="External"/><Relationship Id="rId14" Type="http://schemas.openxmlformats.org/officeDocument/2006/relationships/hyperlink" Target="http://marketolog.info/" TargetMode="External"/><Relationship Id="rId15" Type="http://schemas.openxmlformats.org/officeDocument/2006/relationships/hyperlink" Target="http://www.marketch.ru/" TargetMode="External"/><Relationship Id="rId16" Type="http://schemas.openxmlformats.org/officeDocument/2006/relationships/hyperlink" Target="http://marketing.web-3.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2026-04-21T07:29:50+03:00</dcterms:created>
  <dcterms:modified xsi:type="dcterms:W3CDTF">2026-04-21T07:29:50+03:00</dcterms:modified>
</cp:coreProperties>
</file>

<file path=docProps/custom.xml><?xml version="1.0" encoding="utf-8"?>
<Properties xmlns="http://schemas.openxmlformats.org/officeDocument/2006/custom-properties" xmlns:vt="http://schemas.openxmlformats.org/officeDocument/2006/docPropsVTypes"/>
</file>