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ТУРИЗМА И СПОРТИВНОГО ОРИЕНТИРОВАНИЯ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туризма и спортивного ориентирования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Особенности проведения занятий и соревнований по спортивному ориентированию со школьниками. Техническая и тактическая подготовка ориентировщика. Формы и методы работы по туризму и спортивному ориентированию с учащимися. 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Спортивное ориентирование. 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учащимися. 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и соревнований по туризму и спортивному ориентированию.      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 соревнований  по технике пешеходного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подготовка. 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спортивному ориентированию с использованием материалов  глазомерной съемки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 туристского слета.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шестидневного туристского похода (пеш. туризм), закупка продуктов, расфасовка по дням похода и времени приема пищи.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Реферат</w:t>
      </w:r>
    </w:p>
    <w:p>
      <w:pPr/>
      <w:r>
        <w:rPr/>
        <w:t xml:space="preserve">Примерные темы рефератов</w:t>
      </w:r>
    </w:p>
    <w:p>
      <w:pPr>
        <w:numPr>
          <w:ilvl w:val="0"/>
          <w:numId w:val="1"/>
        </w:numPr>
      </w:pPr>
      <w:r>
        <w:rPr/>
        <w:t xml:space="preserve">Туризм, как часть системы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Основные направления профессиональной деятельности в сфере спортивно-оздоровительного туризма.</w:t>
      </w:r>
    </w:p>
    <w:p>
      <w:pPr>
        <w:numPr>
          <w:ilvl w:val="0"/>
          <w:numId w:val="1"/>
        </w:numPr>
      </w:pPr>
      <w:r>
        <w:rPr/>
        <w:t xml:space="preserve">Межпредметные связи дисциплины «СОТ» с другими дисциплинами, учебного плана.</w:t>
      </w:r>
    </w:p>
    <w:p>
      <w:pPr>
        <w:numPr>
          <w:ilvl w:val="0"/>
          <w:numId w:val="1"/>
        </w:numPr>
      </w:pPr>
      <w:r>
        <w:rPr/>
        <w:t xml:space="preserve">Роль спортивно-оздоровительного туризма в формировании духовного и физического облика гражданина.</w:t>
      </w:r>
    </w:p>
    <w:p>
      <w:pPr>
        <w:numPr>
          <w:ilvl w:val="0"/>
          <w:numId w:val="1"/>
        </w:numPr>
      </w:pPr>
      <w:r>
        <w:rPr/>
        <w:t xml:space="preserve">Воспитательные, спортивные и рекреационные возможности туристско-экскурсионных мероприятий.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становления туризма в стране.</w:t>
      </w:r>
    </w:p>
    <w:p>
      <w:pPr>
        <w:numPr>
          <w:ilvl w:val="0"/>
          <w:numId w:val="1"/>
        </w:numPr>
      </w:pPr>
      <w:r>
        <w:rPr/>
        <w:t xml:space="preserve">Организационные основы спортивного туризма на современном этапе.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развития мирового туризма.</w:t>
      </w:r>
    </w:p>
    <w:p>
      <w:pPr>
        <w:numPr>
          <w:ilvl w:val="0"/>
          <w:numId w:val="1"/>
        </w:numPr>
      </w:pPr>
      <w:r>
        <w:rPr/>
        <w:t xml:space="preserve">Особенности проведения соревнований туристских спортивных походов.</w:t>
      </w:r>
    </w:p>
    <w:p>
      <w:pPr>
        <w:numPr>
          <w:ilvl w:val="0"/>
          <w:numId w:val="1"/>
        </w:numPr>
      </w:pPr>
      <w:r>
        <w:rPr/>
        <w:t xml:space="preserve"> Туристско-рекреационные возможности родного края.</w:t>
      </w:r>
    </w:p>
    <w:p>
      <w:pPr>
        <w:numPr>
          <w:ilvl w:val="0"/>
          <w:numId w:val="1"/>
        </w:numPr>
      </w:pPr>
      <w:r>
        <w:rPr/>
        <w:t xml:space="preserve">Характеристика экстремальных факторов окружающей среды, характерных для вида туризма.</w:t>
      </w:r>
    </w:p>
    <w:p>
      <w:pPr>
        <w:numPr>
          <w:ilvl w:val="0"/>
          <w:numId w:val="1"/>
        </w:numPr>
      </w:pPr>
      <w:r>
        <w:rPr/>
        <w:t xml:space="preserve">Технология и принципы формирования туристской группы.</w:t>
      </w:r>
    </w:p>
    <w:p>
      <w:pPr>
        <w:numPr>
          <w:ilvl w:val="0"/>
          <w:numId w:val="1"/>
        </w:numPr>
      </w:pPr>
      <w:r>
        <w:rPr/>
        <w:t xml:space="preserve">Организационно-методические особенности предпоходной подготовки.</w:t>
      </w:r>
    </w:p>
    <w:p>
      <w:pPr>
        <w:numPr>
          <w:ilvl w:val="0"/>
          <w:numId w:val="1"/>
        </w:numPr>
      </w:pPr>
      <w:r>
        <w:rPr/>
        <w:t xml:space="preserve">Особенности разработки маршрута и графика движения в степенных походах и походах I к. с.</w:t>
      </w:r>
    </w:p>
    <w:p>
      <w:pPr>
        <w:numPr>
          <w:ilvl w:val="0"/>
          <w:numId w:val="1"/>
        </w:numPr>
      </w:pPr>
      <w:r>
        <w:rPr/>
        <w:t xml:space="preserve">Направления туристско-краеведческой деятельности в школе.</w:t>
      </w:r>
    </w:p>
    <w:p>
      <w:pPr>
        <w:numPr>
          <w:ilvl w:val="0"/>
          <w:numId w:val="1"/>
        </w:numPr>
      </w:pPr>
      <w:r>
        <w:rPr/>
        <w:t xml:space="preserve">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туристского слета.</w:t>
      </w:r>
    </w:p>
    <w:p>
      <w:pPr>
        <w:numPr>
          <w:ilvl w:val="0"/>
          <w:numId w:val="1"/>
        </w:numPr>
      </w:pPr>
      <w:r>
        <w:rPr/>
        <w:t xml:space="preserve">Возможности маршрутов походов выходного дня.</w:t>
      </w:r>
    </w:p>
    <w:p>
      <w:pPr>
        <w:numPr>
          <w:ilvl w:val="0"/>
          <w:numId w:val="1"/>
        </w:numPr>
      </w:pPr>
      <w:r>
        <w:rPr/>
        <w:t xml:space="preserve">Общественно-полезная работа и охрана природы в туристском походе.</w:t>
      </w:r>
    </w:p>
    <w:p>
      <w:pPr>
        <w:numPr>
          <w:ilvl w:val="0"/>
          <w:numId w:val="1"/>
        </w:numPr>
      </w:pPr>
      <w:r>
        <w:rPr/>
        <w:t xml:space="preserve">Техника преодоление препятствий в спортивном походе.</w:t>
      </w:r>
    </w:p>
    <w:p>
      <w:pPr>
        <w:numPr>
          <w:ilvl w:val="0"/>
          <w:numId w:val="1"/>
        </w:numPr>
      </w:pPr>
      <w:r>
        <w:rPr/>
        <w:t xml:space="preserve">Формы и методы туристско-оздоровительной работы среди населения.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документация при организации спортивно-оздоровительной работы.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рукописного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тем;  грамотно использованы цитаты, точно указаны источники; изложение ведется по плану; работа написана литературным языком, грамотно оформлена.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работы.</w:t>
      </w:r>
    </w:p>
    <w:p/>
    <w:p>
      <w:pPr/>
      <w:r>
        <w:rPr/>
        <w:t xml:space="preserve">Тест</w:t>
      </w:r>
    </w:p>
    <w:p>
      <w:pPr/>
      <w:r>
        <w:rPr/>
        <w:t xml:space="preserve">Примерные тестовые задания для внутрисеместровой аттестации</w:t>
      </w:r>
      <w:br/>
      <w:r>
        <w:rPr/>
        <w:t xml:space="preserve">1.К средним формам рельефа относят</w:t>
      </w:r>
      <w:br/>
      <w:r>
        <w:rPr/>
        <w:t xml:space="preserve">1) отдельные горы</w:t>
      </w:r>
      <w:br/>
      <w:r>
        <w:rPr/>
        <w:t xml:space="preserve">2) отроги горных хребтов</w:t>
      </w:r>
      <w:br/>
      <w:r>
        <w:rPr/>
        <w:t xml:space="preserve">3) бугры</w:t>
      </w:r>
      <w:br/>
      <w:r>
        <w:rPr/>
        <w:t xml:space="preserve">4) хребты</w:t>
      </w:r>
      <w:br/>
      <w:r>
        <w:rPr/>
        <w:t xml:space="preserve">2.К положительным формам рельефа относятся</w:t>
      </w:r>
      <w:br/>
      <w:r>
        <w:rPr/>
        <w:t xml:space="preserve">1) долина</w:t>
      </w:r>
      <w:br/>
      <w:r>
        <w:rPr/>
        <w:t xml:space="preserve">2) овраг</w:t>
      </w:r>
      <w:br/>
      <w:r>
        <w:rPr/>
        <w:t xml:space="preserve">3) балка</w:t>
      </w:r>
      <w:br/>
      <w:r>
        <w:rPr/>
        <w:t xml:space="preserve">4) гора</w:t>
      </w:r>
      <w:br/>
      <w:r>
        <w:rPr/>
        <w:t xml:space="preserve">3.Сколько Российских условных знаков топографических карт существует?</w:t>
      </w:r>
      <w:br/>
      <w:r>
        <w:rPr/>
        <w:t xml:space="preserve">1) менее 200</w:t>
      </w:r>
      <w:br/>
      <w:r>
        <w:rPr/>
        <w:t xml:space="preserve">2) более 600</w:t>
      </w:r>
      <w:br/>
      <w:r>
        <w:rPr/>
        <w:t xml:space="preserve">3) около 300</w:t>
      </w:r>
      <w:br/>
      <w:r>
        <w:rPr/>
        <w:t xml:space="preserve">4) более 450</w:t>
      </w:r>
      <w:br/>
      <w:r>
        <w:rPr/>
        <w:t xml:space="preserve">4.На цветных топографических картах черным цветом не изображаются</w:t>
      </w:r>
      <w:br/>
      <w:r>
        <w:rPr/>
        <w:t xml:space="preserve">1) грунтовые дороги</w:t>
      </w:r>
      <w:br/>
      <w:r>
        <w:rPr/>
        <w:t xml:space="preserve">2) просеки</w:t>
      </w:r>
      <w:br/>
      <w:r>
        <w:rPr/>
        <w:t xml:space="preserve">3) населенные пункты</w:t>
      </w:r>
      <w:br/>
      <w:r>
        <w:rPr/>
        <w:t xml:space="preserve">4) растительность</w:t>
      </w:r>
      <w:br/>
      <w:r>
        <w:rPr/>
        <w:t xml:space="preserve">5.Азимут измеряется…</w:t>
      </w:r>
      <w:br/>
      <w:r>
        <w:rPr/>
        <w:t xml:space="preserve">1) от 0 до 360 градусов</w:t>
      </w:r>
      <w:br/>
      <w:r>
        <w:rPr/>
        <w:t xml:space="preserve">2) от 0 до 90 градусов</w:t>
      </w:r>
      <w:br/>
      <w:r>
        <w:rPr/>
        <w:t xml:space="preserve">3) от 0 до 180 градусов</w:t>
      </w:r>
      <w:br/>
      <w:r>
        <w:rPr/>
        <w:t xml:space="preserve">4) от 0 до 270 градусов</w:t>
      </w:r>
      <w:br/>
      <w:r>
        <w:rPr/>
        <w:t xml:space="preserve">6.Как часто надо делать сличение карты с местностью</w:t>
      </w:r>
      <w:br/>
      <w:r>
        <w:rPr/>
        <w:t xml:space="preserve">1) постоянно</w:t>
      </w:r>
      <w:br/>
      <w:r>
        <w:rPr/>
        <w:t xml:space="preserve">2) редко</w:t>
      </w:r>
      <w:br/>
      <w:r>
        <w:rPr/>
        <w:t xml:space="preserve">3) раз в 2 часа</w:t>
      </w:r>
      <w:br/>
      <w:r>
        <w:rPr/>
        <w:t xml:space="preserve">4) когда захочешь</w:t>
      </w:r>
      <w:br/>
      <w:r>
        <w:rPr/>
        <w:t xml:space="preserve">7.Для выполнения подъема, траверса и спуска с использованием перил выбираются</w:t>
      </w:r>
      <w:br/>
      <w:r>
        <w:rPr/>
        <w:t xml:space="preserve">чистые, травяные склоны длинной…</w:t>
      </w:r>
      <w:br/>
      <w:r>
        <w:rPr/>
        <w:t xml:space="preserve">1) 20-30м</w:t>
      </w:r>
      <w:br/>
      <w:r>
        <w:rPr/>
        <w:t xml:space="preserve">2) 40-50м</w:t>
      </w:r>
      <w:br/>
      <w:r>
        <w:rPr/>
        <w:t xml:space="preserve">3) 100-150м</w:t>
      </w:r>
      <w:br/>
      <w:r>
        <w:rPr/>
        <w:t xml:space="preserve">4) 10-50м</w:t>
      </w:r>
      <w:br/>
      <w:r>
        <w:rPr/>
        <w:t xml:space="preserve">8.С какой стороны деревья, камни покрываются лишайниками, грибками?</w:t>
      </w:r>
      <w:br/>
      <w:r>
        <w:rPr/>
        <w:t xml:space="preserve">1) С южной</w:t>
      </w:r>
      <w:br/>
      <w:r>
        <w:rPr/>
        <w:t xml:space="preserve">2) С западной</w:t>
      </w:r>
      <w:br/>
      <w:r>
        <w:rPr/>
        <w:t xml:space="preserve">3) С северной</w:t>
      </w:r>
      <w:br/>
      <w:r>
        <w:rPr/>
        <w:t xml:space="preserve">4) С восточной</w:t>
      </w:r>
      <w:br/>
      <w:r>
        <w:rPr/>
        <w:t xml:space="preserve">18</w:t>
      </w:r>
      <w:br/>
      <w:r>
        <w:rPr/>
        <w:t xml:space="preserve">9.Какой диаметр основной веревки используется для постановки этапа?</w:t>
      </w:r>
      <w:br/>
      <w:r>
        <w:rPr/>
        <w:t xml:space="preserve">1) 1-2 см</w:t>
      </w:r>
      <w:br/>
      <w:r>
        <w:rPr/>
        <w:t xml:space="preserve">2) 10-12 мм</w:t>
      </w:r>
      <w:br/>
      <w:r>
        <w:rPr/>
        <w:t xml:space="preserve">3) 16-18 мм</w:t>
      </w:r>
      <w:br/>
      <w:r>
        <w:rPr/>
        <w:t xml:space="preserve">4) 6-8 мм</w:t>
      </w:r>
      <w:br/>
      <w:r>
        <w:rPr/>
        <w:t xml:space="preserve">10.В каком году элементы краеведения начинают вводиться в учебные программы?</w:t>
      </w:r>
      <w:br/>
      <w:r>
        <w:rPr/>
        <w:t xml:space="preserve">1) В 1927г.</w:t>
      </w:r>
      <w:br/>
      <w:r>
        <w:rPr/>
        <w:t xml:space="preserve">2) В 1932г.</w:t>
      </w:r>
      <w:br/>
      <w:r>
        <w:rPr/>
        <w:t xml:space="preserve">3) В 1711г.</w:t>
      </w:r>
      <w:br/>
      <w:r>
        <w:rPr/>
        <w:t xml:space="preserve">4) В 1940г.</w:t>
      </w:r>
      <w:br/>
      <w:r>
        <w:rPr/>
        <w:t xml:space="preserve">11.Самыми доступными и распространенными являются походы?</w:t>
      </w:r>
      <w:br/>
      <w:r>
        <w:rPr/>
        <w:t xml:space="preserve">1) горные</w:t>
      </w:r>
      <w:br/>
      <w:r>
        <w:rPr/>
        <w:t xml:space="preserve">2) пешие</w:t>
      </w:r>
      <w:br/>
      <w:r>
        <w:rPr/>
        <w:t xml:space="preserve">3) водные</w:t>
      </w:r>
      <w:br/>
      <w:r>
        <w:rPr/>
        <w:t xml:space="preserve">4) спелеотуризмом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</w:p>
    <w:p>
      <w:pPr>
        <w:numPr>
          <w:ilvl w:val="0"/>
          <w:numId w:val="2"/>
        </w:numPr>
      </w:pPr>
      <w:r>
        <w:rPr/>
        <w:t xml:space="preserve">Суть спортивно-оздоровительного туризма и его развитие.</w:t>
      </w:r>
    </w:p>
    <w:p>
      <w:pPr>
        <w:numPr>
          <w:ilvl w:val="0"/>
          <w:numId w:val="2"/>
        </w:numPr>
      </w:pPr>
      <w:r>
        <w:rPr/>
        <w:t xml:space="preserve">Разновидности соревнований по спортивному туризму их характеристика.</w:t>
      </w:r>
    </w:p>
    <w:p>
      <w:pPr>
        <w:numPr>
          <w:ilvl w:val="0"/>
          <w:numId w:val="2"/>
        </w:numPr>
      </w:pPr>
      <w:r>
        <w:rPr/>
        <w:t xml:space="preserve">История и перспективы развития туризма и спортивного туризма и ориентирования в России.</w:t>
      </w:r>
    </w:p>
    <w:p>
      <w:pPr>
        <w:numPr>
          <w:ilvl w:val="0"/>
          <w:numId w:val="2"/>
        </w:numPr>
      </w:pPr>
      <w:r>
        <w:rPr/>
        <w:t xml:space="preserve">Особенности и классификация видов спортивного туризма.</w:t>
      </w:r>
    </w:p>
    <w:p>
      <w:pPr>
        <w:numPr>
          <w:ilvl w:val="0"/>
          <w:numId w:val="2"/>
        </w:numPr>
      </w:pPr>
      <w:r>
        <w:rPr/>
        <w:t xml:space="preserve">Характеристика оздоровительно-рекреационного туризма, содержание и формы.</w:t>
      </w:r>
    </w:p>
    <w:p>
      <w:pPr>
        <w:numPr>
          <w:ilvl w:val="0"/>
          <w:numId w:val="2"/>
        </w:numPr>
      </w:pPr>
      <w:r>
        <w:rPr/>
        <w:t xml:space="preserve">Средства и методы спортивного и оздоровительно-рекреационного туризма.</w:t>
      </w:r>
    </w:p>
    <w:p>
      <w:pPr>
        <w:numPr>
          <w:ilvl w:val="0"/>
          <w:numId w:val="2"/>
        </w:numPr>
      </w:pPr>
      <w:r>
        <w:rPr/>
        <w:t xml:space="preserve">Содержание и формы туристских работ для людей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Организация туристского похода школьников и студенческой молодежи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Анализ физической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функциональных возможностей организма занимающихся туризмом.</w:t>
      </w:r>
    </w:p>
    <w:p>
      <w:pPr>
        <w:numPr>
          <w:ilvl w:val="0"/>
          <w:numId w:val="2"/>
        </w:numPr>
      </w:pPr>
      <w:r>
        <w:rPr/>
        <w:t xml:space="preserve">Анализ технико-тактической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психологической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>
        <w:numPr>
          <w:ilvl w:val="0"/>
          <w:numId w:val="2"/>
        </w:numPr>
      </w:pPr>
      <w:r>
        <w:rPr/>
        <w:t xml:space="preserve">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>
        <w:numPr>
          <w:ilvl w:val="0"/>
          <w:numId w:val="2"/>
        </w:numPr>
      </w:pPr>
      <w:r>
        <w:rPr/>
        <w:t xml:space="preserve">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>
        <w:numPr>
          <w:ilvl w:val="0"/>
          <w:numId w:val="2"/>
        </w:numPr>
      </w:pPr>
      <w:r>
        <w:rPr/>
        <w:t xml:space="preserve">Характеристика контрольно-туристского маршрута. Перечень этапов КТМ.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ТПТ. Перечень этапов ТПТ.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ПСР. Перечень этапов ПСР.</w:t>
      </w:r>
    </w:p>
    <w:p>
      <w:pPr>
        <w:numPr>
          <w:ilvl w:val="0"/>
          <w:numId w:val="2"/>
        </w:numPr>
      </w:pPr>
      <w:r>
        <w:rPr/>
        <w:t xml:space="preserve">Судейство туристских соревнований. Таблица штрафов.</w:t>
      </w:r>
    </w:p>
    <w:p>
      <w:pPr>
        <w:numPr>
          <w:ilvl w:val="0"/>
          <w:numId w:val="2"/>
        </w:numPr>
      </w:pPr>
      <w:r>
        <w:rPr/>
        <w:t xml:space="preserve">Особенности горного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Особенности водного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Суть общей и специальной физической подготовки туриста и ориентировщика.</w:t>
      </w:r>
    </w:p>
    <w:p>
      <w:pPr>
        <w:numPr>
          <w:ilvl w:val="0"/>
          <w:numId w:val="2"/>
        </w:numPr>
      </w:pPr>
      <w:r>
        <w:rPr/>
        <w:t xml:space="preserve">Особенности велосипедного и лыжного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особенности подготовки к туристскому походу.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аспекты подготовки к проведению туристского соревнования.</w:t>
      </w:r>
    </w:p>
    <w:p>
      <w:pPr>
        <w:numPr>
          <w:ilvl w:val="0"/>
          <w:numId w:val="2"/>
        </w:numPr>
      </w:pPr>
      <w:r>
        <w:rPr/>
        <w:t xml:space="preserve">Методы контроля за состоянием организма спортсмена во время тренировочного процесса.</w:t>
      </w:r>
    </w:p>
    <w:p>
      <w:pPr>
        <w:numPr>
          <w:ilvl w:val="0"/>
          <w:numId w:val="2"/>
        </w:numPr>
      </w:pPr>
      <w:r>
        <w:rPr/>
        <w:t xml:space="preserve">Подготовка документации и отчета о прохождении туристского маршрута.</w:t>
      </w:r>
    </w:p>
    <w:p>
      <w:pPr>
        <w:numPr>
          <w:ilvl w:val="0"/>
          <w:numId w:val="2"/>
        </w:numPr>
      </w:pPr>
      <w:r>
        <w:rPr/>
        <w:t xml:space="preserve">Организация питания во время похода.</w:t>
      </w:r>
    </w:p>
    <w:p>
      <w:pPr>
        <w:numPr>
          <w:ilvl w:val="0"/>
          <w:numId w:val="2"/>
        </w:numPr>
      </w:pPr>
      <w:r>
        <w:rPr/>
        <w:t xml:space="preserve">Оказание первой медицинской помощи пострадавшему в экстремальных ситуациях.</w:t>
      </w:r>
    </w:p>
    <w:p>
      <w:pPr>
        <w:numPr>
          <w:ilvl w:val="0"/>
          <w:numId w:val="2"/>
        </w:numPr>
      </w:pPr>
      <w:r>
        <w:rPr/>
        <w:t xml:space="preserve">Основные направления в планировании подготовки спортсмена-туриста.</w:t>
      </w:r>
    </w:p>
    <w:p>
      <w:pPr>
        <w:numPr>
          <w:ilvl w:val="0"/>
          <w:numId w:val="2"/>
        </w:numPr>
      </w:pPr>
      <w:r>
        <w:rPr/>
        <w:t xml:space="preserve">В чем сущность классического варианта планирования к туристскому походу.</w:t>
      </w:r>
    </w:p>
    <w:p>
      <w:pPr>
        <w:numPr>
          <w:ilvl w:val="0"/>
          <w:numId w:val="2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>
        <w:numPr>
          <w:ilvl w:val="0"/>
          <w:numId w:val="2"/>
        </w:numPr>
      </w:pPr>
      <w:r>
        <w:rPr/>
        <w:t xml:space="preserve">Состав судейской коллегии массовых соревнований по спортивному туризму и ориентированию.</w:t>
      </w:r>
    </w:p>
    <w:p>
      <w:pPr>
        <w:numPr>
          <w:ilvl w:val="0"/>
          <w:numId w:val="2"/>
        </w:numPr>
      </w:pPr>
      <w:r>
        <w:rPr/>
        <w:t xml:space="preserve">Обязанности членов главной судейской коллегии (ГСК).</w:t>
      </w:r>
    </w:p>
    <w:p>
      <w:pPr>
        <w:numPr>
          <w:ilvl w:val="0"/>
          <w:numId w:val="2"/>
        </w:numPr>
      </w:pPr>
      <w:r>
        <w:rPr/>
        <w:t xml:space="preserve">Каким требованиям должно отвечать место проведения соревнований по туризму и спортивному ориентированию.</w:t>
      </w:r>
    </w:p>
    <w:p>
      <w:pPr>
        <w:numPr>
          <w:ilvl w:val="0"/>
          <w:numId w:val="2"/>
        </w:numPr>
      </w:pPr>
      <w:r>
        <w:rPr/>
        <w:t xml:space="preserve">Что нужно учитывать при планировании дистанции массовых соревнований.</w:t>
      </w:r>
    </w:p>
    <w:p>
      <w:pPr>
        <w:numPr>
          <w:ilvl w:val="0"/>
          <w:numId w:val="2"/>
        </w:numPr>
      </w:pPr>
      <w:r>
        <w:rPr/>
        <w:t xml:space="preserve">Как подвести личные и командные результаты соревнований.</w:t>
      </w:r>
    </w:p>
    <w:p>
      <w:pPr>
        <w:numPr>
          <w:ilvl w:val="0"/>
          <w:numId w:val="2"/>
        </w:numPr>
      </w:pPr>
      <w:r>
        <w:rPr/>
        <w:t xml:space="preserve">Особенности организации соревнований по туризму и спортивному ориентированию с учетом природоохранных мероприятий.</w:t>
      </w:r>
    </w:p>
    <w:p>
      <w:pPr>
        <w:numPr>
          <w:ilvl w:val="0"/>
          <w:numId w:val="2"/>
        </w:numPr>
      </w:pPr>
      <w:r>
        <w:rPr/>
        <w:t xml:space="preserve">Приведите примеры связи курса туризма и спортивного ориентирования с другими предметами школьного и вузовского цикла.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Туристский форум Винского: http://forum.awd.ru/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Наглядные средства обучения</w:t>
      </w:r>
    </w:p>
    <w:p>
      <w:pPr/>
      <w:r>
        <w:rPr/>
        <w:t xml:space="preserve">Таблицы:</w:t>
      </w:r>
    </w:p>
    <w:p>
      <w:pPr>
        <w:numPr>
          <w:ilvl w:val="0"/>
          <w:numId w:val="4"/>
        </w:numPr>
      </w:pPr>
      <w:r>
        <w:rPr/>
        <w:t xml:space="preserve">«Условные топографические знаки спортивных карт».</w:t>
      </w:r>
    </w:p>
    <w:p>
      <w:pPr>
        <w:numPr>
          <w:ilvl w:val="0"/>
          <w:numId w:val="4"/>
        </w:numPr>
      </w:pPr>
      <w:r>
        <w:rPr/>
        <w:t xml:space="preserve">«Учебная топографическая карта».</w:t>
      </w:r>
    </w:p>
    <w:p>
      <w:pPr>
        <w:numPr>
          <w:ilvl w:val="0"/>
          <w:numId w:val="4"/>
        </w:numPr>
      </w:pPr>
      <w:r>
        <w:rPr/>
        <w:t xml:space="preserve">«Выбор рационального пути».</w:t>
      </w:r>
    </w:p>
    <w:p>
      <w:pPr>
        <w:numPr>
          <w:ilvl w:val="0"/>
          <w:numId w:val="4"/>
        </w:numPr>
      </w:pPr>
      <w:r>
        <w:rPr/>
        <w:t xml:space="preserve">«Изображение рельефа».</w:t>
      </w:r>
    </w:p>
    <w:p>
      <w:pPr>
        <w:numPr>
          <w:ilvl w:val="0"/>
          <w:numId w:val="4"/>
        </w:numPr>
      </w:pPr>
      <w:r>
        <w:rPr/>
        <w:t xml:space="preserve">«Работа с жидкостным  компасом».</w:t>
      </w:r>
    </w:p>
    <w:p>
      <w:pPr>
        <w:numPr>
          <w:ilvl w:val="0"/>
          <w:numId w:val="4"/>
        </w:numPr>
      </w:pPr>
      <w:r>
        <w:rPr/>
        <w:t xml:space="preserve">«Определение сторон горизонта  по  местным признакам».</w:t>
      </w:r>
    </w:p>
    <w:p>
      <w:pPr>
        <w:numPr>
          <w:ilvl w:val="0"/>
          <w:numId w:val="4"/>
        </w:numPr>
      </w:pPr>
      <w:r>
        <w:rPr/>
        <w:t xml:space="preserve">«Азимут».</w:t>
      </w:r>
    </w:p>
    <w:p>
      <w:pPr>
        <w:numPr>
          <w:ilvl w:val="0"/>
          <w:numId w:val="4"/>
        </w:numPr>
      </w:pPr>
      <w:r>
        <w:rPr/>
        <w:t xml:space="preserve">Учебные топографические карты  - 3  комплекта  по  30  шт.  М  1: 20000.</w:t>
      </w:r>
    </w:p>
    <w:p>
      <w:pPr>
        <w:numPr>
          <w:ilvl w:val="0"/>
          <w:numId w:val="4"/>
        </w:numPr>
      </w:pPr>
      <w:r>
        <w:rPr/>
        <w:t xml:space="preserve">Карты  полигона  по  спорт.ориентированию - комплект  80  шт.  р –он  Онежская набережная.</w:t>
      </w:r>
    </w:p>
    <w:p>
      <w:pPr/>
      <w:r>
        <w:rPr/>
        <w:t xml:space="preserve">Технические средства обучения</w:t>
      </w:r>
    </w:p>
    <w:p>
      <w:pPr>
        <w:numPr>
          <w:ilvl w:val="0"/>
          <w:numId w:val="5"/>
        </w:numPr>
      </w:pPr>
      <w:r>
        <w:rPr/>
        <w:t xml:space="preserve">Видеофильм: «Спортивное ориентирование».</w:t>
      </w:r>
    </w:p>
    <w:p>
      <w:pPr>
        <w:numPr>
          <w:ilvl w:val="0"/>
          <w:numId w:val="5"/>
        </w:numPr>
      </w:pPr>
      <w:r>
        <w:rPr/>
        <w:t xml:space="preserve">GPS навигатор e Trex Legend.</w:t>
      </w:r>
    </w:p>
    <w:p>
      <w:pPr>
        <w:numPr>
          <w:ilvl w:val="0"/>
          <w:numId w:val="5"/>
        </w:numPr>
      </w:pPr>
      <w:r>
        <w:rPr/>
        <w:t xml:space="preserve">Компасы жидкостные – 30 шт.</w:t>
      </w:r>
    </w:p>
    <w:p>
      <w:pPr>
        <w:numPr>
          <w:ilvl w:val="0"/>
          <w:numId w:val="5"/>
        </w:numPr>
      </w:pPr>
      <w:r>
        <w:rPr/>
        <w:t xml:space="preserve">Мультимедийный проектор.</w:t>
      </w:r>
    </w:p>
    <w:p>
      <w:pPr>
        <w:numPr>
          <w:ilvl w:val="0"/>
          <w:numId w:val="5"/>
        </w:numPr>
      </w:pPr>
      <w:r>
        <w:rPr/>
        <w:t xml:space="preserve">Ноутбук.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6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DA6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4BB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A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1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2026-04-23T19:25:59+03:00</dcterms:created>
  <dcterms:modified xsi:type="dcterms:W3CDTF">2026-04-23T19:25:59+03:00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