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Физиология физического воспитания и спорта (О), Научно-исследовательская работа (получение первичных навыков научно-исследовательской работы)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Естественнонаучная картина мира (И), Физкультурно-спортивные сооружения (И), Олимпийское образование школьника (И), Педагогическая практика (О), Адаптивная физическая культура (И), Физиология (О), Теория обучения и воспитания (О), История физической культуры (Н), Педагогическая психология (О), Анатомия (НО), Подготовка к сдаче и сдача государственного экзамена (И), Выполнение и защита выпускной квалификационной работы (И), История Карельского спорта (Н),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1.Основы анатомии и морфологии.  Остеология. Миология.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II.Спланхнология и неврология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Анатомия как наука. Методы анатомических исследований. Хрящевые и костные ткани. Грубоволокнистая и пластинчатая костная ткань. Остеон как структурная единица пластинчатой костной ткани.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Кость как орган. Органические и минеральные вещества кости.Способы соединения костей между собой. Непрерывные, полунепрерывные (гемиартрозы) и прерывные соединения.Синдесмозы,  синхондрозы и синостозы. Суставы. Виды суставов по форме и по количеству осей движения. Оси движения в суставах. Дополнительные элементы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Миология – наука о мышцах. Особенности строения гладкой и поперечно-полосатой мышечной ткани. Саркомер,  как структурная единица поперечнополосатой мышечной ткани. Классификация мышц. Мышцы поверхностные и глубокие.  Точки прикрепления мышц. Основы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сердца. Кровоснабжение, иннервация, автоматия сердца. Цикл работы сердца. 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 и функций пищеварительной системы. Отделы пищеварительной трубки. Строение и функции печени.  Поджелудочная железа как железа двойной секреции.   Особенности строения  дыхательной системы. Верхние дыхательные пути. Бронхиальное дерево. Бронхи разных  порядков. Строение лёгких. Плевра пристеночная и висцеральная. Плевральная полость. Ацинус, как структурная единица лёгких. Мочевыделительная система. Образование мочи. Понятие о нефроне.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Нервная ткань. Нейрон и нейроглия. Мякотные и безмякотные волокна. Строение   и функции синапса. Виды синапсов. Понятие о медиаторах.   Рефлекторная дуга и рефлекторное кольцо. Строение спинного мозга. Серое и белое вещество спинного мозга. Проводящие пути спинного мозга. Функции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Отделы головного мозга. Границы, строение и функции каждого отдела. Серое вещество головного мозга. Виды ядер в каждом отделе. Белое вещество  отделов головного мозга. Функции отделов головного мозга Виды проводящих путей в каждом отделе.  Полости головного мозга (четвёртый, третий, боковые желудочки и Сильвиев водопровод).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Черепно-мозговые  и спинномозговые нервы.  Зоны их иннервации и функции. Вегетативная нервная система. Особенности симпатического и парасимпатического отделов нервной системы. Способы передачи возбуждения. Виды ганглиев. Ганглии вертебральные, превертебральные и интрамуральные.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Анализаторы. Общая характеристика анализаторов. Их строение и функции. Особенности строения и функции глазного яблока. Путь зрительного анализатора. Особенности строения наружного среднего и внутреннего уха. Путь   слухового анализатора. Вестибулярный анализатор.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Железы внутренней секреции. Их строение и функции. Гипофиз. Щитовидная железа. Эпифиз. Тимус или вилочковая железа. Надпочечники. Корковое и мозговое вещество надпочечников. Половые железы как железы двойной секреции.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остеологии. Особенности строения плоских, длинных трубчатых, коротких трубчатых, губчатых и пневматизированных  костей. Способы соединения костей между собой. Виды суставов. Особенности их строения.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  Особенности строения позвонков разных отделов.  Способы соединения позвонков между собой. Межпозвоночные диски, длинные и короткие связки. Суставы позвоночного отдела. Грудная клетка. Рёбра и их строение. Рёбра истинные, ложные и флуктуирующие. Функции грудной клетки. Способы соединения костей грудной клетки 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Кости плечевого пояса.  Особенности строения лопатки и ключицы. Грудинно-ключичный и ключично-акромиальный суставы. Отделы свободной верхней  конечности. Особенности их строения. Плечевой, локтевой и другие суставы свободной верхней конечности. Тазовый пояс. Особенности строения  тазовых костей. Свободная нижняя конечность. Строение отделов свободной  нижней конечности.Своды стопы. Строение крестцово-подвздошного сочленения, тазобедренного, коленного и других суставов.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Особенности костей крыши черепа. Кости мозгового черепа. Кости лицевого черепа. Строение глазницы, носовой полости.  Передняя, средняя и задняя черепные ямки. Контрфорсы черепа. Возрастные изменения черепа. Роднички. Облитерация швов.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 плечевой пояс. Правило параллелограмма. Направление силы тяги мышц. Особенности прикрепления мышц. Мышцы плечевого и локтевого суставов. Мышцы тазобедренного и коленного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спины. Мышцы живота. Линии слабого сопротивления живота:  белая линия живота, пупочное кольцо, паховый и бедренный каналы. Широкие апоневрозы мышц. Фасции мышц. Понятие о футлярности мышц.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Мимические и жевательные мышцы. Поверхностные и глубокие мышцы шеи,   прикрепляющиеся к подъязычной кости черепа. Дыхательные мышцы. Мышцы прямо и косвенно участвующие в дыхании. Вспомогательные мышцы вдоха и выдоха.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Топография сердца. Наружное и внутреннее строение сердца. Ушки сердца. Оболочки сердца.  Камеры сердца. Клапаны сердца. Аорта и лёгочный ствол. Малый и большой круги кровообращения. Особенности строения артерий, вен  и капилляров. Русло микроциркуляции. Анастомозы.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Классификация нейронов по функции и числу отростков. Нейроглия, виды нейроглии. Функции нейроглии. Мякотные и безмякотные волокна.  Нерв и его оболочки.  Синапс. Рефлекторная дуга соматического рефлекса.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мозг, его наружное и внутреннее строение. Белое вещество спинного мозга, передние, задние и боковые столбы или канатики. Серое вещество спинного мозга. Виды нейронов. Вегетативная нервная система. Парасимпатический и симпатический отделы. Способы переключения нейронов. Ганглии вертебральные, превертебральные и интрамуральные. Рефлекторная дуга вегетативного рефлекса.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Анализаторы, их строение и функции. Рецепторы и их виды. Проводниковый отдел анализатора. Корковый конец анализатора. Особенности строения зрительного, слухового и вестибулярного анализаторов.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и функции желёз внутренней секреции. Строение и функции гипофиза, эпифиза, тимуса, щитовидной железы, надпочечников и половых желёз. Гормоны эндокринных желёз и их функции. Нейрогуморальная регуляция функций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Пищеварительная система. Особенности строения и функций отделов пищеварительной трубки. Строение и функции печени. Печёночная долька как структурная единица печени. Поджелудочная железа – железа двойной секреции.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Мочевыделительная система. Корковое и мозговое вещество почек. Мочеточники и мочевой пузырь. Малые и большие чашечки. Почечная лоханка. Аппарат образования мочи. Нефрон  как структурная единица почки.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Дыхательная система. Особенности строения носовой полости. Гортань. Гиалиновые хрящи гортани. Эластический хрящ – надгортанник. Трахея и бронхи,  их строение и функции. Особенности строения и функции лёгких. Виды лёгочной плевры. Ацинус – структурная единица лёгких.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Позвоночный столб. Отделы позвоночного столба. Особенности позвонков разных отделов.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1.Особенности костей крыши черепа  2.Кости мозгового и лицевого черепа  3.Способы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	-Мышцы приводящие в движение плечевой пояс	-Мышцы, приводящие в движение плечевой сустав 	-Мышцы, приводящие в движение локтевой сустав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шеи.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Строение предсердий и желудочков сердца 2.	Нервно-мышечные пучки как водители ритма. Пучок Гиса 3.	Стадии сокращения сердца.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занятию( письменная контрольная работа): Неврология. Классификация нейронов по функции и числу отростков. Нейроглия, виды нейроглии. Функции нейроглии. Мякотные и безмякотные волокна.  Нерв и его оболочки.  Синапс. Рефлекторная дуга соматического рефлекса. Подготовиться к письменной работе.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 Мочевыделительная система. Корковое и мозговое вещество почек. Мочеточники и мочевой пузырь. Малые и большие чашечки. Почечная лоханка. Аппарат образования мочи. Нефрон  как структурная единица почки. Порядок выполнения: изучить рекомендуемую основную и дополнительную литературу. Уметь рисовать нефрон на доске.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 Анализаторы, их строение и функции. Рецепторы и их виды. Проводниковый отдел анализатора. Корковый конец анализатора. Особенности строения зрительного, слухового и вестибулярного анализаторов. Сделать требуемые рисунки в альбомах.(смотреть список рисунков в системе Moodle).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кости скелета, планшеты с изображением мышц, внутренних органов и отделов спинного и головного мозга.</w:t>
      </w:r>
    </w:p>
    <w:p>
      <w:pPr>
        <w:numPr>
          <w:ilvl w:val="0"/>
          <w:numId w:val="1"/>
        </w:numPr>
      </w:pPr>
      <w:r>
        <w:rPr/>
        <w:t xml:space="preserve">спиртопрепараты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</w:t>
      </w:r>
    </w:p>
    <w:p>
      <w:pPr>
        <w:numPr>
          <w:ilvl w:val="0"/>
          <w:numId w:val="2"/>
        </w:numPr>
      </w:pPr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мозговой штурм</w:t>
      </w:r>
    </w:p>
    <w:p>
      <w:pPr>
        <w:numPr>
          <w:ilvl w:val="0"/>
          <w:numId w:val="2"/>
        </w:numPr>
      </w:pPr>
      <w:r>
        <w:rPr/>
        <w:t xml:space="preserve">проблемное обучение</w:t>
      </w:r>
    </w:p>
    <w:p>
      <w:pPr>
        <w:numPr>
          <w:ilvl w:val="0"/>
          <w:numId w:val="2"/>
        </w:numPr>
      </w:pPr>
      <w:r>
        <w:rPr/>
        <w:t xml:space="preserve">обучающие и контролирующие тесты в системе </w:t>
      </w:r>
      <w:r>
        <w:rPr/>
        <w:t xml:space="preserve">Moodle</w:t>
      </w:r>
    </w:p>
    <w:p>
      <w:pPr>
        <w:numPr>
          <w:ilvl w:val="0"/>
          <w:numId w:val="3"/>
        </w:numPr>
      </w:pPr>
      <w:r>
        <w:rPr/>
        <w:t xml:space="preserve">Средства MicrosoftOffice:</w:t>
      </w:r>
    </w:p>
    <w:p>
      <w:pP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Оценочное средство 2.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–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письменная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контрольная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работа.</w:t>
      </w:r>
      <w:r>
        <w:rPr/>
        <w:t xml:space="preserve"> </w:t>
      </w:r>
    </w:p>
    <w:p>
      <w:pPr/>
      <w:r>
        <w:rPr/>
        <w:t xml:space="preserve">Контрольная работа –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Классификация и особенности строения тканей.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Эпителиальные ткани.</w:t>
      </w:r>
    </w:p>
    <w:p>
      <w:pPr>
        <w:numPr>
          <w:ilvl w:val="0"/>
          <w:numId w:val="4"/>
        </w:numPr>
      </w:pPr>
      <w:r>
        <w:rPr/>
        <w:t xml:space="preserve">Соединительные ткани.</w:t>
      </w:r>
    </w:p>
    <w:p>
      <w:pPr>
        <w:numPr>
          <w:ilvl w:val="0"/>
          <w:numId w:val="4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4"/>
        </w:numPr>
      </w:pPr>
      <w:r>
        <w:rPr/>
        <w:t xml:space="preserve">Способы соединения костей между собой. </w:t>
      </w:r>
      <w:r>
        <w:rPr/>
        <w:t xml:space="preserve">Неподвижные, полуподвижныеи подвижные соединения. </w:t>
      </w:r>
    </w:p>
    <w:p>
      <w:pPr>
        <w:numPr>
          <w:ilvl w:val="0"/>
          <w:numId w:val="4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4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4"/>
        </w:numPr>
      </w:pPr>
      <w:r>
        <w:rPr/>
        <w:t xml:space="preserve">Строение и функции выделительной системы.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4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4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4"/>
        </w:numPr>
      </w:pPr>
      <w:r>
        <w:rPr/>
        <w:t xml:space="preserve">Отделы</w:t>
      </w:r>
      <w:r>
        <w:rPr/>
        <w:t xml:space="preserve"> </w:t>
      </w:r>
      <w:r>
        <w:rPr/>
        <w:t xml:space="preserve"> головного мозга. Продолговатый мозг,</w:t>
      </w:r>
      <w:r>
        <w:rPr/>
        <w:t xml:space="preserve"> </w:t>
      </w:r>
      <w:r>
        <w:rPr/>
        <w:t xml:space="preserve">Варолиев</w:t>
      </w:r>
      <w:r>
        <w:rPr/>
        <w:t xml:space="preserve"> </w:t>
      </w:r>
      <w:r>
        <w:rPr/>
        <w:t xml:space="preserve">мост, мозжечок.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4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4"/>
        </w:numPr>
      </w:pPr>
      <w:r>
        <w:rPr/>
        <w:t xml:space="preserve">Строение глаза.</w:t>
      </w:r>
    </w:p>
    <w:p>
      <w:pPr>
        <w:numPr>
          <w:ilvl w:val="0"/>
          <w:numId w:val="4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4"/>
        </w:numPr>
      </w:pPr>
      <w:r>
        <w:rPr/>
        <w:t xml:space="preserve">Строение уха.</w:t>
      </w:r>
    </w:p>
    <w:p>
      <w:pPr>
        <w:numPr>
          <w:ilvl w:val="0"/>
          <w:numId w:val="4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4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4"/>
        </w:numPr>
      </w:pPr>
      <w:r>
        <w:rPr/>
        <w:t xml:space="preserve">Образование мочи.</w:t>
      </w:r>
    </w:p>
    <w:p>
      <w:pPr>
        <w:numPr>
          <w:ilvl w:val="0"/>
          <w:numId w:val="4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3- Тест</w:t>
      </w:r>
    </w:p>
    <w:p>
      <w:pPr/>
      <w:r>
        <w:rPr/>
        <w:t xml:space="preserve">Тест - Система стандартизированных заданий, позволяющая автоматизировать процедуру измерения уровня знаний и умений обучающегося.</w:t>
      </w:r>
    </w:p>
    <w:p>
      <w:pPr/>
      <w:r>
        <w:rPr>
          <w:b w:val="1"/>
          <w:bCs w:val="1"/>
        </w:rPr>
        <w:t xml:space="preserve">Представление оценочного средства в ФОС</w:t>
      </w:r>
      <w:r>
        <w:rPr>
          <w:b w:val="1"/>
          <w:bCs w:val="1"/>
        </w:rPr>
        <w:t xml:space="preserve"> - </w:t>
      </w:r>
      <w:r>
        <w:rPr/>
        <w:t xml:space="preserve">Фонд тестовых заданий</w:t>
      </w:r>
    </w:p>
    <w:p>
      <w:pPr/>
      <w:r>
        <w:rPr>
          <w:b w:val="1"/>
          <w:bCs w:val="1"/>
        </w:rPr>
        <w:t xml:space="preserve">Примеры тестов: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Установите соответствие между названием хряща и тем, что он образует в организме человека:</w:t>
      </w:r>
    </w:p>
    <w:p>
      <w:pPr/>
      <w:r>
        <w:rPr/>
        <w:t xml:space="preserve">-гиалиновый</w:t>
      </w:r>
    </w:p>
    <w:p>
      <w:pPr/>
      <w:r>
        <w:rPr/>
        <w:t xml:space="preserve">-волокнистый</w:t>
      </w:r>
    </w:p>
    <w:p>
      <w:pPr/>
      <w:r>
        <w:rPr/>
        <w:t xml:space="preserve">-эластический</w:t>
      </w:r>
    </w:p>
    <w:p>
      <w:pPr/>
      <w:r>
        <w:rPr>
          <w:b w:val="1"/>
          <w:bCs w:val="1"/>
        </w:rPr>
        <w:t xml:space="preserve">Варианты ответов:</w:t>
      </w:r>
    </w:p>
    <w:p>
      <w:pPr/>
      <w:r>
        <w:rPr/>
        <w:t xml:space="preserve">- концы рёбер, суставные поверхности костей</w:t>
      </w:r>
    </w:p>
    <w:p>
      <w:pPr/>
      <w:r>
        <w:rPr/>
        <w:t xml:space="preserve">- межпозвоночные диски</w:t>
      </w:r>
    </w:p>
    <w:p>
      <w:pPr/>
      <w:r>
        <w:rPr/>
        <w:t xml:space="preserve">- ушная раковина, надгортанник 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Установите соответствие между названием костей скелета и отделом скелета в котором находится эта кость!:</w:t>
      </w:r>
    </w:p>
    <w:p>
      <w:pPr/>
      <w:r>
        <w:rPr/>
        <w:t xml:space="preserve">-кубовидная</w:t>
      </w:r>
    </w:p>
    <w:p>
      <w:pPr/>
      <w:r>
        <w:rPr/>
        <w:t xml:space="preserve">-гороховидная</w:t>
      </w:r>
    </w:p>
    <w:p>
      <w:pPr/>
      <w:r>
        <w:rPr/>
        <w:t xml:space="preserve">- малая берцовая</w:t>
      </w:r>
    </w:p>
    <w:p>
      <w:pPr/>
      <w:r>
        <w:rPr/>
        <w:t xml:space="preserve">-лучевая</w:t>
      </w:r>
    </w:p>
    <w:p>
      <w:pPr/>
      <w:r>
        <w:rPr/>
        <w:t xml:space="preserve">-подвздошная</w:t>
      </w:r>
    </w:p>
    <w:p>
      <w:pPr/>
      <w:r>
        <w:rPr/>
        <w:t xml:space="preserve">-ключица</w:t>
      </w:r>
    </w:p>
    <w:p>
      <w:pPr/>
      <w:r>
        <w:rPr>
          <w:b w:val="1"/>
          <w:bCs w:val="1"/>
        </w:rPr>
        <w:t xml:space="preserve">Варианты ответов:</w:t>
      </w:r>
    </w:p>
    <w:p>
      <w:pPr/>
      <w:r>
        <w:rPr/>
        <w:t xml:space="preserve">- кость предплюсны</w:t>
      </w:r>
    </w:p>
    <w:p>
      <w:pPr/>
      <w:r>
        <w:rPr/>
        <w:t xml:space="preserve">- кость запястья</w:t>
      </w:r>
    </w:p>
    <w:p>
      <w:pPr/>
      <w:r>
        <w:rPr/>
        <w:t xml:space="preserve">-кость голени</w:t>
      </w:r>
    </w:p>
    <w:p>
      <w:pPr/>
      <w:r>
        <w:rPr/>
        <w:t xml:space="preserve">-кость предплечья</w:t>
      </w:r>
    </w:p>
    <w:p>
      <w:pPr/>
      <w:r>
        <w:rPr/>
        <w:t xml:space="preserve">-кость таза</w:t>
      </w:r>
    </w:p>
    <w:p>
      <w:pPr/>
      <w:r>
        <w:rPr/>
        <w:t xml:space="preserve">- кость плечевого пояса</w:t>
      </w:r>
    </w:p>
    <w:p>
      <w:pPr/>
      <w:r>
        <w:rPr/>
        <w:t xml:space="preserve">3.</w:t>
      </w:r>
      <w:r>
        <w:rPr>
          <w:b w:val="1"/>
          <w:bCs w:val="1"/>
        </w:rPr>
        <w:t xml:space="preserve">Установите соответствие между названием сустава и количеством осей движения в нём</w:t>
      </w:r>
    </w:p>
    <w:p>
      <w:pPr/>
      <w:r>
        <w:rPr/>
        <w:t xml:space="preserve">Тазобедренный сустав -  движение по трём осям</w:t>
      </w:r>
    </w:p>
    <w:p>
      <w:pPr/>
      <w:r>
        <w:rPr/>
        <w:t xml:space="preserve">Атланто-затылочный сустав - движение по двум осям</w:t>
      </w:r>
    </w:p>
    <w:p>
      <w:pPr/>
      <w:r>
        <w:rPr/>
        <w:t xml:space="preserve">Атланто-эпистрофейный - движение вокруг одной вертикальной оси</w:t>
      </w:r>
    </w:p>
    <w:p>
      <w:pPr/>
      <w:r>
        <w:rPr/>
        <w:t xml:space="preserve">Коленный сустав - движение по двум осям-фронтальной и вертикальной</w:t>
      </w:r>
    </w:p>
    <w:p>
      <w:pPr/>
      <w:r>
        <w:rPr/>
        <w:t xml:space="preserve">Височно-нижнечелюстной - Движение по трём осям, благодаря наличию внутрисуставного диска</w:t>
      </w:r>
    </w:p>
    <w:p>
      <w:pPr/>
      <w:r>
        <w:rPr/>
        <w:t xml:space="preserve">Грудинно-ключичный - Движение по трём осям, благодаря наличию внутрисуставного диска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Сколько шиловидных отростков в скелете ...</w:t>
        </w:r>
      </w:hyperlink>
    </w:p>
    <w:p>
      <w:pPr/>
      <w:r>
        <w:rPr>
          <w:b w:val="1"/>
          <w:bCs w:val="1"/>
        </w:rPr>
        <w:t xml:space="preserve">-6</w:t>
      </w:r>
    </w:p>
    <w:p>
      <w:pPr/>
      <w:r>
        <w:rPr>
          <w:b w:val="1"/>
          <w:bCs w:val="1"/>
        </w:rPr>
        <w:t xml:space="preserve">Ссылка на тесты в системе</w:t>
      </w:r>
      <w:r>
        <w:rPr>
          <w:b w:val="1"/>
          <w:bCs w:val="1"/>
        </w:rPr>
        <w:t xml:space="preserve">Moodle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petrsu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ru</w:t>
      </w:r>
      <w:r>
        <w:rPr>
          <w:b w:val="1"/>
          <w:bCs w:val="1"/>
        </w:rPr>
        <w:t xml:space="preserve">:</w:t>
      </w:r>
    </w:p>
    <w:p>
      <w:pPr/>
      <w:hyperlink r:id="rId8" w:history="1">
        <w:r>
          <w:rPr/>
          <w:t xml:space="preserve">https://moodle2.petrsu.ru/course/modedit.php?update=37045&amp;return=1</w:t>
        </w:r>
      </w:hyperlink>
      <w:r>
        <w:rPr>
          <w:b w:val="1"/>
          <w:bCs w:val="1"/>
        </w:rPr>
        <w:t xml:space="preserve">  - Итоговый тест для проверки знаний</w:t>
      </w:r>
    </w:p>
    <w:p>
      <w:pPr/>
      <w:hyperlink r:id="rId9" w:history="1">
        <w:r>
          <w:rPr/>
          <w:t xml:space="preserve">https://moodle2.petrsu.ru/mod/quiz/view.php?id=83883-</w:t>
        </w:r>
      </w:hyperlink>
      <w:r>
        <w:rPr/>
        <w:t xml:space="preserve">промежуточный тест по теме «Костная система»</w:t>
      </w:r>
    </w:p>
    <w:p>
      <w:pPr/>
      <w:hyperlink r:id="rId10" w:history="1">
        <w:r>
          <w:rPr/>
          <w:t xml:space="preserve">https://moodle2.petrsu.ru/mod/quiz/view.php?id=111672-</w:t>
        </w:r>
      </w:hyperlink>
      <w:r>
        <w:rPr/>
        <w:t xml:space="preserve">промежуточный тест по теме «Мышечная систем а»</w:t>
      </w:r>
    </w:p>
    <w:p>
      <w:pPr/>
      <w:r>
        <w:rPr>
          <w:b w:val="1"/>
          <w:bCs w:val="1"/>
          <w:u w:val="single"/>
        </w:rPr>
        <w:t xml:space="preserve">Критерии оценивания тестов:</w:t>
      </w:r>
    </w:p>
    <w:p>
      <w:pPr/>
      <w:r>
        <w:rPr/>
        <w:t xml:space="preserve">От 100%  до 95% - отлично</w:t>
      </w:r>
    </w:p>
    <w:p>
      <w:pPr/>
      <w:r>
        <w:rPr/>
        <w:t xml:space="preserve">От 80% до 94%  - хорошо</w:t>
      </w:r>
    </w:p>
    <w:p>
      <w:pPr/>
      <w:r>
        <w:rPr/>
        <w:t xml:space="preserve">От 70% до 79% - удовлетворительно</w:t>
      </w:r>
    </w:p>
    <w:p>
      <w:pPr/>
      <w:r>
        <w:rPr/>
        <w:t xml:space="preserve">От 69% и ниже - неудовлетворительно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</w:t>
      </w:r>
      <w:r>
        <w:rPr/>
        <w:t xml:space="preserve"> 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</w:t>
      </w:r>
      <w:r>
        <w:rPr/>
        <w:t xml:space="preserve">  </w:t>
      </w:r>
    </w:p>
    <w:p>
      <w:pPr/>
      <w:r>
        <w:rPr/>
        <w:t xml:space="preserve">- анатомия и физиология большого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малого</w:t>
      </w:r>
      <w:r>
        <w:rPr/>
        <w:t xml:space="preserve"> </w:t>
      </w:r>
      <w:r>
        <w:rPr/>
        <w:t xml:space="preserve">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</w:t>
      </w:r>
      <w:r>
        <w:rPr/>
        <w:t xml:space="preserve"> 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</w:t>
      </w:r>
      <w:r>
        <w:rPr/>
        <w:t xml:space="preserve">  </w:t>
      </w:r>
    </w:p>
    <w:p>
      <w:pPr/>
      <w:r>
        <w:rPr/>
        <w:t xml:space="preserve">-анатомия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физиология</w:t>
      </w:r>
      <w:r>
        <w:rPr/>
        <w:t xml:space="preserve"> </w:t>
      </w:r>
      <w:r>
        <w:rPr/>
        <w:t xml:space="preserve">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 функционирования</w:t>
      </w:r>
      <w:r>
        <w:rPr/>
        <w:t xml:space="preserve"> </w:t>
      </w:r>
      <w:r>
        <w:rPr/>
        <w:t xml:space="preserve">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Оценочное средство 2.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–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письменная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 контрольная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работа.</w:t>
      </w:r>
      <w:r>
        <w:rPr/>
        <w:t xml:space="preserve"> </w:t>
      </w:r>
    </w:p>
    <w:p>
      <w:pPr/>
      <w:r>
        <w:rPr/>
        <w:t xml:space="preserve">Контрольная работа –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Классификация и особенности строения тканей.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Эпителиальные ткани.</w:t>
      </w:r>
    </w:p>
    <w:p>
      <w:pPr>
        <w:numPr>
          <w:ilvl w:val="0"/>
          <w:numId w:val="8"/>
        </w:numPr>
      </w:pPr>
      <w:r>
        <w:rPr/>
        <w:t xml:space="preserve">Соединительные ткани.</w:t>
      </w:r>
    </w:p>
    <w:p>
      <w:pPr>
        <w:numPr>
          <w:ilvl w:val="0"/>
          <w:numId w:val="8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8"/>
        </w:numPr>
      </w:pPr>
      <w:r>
        <w:rPr/>
        <w:t xml:space="preserve">Способы соединения костей между собой. </w:t>
      </w:r>
      <w:r>
        <w:rPr/>
        <w:t xml:space="preserve">Неподвижные, полуподвижныеи подвижные соединения. </w:t>
      </w:r>
    </w:p>
    <w:p>
      <w:pPr>
        <w:numPr>
          <w:ilvl w:val="0"/>
          <w:numId w:val="8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8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8"/>
        </w:numPr>
      </w:pPr>
      <w:r>
        <w:rPr/>
        <w:t xml:space="preserve">Строение и функции выделительной системы.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8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8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8"/>
        </w:numPr>
      </w:pPr>
      <w:r>
        <w:rPr/>
        <w:t xml:space="preserve">Отделы</w:t>
      </w:r>
      <w:r>
        <w:rPr/>
        <w:t xml:space="preserve"> </w:t>
      </w:r>
      <w:r>
        <w:rPr/>
        <w:t xml:space="preserve"> головного мозга. Продолговатый мозг,</w:t>
      </w:r>
      <w:r>
        <w:rPr/>
        <w:t xml:space="preserve"> </w:t>
      </w:r>
      <w:r>
        <w:rPr/>
        <w:t xml:space="preserve">Варолиев</w:t>
      </w:r>
      <w:r>
        <w:rPr/>
        <w:t xml:space="preserve"> </w:t>
      </w:r>
      <w:r>
        <w:rPr/>
        <w:t xml:space="preserve">мост, мозжечок.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8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8"/>
        </w:numPr>
      </w:pPr>
      <w:r>
        <w:rPr/>
        <w:t xml:space="preserve">Строение глаза.</w:t>
      </w:r>
    </w:p>
    <w:p>
      <w:pPr>
        <w:numPr>
          <w:ilvl w:val="0"/>
          <w:numId w:val="8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8"/>
        </w:numPr>
      </w:pPr>
      <w:r>
        <w:rPr/>
        <w:t xml:space="preserve">Строение уха.</w:t>
      </w:r>
    </w:p>
    <w:p>
      <w:pPr>
        <w:numPr>
          <w:ilvl w:val="0"/>
          <w:numId w:val="8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8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8"/>
        </w:numPr>
      </w:pPr>
      <w:r>
        <w:rPr/>
        <w:t xml:space="preserve">Образование мочи.</w:t>
      </w:r>
    </w:p>
    <w:p>
      <w:pPr>
        <w:numPr>
          <w:ilvl w:val="0"/>
          <w:numId w:val="8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3- Тест</w:t>
      </w:r>
    </w:p>
    <w:p>
      <w:pPr/>
      <w:r>
        <w:rPr/>
        <w:t xml:space="preserve">Тест - Система стандартизированных заданий, позволяющая автоматизировать процедуру измерения уровня знаний и умений обучающегося.</w:t>
      </w:r>
    </w:p>
    <w:p>
      <w:pPr/>
      <w:r>
        <w:rPr>
          <w:b w:val="1"/>
          <w:bCs w:val="1"/>
        </w:rPr>
        <w:t xml:space="preserve">Представление оценочного средства в ФОС</w:t>
      </w:r>
      <w:r>
        <w:rPr>
          <w:b w:val="1"/>
          <w:bCs w:val="1"/>
        </w:rPr>
        <w:t xml:space="preserve"> - </w:t>
      </w:r>
      <w:r>
        <w:rPr/>
        <w:t xml:space="preserve">Фонд тестовых заданий</w:t>
      </w:r>
    </w:p>
    <w:p>
      <w:pPr/>
      <w:r>
        <w:rPr>
          <w:b w:val="1"/>
          <w:bCs w:val="1"/>
        </w:rPr>
        <w:t xml:space="preserve">Примеры тестов: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Установите соответствие между названием хряща и тем, что он образует в организме человека:</w:t>
      </w:r>
    </w:p>
    <w:p>
      <w:pPr/>
      <w:r>
        <w:rPr/>
        <w:t xml:space="preserve">-гиалиновый</w:t>
      </w:r>
    </w:p>
    <w:p>
      <w:pPr/>
      <w:r>
        <w:rPr/>
        <w:t xml:space="preserve">-волокнистый</w:t>
      </w:r>
    </w:p>
    <w:p>
      <w:pPr/>
      <w:r>
        <w:rPr/>
        <w:t xml:space="preserve">-эластический</w:t>
      </w:r>
    </w:p>
    <w:p>
      <w:pPr/>
      <w:r>
        <w:rPr>
          <w:b w:val="1"/>
          <w:bCs w:val="1"/>
        </w:rPr>
        <w:t xml:space="preserve">Варианты ответов:</w:t>
      </w:r>
    </w:p>
    <w:p>
      <w:pPr/>
      <w:r>
        <w:rPr/>
        <w:t xml:space="preserve">- концы рёбер, суставные поверхности костей</w:t>
      </w:r>
    </w:p>
    <w:p>
      <w:pPr/>
      <w:r>
        <w:rPr/>
        <w:t xml:space="preserve">- межпозвоночные диски</w:t>
      </w:r>
    </w:p>
    <w:p>
      <w:pPr/>
      <w:r>
        <w:rPr/>
        <w:t xml:space="preserve">- ушная раковина, надгортанник 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Установите соответствие между названием костей скелета и отделом скелета в котором находится эта кость!:</w:t>
      </w:r>
    </w:p>
    <w:p>
      <w:pPr/>
      <w:r>
        <w:rPr/>
        <w:t xml:space="preserve">-кубовидная</w:t>
      </w:r>
    </w:p>
    <w:p>
      <w:pPr/>
      <w:r>
        <w:rPr/>
        <w:t xml:space="preserve">-гороховидная</w:t>
      </w:r>
    </w:p>
    <w:p>
      <w:pPr/>
      <w:r>
        <w:rPr/>
        <w:t xml:space="preserve">- малая берцовая</w:t>
      </w:r>
    </w:p>
    <w:p>
      <w:pPr/>
      <w:r>
        <w:rPr/>
        <w:t xml:space="preserve">-лучевая</w:t>
      </w:r>
    </w:p>
    <w:p>
      <w:pPr/>
      <w:r>
        <w:rPr/>
        <w:t xml:space="preserve">-подвздошная</w:t>
      </w:r>
    </w:p>
    <w:p>
      <w:pPr/>
      <w:r>
        <w:rPr/>
        <w:t xml:space="preserve">-ключица</w:t>
      </w:r>
    </w:p>
    <w:p>
      <w:pPr/>
      <w:r>
        <w:rPr>
          <w:b w:val="1"/>
          <w:bCs w:val="1"/>
        </w:rPr>
        <w:t xml:space="preserve">Варианты ответов:</w:t>
      </w:r>
    </w:p>
    <w:p>
      <w:pPr/>
      <w:r>
        <w:rPr/>
        <w:t xml:space="preserve">- кость предплюсны</w:t>
      </w:r>
    </w:p>
    <w:p>
      <w:pPr/>
      <w:r>
        <w:rPr/>
        <w:t xml:space="preserve">- кость запястья</w:t>
      </w:r>
    </w:p>
    <w:p>
      <w:pPr/>
      <w:r>
        <w:rPr/>
        <w:t xml:space="preserve">-кость голени</w:t>
      </w:r>
    </w:p>
    <w:p>
      <w:pPr/>
      <w:r>
        <w:rPr/>
        <w:t xml:space="preserve">-кость предплечья</w:t>
      </w:r>
    </w:p>
    <w:p>
      <w:pPr/>
      <w:r>
        <w:rPr/>
        <w:t xml:space="preserve">-кость таза</w:t>
      </w:r>
    </w:p>
    <w:p>
      <w:pPr/>
      <w:r>
        <w:rPr/>
        <w:t xml:space="preserve">- кость плечевого пояса</w:t>
      </w:r>
    </w:p>
    <w:p>
      <w:pPr/>
      <w:r>
        <w:rPr/>
        <w:t xml:space="preserve">3.</w:t>
      </w:r>
      <w:r>
        <w:rPr>
          <w:b w:val="1"/>
          <w:bCs w:val="1"/>
        </w:rPr>
        <w:t xml:space="preserve">Установите соответствие между названием сустава и количеством осей движения в нём</w:t>
      </w:r>
    </w:p>
    <w:p>
      <w:pPr/>
      <w:r>
        <w:rPr/>
        <w:t xml:space="preserve">Тазобедренный сустав -  движение по трём осям</w:t>
      </w:r>
    </w:p>
    <w:p>
      <w:pPr/>
      <w:r>
        <w:rPr/>
        <w:t xml:space="preserve">Атланто-затылочный сустав - движение по двум осям</w:t>
      </w:r>
    </w:p>
    <w:p>
      <w:pPr/>
      <w:r>
        <w:rPr/>
        <w:t xml:space="preserve">Атланто-эпистрофейный - движение вокруг одной вертикальной оси</w:t>
      </w:r>
    </w:p>
    <w:p>
      <w:pPr/>
      <w:r>
        <w:rPr/>
        <w:t xml:space="preserve">Коленный сустав - движение по двум осям-фронтальной и вертикальной</w:t>
      </w:r>
    </w:p>
    <w:p>
      <w:pPr/>
      <w:r>
        <w:rPr/>
        <w:t xml:space="preserve">Височно-нижнечелюстной - Движение по трём осям, благодаря наличию внутрисуставного диска</w:t>
      </w:r>
    </w:p>
    <w:p>
      <w:pPr/>
      <w:r>
        <w:rPr/>
        <w:t xml:space="preserve">Грудинно-ключичный - Движение по трём осям, благодаря наличию внутрисуставного диска</w:t>
      </w:r>
    </w:p>
    <w:p>
      <w:pPr>
        <w:numPr>
          <w:ilvl w:val="0"/>
          <w:numId w:val="11"/>
        </w:numPr>
      </w:pPr>
      <w:hyperlink r:id="rId7" w:history="1">
        <w:r>
          <w:rPr/>
          <w:t xml:space="preserve">Сколько шиловидных отростков в скелете ...</w:t>
        </w:r>
      </w:hyperlink>
    </w:p>
    <w:p>
      <w:pPr/>
      <w:r>
        <w:rPr>
          <w:b w:val="1"/>
          <w:bCs w:val="1"/>
        </w:rPr>
        <w:t xml:space="preserve">-6</w:t>
      </w:r>
    </w:p>
    <w:p>
      <w:pPr/>
      <w:r>
        <w:rPr>
          <w:b w:val="1"/>
          <w:bCs w:val="1"/>
        </w:rPr>
        <w:t xml:space="preserve">Ссылка на тесты в системе</w:t>
      </w:r>
      <w:r>
        <w:rPr>
          <w:b w:val="1"/>
          <w:bCs w:val="1"/>
        </w:rPr>
        <w:t xml:space="preserve">Moodle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petrsu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ru</w:t>
      </w:r>
      <w:r>
        <w:rPr>
          <w:b w:val="1"/>
          <w:bCs w:val="1"/>
        </w:rPr>
        <w:t xml:space="preserve">:</w:t>
      </w:r>
    </w:p>
    <w:p>
      <w:pPr/>
      <w:hyperlink r:id="rId8" w:history="1">
        <w:r>
          <w:rPr/>
          <w:t xml:space="preserve">https://moodle2.petrsu.ru/course/modedit.php?update=37045&amp;return=1</w:t>
        </w:r>
      </w:hyperlink>
      <w:r>
        <w:rPr>
          <w:b w:val="1"/>
          <w:bCs w:val="1"/>
        </w:rPr>
        <w:t xml:space="preserve">  - Итоговый тест для проверки знаний</w:t>
      </w:r>
    </w:p>
    <w:p>
      <w:pPr/>
      <w:hyperlink r:id="rId9" w:history="1">
        <w:r>
          <w:rPr/>
          <w:t xml:space="preserve">https://moodle2.petrsu.ru/mod/quiz/view.php?id=83883-</w:t>
        </w:r>
      </w:hyperlink>
      <w:r>
        <w:rPr/>
        <w:t xml:space="preserve">промежуточный тест по теме «Костная система»</w:t>
      </w:r>
    </w:p>
    <w:p>
      <w:pPr/>
      <w:hyperlink r:id="rId10" w:history="1">
        <w:r>
          <w:rPr/>
          <w:t xml:space="preserve">https://moodle2.petrsu.ru/mod/quiz/view.php?id=111672-</w:t>
        </w:r>
      </w:hyperlink>
      <w:r>
        <w:rPr/>
        <w:t xml:space="preserve">промежуточный тест по теме «Мышечная систем а»</w:t>
      </w:r>
    </w:p>
    <w:p>
      <w:pPr/>
      <w:r>
        <w:rPr>
          <w:b w:val="1"/>
          <w:bCs w:val="1"/>
          <w:u w:val="single"/>
        </w:rPr>
        <w:t xml:space="preserve">Критерии оценивания тестов:</w:t>
      </w:r>
    </w:p>
    <w:p>
      <w:pPr/>
      <w:r>
        <w:rPr/>
        <w:t xml:space="preserve">От 100%  до 95% - отлично</w:t>
      </w:r>
    </w:p>
    <w:p>
      <w:pPr/>
      <w:r>
        <w:rPr/>
        <w:t xml:space="preserve">От 80% до 94%  - хорошо</w:t>
      </w:r>
    </w:p>
    <w:p>
      <w:pPr/>
      <w:r>
        <w:rPr/>
        <w:t xml:space="preserve">От 70% до 79% - удовлетворительно</w:t>
      </w:r>
    </w:p>
    <w:p>
      <w:pPr/>
      <w:r>
        <w:rPr/>
        <w:t xml:space="preserve">От 69% и ниже - неудовлетворительно</w:t>
      </w:r>
    </w:p>
    <w:p>
      <w:pPr/>
      <w:r>
        <w:rPr/>
        <w:t xml:space="preserve"> </w:t>
      </w:r>
      <w:r>
        <w:rPr/>
        <w:t xml:space="preserve">5.2. Промежуточная аттестация проводится в виде: экзамена (2-й семестр).</w:t>
      </w:r>
    </w:p>
    <w:p>
      <w:pPr/>
      <w:r>
        <w:rPr>
          <w:b w:val="1"/>
          <w:bCs w:val="1"/>
        </w:rPr>
        <w:t xml:space="preserve">Экзамен –</w:t>
      </w:r>
      <w:r>
        <w:rPr/>
        <w:t xml:space="preserve"> 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/>
        <w:t xml:space="preserve">5.2. Промежуточная аттестация проводится в виде:</w:t>
      </w:r>
    </w:p>
    <w:p>
      <w:pPr/>
      <w:r>
        <w:rPr/>
        <w:t xml:space="preserve">экзамена и тестирования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Вопросы к  экзамену:</w:t>
      </w:r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12"/>
        </w:numPr>
      </w:pPr>
      <w:r>
        <w:rPr/>
        <w:t xml:space="preserve">Эпителиальные ткани.</w:t>
      </w:r>
    </w:p>
    <w:p>
      <w:pPr>
        <w:numPr>
          <w:ilvl w:val="0"/>
          <w:numId w:val="12"/>
        </w:numPr>
      </w:pPr>
      <w:r>
        <w:rPr/>
        <w:t xml:space="preserve">Соединительные ткани.</w:t>
      </w:r>
    </w:p>
    <w:p>
      <w:pPr>
        <w:numPr>
          <w:ilvl w:val="0"/>
          <w:numId w:val="12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12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12"/>
        </w:numPr>
      </w:pPr>
      <w:r>
        <w:rPr/>
        <w:t xml:space="preserve">Гладкие и</w:t>
      </w:r>
      <w:r>
        <w:rPr/>
        <w:t xml:space="preserve"> </w:t>
      </w:r>
      <w:r>
        <w:rPr/>
        <w:t xml:space="preserve">поперечно-полосатые</w:t>
      </w:r>
      <w:r>
        <w:rPr/>
        <w:t xml:space="preserve"> </w:t>
      </w:r>
      <w:r>
        <w:rPr/>
        <w:t xml:space="preserve">мышечные ткани. </w:t>
      </w:r>
      <w:r>
        <w:rPr/>
        <w:t xml:space="preserve">Особенности сердечной мышечной ткани. </w:t>
      </w:r>
    </w:p>
    <w:p>
      <w:pPr>
        <w:numPr>
          <w:ilvl w:val="0"/>
          <w:numId w:val="12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12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12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12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12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12"/>
        </w:numPr>
      </w:pPr>
      <w:r>
        <w:rPr/>
        <w:t xml:space="preserve">Кости мозгового черепа.</w:t>
      </w:r>
    </w:p>
    <w:p>
      <w:pPr>
        <w:numPr>
          <w:ilvl w:val="0"/>
          <w:numId w:val="12"/>
        </w:numPr>
      </w:pPr>
      <w:r>
        <w:rPr/>
        <w:t xml:space="preserve">Кости лицевого черепа.</w:t>
      </w:r>
    </w:p>
    <w:p>
      <w:pPr>
        <w:numPr>
          <w:ilvl w:val="0"/>
          <w:numId w:val="12"/>
        </w:numPr>
      </w:pPr>
      <w:r>
        <w:rPr/>
        <w:t xml:space="preserve">Череп в целом.</w:t>
      </w:r>
    </w:p>
    <w:p>
      <w:pPr>
        <w:numPr>
          <w:ilvl w:val="0"/>
          <w:numId w:val="12"/>
        </w:numPr>
      </w:pPr>
      <w:r>
        <w:rPr/>
        <w:t xml:space="preserve">Гладкая и</w:t>
      </w:r>
      <w:r>
        <w:rPr/>
        <w:t xml:space="preserve"> </w:t>
      </w:r>
      <w:r>
        <w:rPr/>
        <w:t xml:space="preserve">поперечно-полосатая</w:t>
      </w:r>
      <w:r>
        <w:rPr/>
        <w:t xml:space="preserve">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12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12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12"/>
        </w:numPr>
      </w:pPr>
      <w:r>
        <w:rPr/>
        <w:t xml:space="preserve">Мышцы спины.</w:t>
      </w:r>
    </w:p>
    <w:p>
      <w:pPr>
        <w:numPr>
          <w:ilvl w:val="0"/>
          <w:numId w:val="12"/>
        </w:numPr>
      </w:pPr>
      <w:r>
        <w:rPr/>
        <w:t xml:space="preserve">Мышцы живота</w:t>
      </w:r>
    </w:p>
    <w:p>
      <w:pPr>
        <w:numPr>
          <w:ilvl w:val="0"/>
          <w:numId w:val="12"/>
        </w:numPr>
      </w:pPr>
      <w:r>
        <w:rPr/>
        <w:t xml:space="preserve">Мышцы шеи.</w:t>
      </w:r>
    </w:p>
    <w:p>
      <w:pPr>
        <w:numPr>
          <w:ilvl w:val="0"/>
          <w:numId w:val="12"/>
        </w:numPr>
      </w:pPr>
      <w:r>
        <w:rPr/>
        <w:t xml:space="preserve"> Дыхательные мышцы.</w:t>
      </w:r>
    </w:p>
    <w:p>
      <w:pPr>
        <w:numPr>
          <w:ilvl w:val="0"/>
          <w:numId w:val="12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12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12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12"/>
        </w:numPr>
      </w:pPr>
      <w:r>
        <w:rPr/>
        <w:t xml:space="preserve">Цикл работы</w:t>
      </w:r>
      <w:r>
        <w:rPr/>
        <w:t xml:space="preserve"> </w:t>
      </w:r>
      <w:r>
        <w:rPr/>
        <w:t xml:space="preserve">сердца,  понятие</w:t>
      </w:r>
      <w:r>
        <w:rPr/>
        <w:t xml:space="preserve"> </w:t>
      </w:r>
      <w:r>
        <w:rPr/>
        <w:t xml:space="preserve">об</w:t>
      </w:r>
      <w:r>
        <w:rPr/>
        <w:t xml:space="preserve"> </w:t>
      </w:r>
      <w:r>
        <w:rPr/>
        <w:t xml:space="preserve">автоматии</w:t>
      </w:r>
      <w:r>
        <w:rPr/>
        <w:t xml:space="preserve"> </w:t>
      </w:r>
      <w:r>
        <w:rPr/>
        <w:t xml:space="preserve">сердца, кровоснабжение сердца.</w:t>
      </w:r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12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12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12"/>
        </w:numPr>
      </w:pPr>
      <w:r>
        <w:rPr/>
        <w:t xml:space="preserve">Особенности</w:t>
      </w:r>
      <w:r>
        <w:rPr/>
        <w:t xml:space="preserve"> </w:t>
      </w:r>
      <w:r>
        <w:rPr/>
        <w:t xml:space="preserve">строения  венозной</w:t>
      </w:r>
      <w:r>
        <w:rPr/>
        <w:t xml:space="preserve"> </w:t>
      </w:r>
      <w:r>
        <w:rPr/>
        <w:t xml:space="preserve">системы. Отток крови от органов и систем. </w:t>
      </w:r>
      <w:r>
        <w:rPr/>
        <w:t xml:space="preserve">Воротная вена печени. </w:t>
      </w:r>
    </w:p>
    <w:p>
      <w:pPr>
        <w:numPr>
          <w:ilvl w:val="0"/>
          <w:numId w:val="12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12"/>
        </w:numPr>
      </w:pPr>
      <w:r>
        <w:rPr/>
        <w:t xml:space="preserve">Особенности строения  пищеварительной системы. </w:t>
      </w:r>
    </w:p>
    <w:p>
      <w:pPr>
        <w:numPr>
          <w:ilvl w:val="0"/>
          <w:numId w:val="12"/>
        </w:numPr>
      </w:pPr>
      <w:r>
        <w:rPr/>
        <w:t xml:space="preserve">Дыхательная система, её строение и функции. Понятие об</w:t>
      </w:r>
      <w:r>
        <w:rPr/>
        <w:t xml:space="preserve"> </w:t>
      </w:r>
      <w:r>
        <w:rPr/>
        <w:t xml:space="preserve">ацинусе.</w:t>
      </w:r>
    </w:p>
    <w:p>
      <w:pPr>
        <w:numPr>
          <w:ilvl w:val="0"/>
          <w:numId w:val="12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12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12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12"/>
        </w:numPr>
      </w:pPr>
      <w:r>
        <w:rPr/>
        <w:t xml:space="preserve">Классификация нейронов по числу отростков и по функции. </w:t>
      </w:r>
      <w:r>
        <w:rPr/>
        <w:t xml:space="preserve">Классификация и значение нейроглии.</w:t>
      </w:r>
    </w:p>
    <w:p>
      <w:pPr>
        <w:numPr>
          <w:ilvl w:val="0"/>
          <w:numId w:val="12"/>
        </w:numPr>
      </w:pPr>
      <w:r>
        <w:rPr/>
        <w:t xml:space="preserve">Нервное волокно. Мякотные (миелиновые) и</w:t>
      </w:r>
      <w:r>
        <w:rPr/>
        <w:t xml:space="preserve"> </w:t>
      </w:r>
      <w:r>
        <w:rPr/>
        <w:t xml:space="preserve">безмякотные волокна. </w:t>
      </w:r>
      <w:r>
        <w:rPr/>
        <w:t xml:space="preserve">Нерв. </w:t>
      </w:r>
    </w:p>
    <w:p>
      <w:pPr>
        <w:numPr>
          <w:ilvl w:val="0"/>
          <w:numId w:val="12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12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12"/>
        </w:numPr>
      </w:pPr>
      <w:r>
        <w:rPr/>
        <w:t xml:space="preserve">Отделы головного мозга. Серое и белое вещество. </w:t>
      </w:r>
      <w:r>
        <w:rPr/>
        <w:t xml:space="preserve">Ядра и проводящие пути.</w:t>
      </w:r>
    </w:p>
    <w:p>
      <w:pPr>
        <w:numPr>
          <w:ilvl w:val="0"/>
          <w:numId w:val="12"/>
        </w:numPr>
      </w:pPr>
      <w:r>
        <w:rPr/>
        <w:t xml:space="preserve">Особенности строения и функций продолговатого мозга,</w:t>
      </w:r>
      <w:r>
        <w:rPr/>
        <w:t xml:space="preserve"> </w:t>
      </w:r>
      <w:r>
        <w:rPr/>
        <w:t xml:space="preserve">Варолиева моста и мозжечка.</w:t>
      </w:r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12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12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12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12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</w:t>
      </w:r>
      <w:r>
        <w:rPr/>
        <w:t xml:space="preserve"> </w:t>
      </w:r>
      <w:r>
        <w:rPr/>
        <w:t xml:space="preserve">практических</w:t>
      </w:r>
      <w:r>
        <w:rPr/>
        <w:t xml:space="preserve"> </w:t>
      </w:r>
      <w:r>
        <w:rPr/>
        <w:t xml:space="preserve"> занятиях,</w:t>
      </w:r>
      <w:r>
        <w:rPr/>
        <w:t xml:space="preserve"> </w:t>
      </w:r>
      <w:r>
        <w:rPr/>
        <w:t xml:space="preserve"> итоговые контрольные работы по пройденным темам, а также решение промежуточных тестов.</w:t>
      </w:r>
      <w:r>
        <w:rPr/>
        <w:t xml:space="preserve"> </w:t>
      </w:r>
    </w:p>
    <w:p>
      <w:pPr/>
      <w:r>
        <w:rPr/>
        <w:t xml:space="preserve">Важную роль играет также работа с наглядными пособиями: костными препаратами,</w:t>
      </w:r>
      <w:r>
        <w:rPr/>
        <w:t xml:space="preserve"> </w:t>
      </w:r>
      <w:r>
        <w:rPr/>
        <w:t xml:space="preserve">муляжами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/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/>
      <w:r>
        <w:rPr/>
        <w:t xml:space="preserve">Рекомендации по подготовке к практическим</w:t>
      </w:r>
      <w:r>
        <w:rPr/>
        <w:t xml:space="preserve"> </w:t>
      </w:r>
      <w:r>
        <w:rPr/>
        <w:t xml:space="preserve">занятиям :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Ознакомьтесь с лекционным материалом.</w:t>
      </w:r>
    </w:p>
    <w:p>
      <w:pPr>
        <w:numPr>
          <w:ilvl w:val="0"/>
          <w:numId w:val="13"/>
        </w:numPr>
      </w:pPr>
      <w:r>
        <w:rPr/>
        <w:t xml:space="preserve">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</w:t>
      </w:r>
      <w:r>
        <w:rPr/>
        <w:t xml:space="preserve"> практических</w:t>
      </w:r>
      <w:r>
        <w:rPr/>
        <w:t xml:space="preserve"> </w:t>
      </w:r>
      <w:r>
        <w:rPr/>
        <w:t xml:space="preserve">занятиях или индивидуальных консультациях;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Ознакомьтесь с планом </w:t>
      </w:r>
      <w:r>
        <w:rPr/>
        <w:t xml:space="preserve">текущего</w:t>
      </w:r>
      <w:r>
        <w:rPr/>
        <w:t xml:space="preserve"> практического</w:t>
      </w:r>
      <w:r>
        <w:rPr/>
        <w:t xml:space="preserve"> </w:t>
      </w:r>
      <w:r>
        <w:rPr/>
        <w:t xml:space="preserve">занятия и списком литературы;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По пунктам, которые Вы будете разбирать на практическом занятии, прочитайте учебную литературу </w:t>
      </w:r>
      <w:r>
        <w:rPr/>
        <w:t xml:space="preserve">и</w:t>
      </w:r>
      <w:r>
        <w:rPr/>
        <w:t xml:space="preserve"> лекционный</w:t>
      </w:r>
      <w:r>
        <w:rPr/>
        <w:t xml:space="preserve"> </w:t>
      </w:r>
      <w:r>
        <w:rPr/>
        <w:t xml:space="preserve">материал;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В ходе  </w:t>
      </w:r>
      <w:r>
        <w:rPr/>
        <w:t xml:space="preserve">чтения</w:t>
      </w:r>
      <w:r>
        <w:rPr/>
        <w:t xml:space="preserve"> учебной</w:t>
      </w:r>
      <w:r>
        <w:rPr/>
        <w:t xml:space="preserve"> </w:t>
      </w:r>
      <w:r>
        <w:rPr/>
        <w:t xml:space="preserve">литературы выписывайте себе трудные моменты.</w:t>
      </w:r>
      <w:r>
        <w:rPr/>
        <w:t xml:space="preserve"> </w:t>
      </w:r>
    </w:p>
    <w:p>
      <w:pPr/>
      <w:r>
        <w:rPr/>
        <w:t xml:space="preserve">Желательно,</w:t>
      </w:r>
      <w:r>
        <w:rPr/>
        <w:t xml:space="preserve"> </w:t>
      </w:r>
      <w:r>
        <w:rPr/>
        <w:t xml:space="preserve">чтобы</w:t>
      </w:r>
      <w:r>
        <w:rPr/>
        <w:t xml:space="preserve"> </w:t>
      </w:r>
      <w:r>
        <w:rPr/>
        <w:t xml:space="preserve"> самостоятельное</w:t>
      </w:r>
      <w:r>
        <w:rPr/>
        <w:t xml:space="preserve"> </w:t>
      </w:r>
      <w:r>
        <w:rPr/>
        <w:t xml:space="preserve">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/>
      <w:r>
        <w:rPr/>
        <w:t xml:space="preserve">     </w:t>
      </w:r>
      <w:r>
        <w:rPr/>
        <w:t xml:space="preserve">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</w:t>
      </w:r>
      <w:r>
        <w:rPr/>
        <w:t xml:space="preserve">  </w:t>
      </w:r>
    </w:p>
    <w:p>
      <w:pPr/>
      <w:r>
        <w:rPr/>
        <w:t xml:space="preserve">Условием допуска обучающегося</w:t>
      </w:r>
      <w:r>
        <w:rPr/>
        <w:t xml:space="preserve"> </w:t>
      </w:r>
      <w:r>
        <w:rPr/>
        <w:t xml:space="preserve">к</w:t>
      </w:r>
      <w:r>
        <w:rPr/>
        <w:t xml:space="preserve"> </w:t>
      </w:r>
      <w:r>
        <w:rPr/>
        <w:t xml:space="preserve">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</w:t>
      </w:r>
      <w:r>
        <w:rPr/>
        <w:t xml:space="preserve"> </w:t>
      </w:r>
      <w:r>
        <w:rPr/>
        <w:t xml:space="preserve">«Анатомия человека»</w:t>
      </w:r>
      <w:r>
        <w:rPr/>
        <w:t xml:space="preserve"> </w:t>
      </w:r>
      <w:r>
        <w:rPr/>
        <w:t xml:space="preserve">является посещение им лекций и</w:t>
      </w:r>
      <w:r>
        <w:rPr/>
        <w:t xml:space="preserve"> </w:t>
      </w:r>
      <w:r>
        <w:rPr/>
        <w:t xml:space="preserve"> практических занятий, решение промежуточных тестов и выполнение рисунков в альбомах по указанным в системе Moodle темам.</w:t>
      </w:r>
      <w:r>
        <w:rPr/>
        <w:t xml:space="preserve"> </w:t>
      </w:r>
      <w:r>
        <w:rPr/>
        <w:t xml:space="preserve"> Вопросы к экзамену составлены по всем темам дисциплины. При подготовке к</w:t>
      </w:r>
      <w:r>
        <w:rPr/>
        <w:t xml:space="preserve"> </w:t>
      </w:r>
      <w:r>
        <w:rPr/>
        <w:t xml:space="preserve">  экзамену следует пользоваться основной и дополнительной литературой, лекционным материалом, ресурсами Образовательного портала</w:t>
      </w:r>
      <w:r>
        <w:rPr/>
        <w:t xml:space="preserve"> </w:t>
      </w:r>
      <w:r>
        <w:rPr/>
        <w:t xml:space="preserve">ПетрГУ. Форма экзамена – тестирование и  устное собеседование. Вопросы</w:t>
      </w:r>
      <w:r>
        <w:rPr/>
        <w:t xml:space="preserve"> </w:t>
      </w:r>
      <w:r>
        <w:rPr/>
        <w:t xml:space="preserve">к</w:t>
      </w:r>
      <w:r>
        <w:rPr/>
        <w:t xml:space="preserve"> </w:t>
      </w:r>
      <w:r>
        <w:rPr/>
        <w:t xml:space="preserve"> экзамену</w:t>
      </w:r>
      <w:r>
        <w:rPr/>
        <w:t xml:space="preserve"> </w:t>
      </w:r>
      <w:r>
        <w:rPr/>
        <w:t xml:space="preserve">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наглядных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 методов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наглядных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 методов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наглядных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 методов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14"/>
        </w:numPr>
      </w:pPr>
      <w:r>
        <w:rPr/>
        <w:t xml:space="preserve"> Анатомия человека: учебник для высших учебных заведений физической культуры/М.Ф.Иваницкий [под</w:t>
      </w:r>
      <w:r>
        <w:rPr/>
        <w:t xml:space="preserve"> </w:t>
      </w:r>
      <w:r>
        <w:rPr/>
        <w:t xml:space="preserve">ред.Б.А.Никитюка,</w:t>
      </w:r>
      <w:r>
        <w:rPr/>
        <w:t xml:space="preserve"> </w:t>
      </w:r>
      <w:r>
        <w:rPr/>
        <w:t xml:space="preserve">А.А.Гладышевой,</w:t>
      </w:r>
      <w:r>
        <w:rPr/>
        <w:t xml:space="preserve"> </w:t>
      </w:r>
      <w:r>
        <w:rPr/>
        <w:t xml:space="preserve">Ф.В.Судзиловского] – М.: Человек, 2011</w:t>
      </w:r>
    </w:p>
    <w:p>
      <w:pPr/>
      <w:r>
        <w:rPr/>
        <w:t xml:space="preserve">       2..М.Р.</w:t>
      </w:r>
      <w:r>
        <w:rPr/>
        <w:t xml:space="preserve"> </w:t>
      </w:r>
      <w:r>
        <w:rPr/>
        <w:t xml:space="preserve">Сапин, Г.Л.</w:t>
      </w:r>
      <w:r>
        <w:rPr/>
        <w:t xml:space="preserve"> </w:t>
      </w:r>
      <w:r>
        <w:rPr/>
        <w:t xml:space="preserve">Билич. Анатомия человека. В 2 кн.: Учеб.для студ. биол. и мед. спец. вузов. </w:t>
      </w:r>
      <w:r>
        <w:rPr/>
        <w:t xml:space="preserve">М.: Высш. шк.,, 1996. </w:t>
      </w:r>
    </w:p>
    <w:p>
      <w:pPr>
        <w:numPr>
          <w:ilvl w:val="0"/>
          <w:numId w:val="15"/>
        </w:numPr>
      </w:pPr>
      <w:r>
        <w:rPr/>
        <w:t xml:space="preserve"> Р.Д. Синельников.</w:t>
      </w:r>
      <w:r>
        <w:rPr/>
        <w:t xml:space="preserve"> </w:t>
      </w:r>
      <w:r>
        <w:rPr/>
        <w:t xml:space="preserve"> Атлас анатомии человека. </w:t>
      </w:r>
      <w:r>
        <w:rPr/>
        <w:t xml:space="preserve">Т. 1,2,3.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1. Н.В. Предтеченская. Анатомия человека: Остеология. Нервная система: Учебное пособие. —</w:t>
      </w:r>
      <w:r>
        <w:rPr/>
        <w:t xml:space="preserve"> </w:t>
      </w:r>
      <w:r>
        <w:rPr/>
        <w:t xml:space="preserve">Петрозаводск:</w:t>
      </w:r>
      <w:r>
        <w:rPr/>
        <w:t xml:space="preserve"> </w:t>
      </w:r>
      <w:r>
        <w:rPr/>
        <w:t xml:space="preserve"> КГПИ,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</w:t>
      </w:r>
      <w:r>
        <w:rPr/>
        <w:t xml:space="preserve"> </w:t>
      </w:r>
      <w:r>
        <w:rPr/>
        <w:t xml:space="preserve">с. :</w:t>
      </w:r>
      <w:r>
        <w:rPr/>
        <w:t xml:space="preserve"> </w:t>
      </w:r>
      <w:r>
        <w:rPr/>
        <w:t xml:space="preserve">ил.</w:t>
      </w:r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 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17"/>
        </w:numPr>
      </w:pPr>
      <w:r>
        <w:rPr/>
        <w:t xml:space="preserve"> Привес М.Г., Лысенков Н.К.,</w:t>
      </w:r>
      <w:r>
        <w:rPr/>
        <w:t xml:space="preserve"> </w:t>
      </w:r>
      <w:r>
        <w:rPr/>
        <w:t xml:space="preserve">БушковичВ.И.  Анатомия человека. Учебник. 12-е издание, переработанное и дополненное Издательство: Спб,</w:t>
      </w:r>
      <w:r>
        <w:rPr/>
        <w:t xml:space="preserve"> </w:t>
      </w:r>
      <w:r>
        <w:rPr/>
        <w:t xml:space="preserve">МАПО,</w:t>
      </w:r>
      <w:r>
        <w:rPr/>
        <w:t xml:space="preserve"> </w:t>
      </w:r>
      <w:r>
        <w:rPr/>
        <w:t xml:space="preserve"> 2011, 724 с.</w:t>
      </w:r>
    </w:p>
    <w:p>
      <w:pPr>
        <w:numPr>
          <w:ilvl w:val="0"/>
          <w:numId w:val="17"/>
        </w:numPr>
      </w:pPr>
      <w:r>
        <w:rPr/>
        <w:t xml:space="preserve"> Гайворонский И.В. Нормальная анатомия человека. </w:t>
      </w:r>
      <w:r>
        <w:rPr/>
        <w:t xml:space="preserve">Т.1,2, Санкт-Петербург, 2008, 560с.</w:t>
      </w:r>
    </w:p>
    <w:p>
      <w:pPr/>
      <w:r>
        <w:rPr/>
        <w:t xml:space="preserve"> </w:t>
      </w:r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18"/>
        </w:numPr>
      </w:pPr>
      <w:r>
        <w:rPr>
          <w:u w:val="single"/>
        </w:rPr>
        <w:t xml:space="preserve">электронные каталоги библиотек</w:t>
      </w:r>
    </w:p>
    <w:p>
      <w:pPr/>
      <w:hyperlink r:id="rId11" w:history="1">
        <w:r>
          <w:rPr/>
          <w:t xml:space="preserve">http://www</w:t>
        </w:r>
      </w:hyperlink>
      <w:r>
        <w:rPr/>
        <w:t xml:space="preserve">.</w:t>
      </w:r>
      <w:r>
        <w:rPr/>
        <w:t xml:space="preserve"> benran</w:t>
      </w:r>
      <w:r>
        <w:rPr/>
        <w:t xml:space="preserve">.</w:t>
      </w:r>
      <w:r>
        <w:rPr/>
        <w:t xml:space="preserve">ru </w:t>
      </w:r>
      <w:r>
        <w:rPr/>
        <w:t xml:space="preserve">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11" w:history="1">
        <w:r>
          <w:rPr/>
          <w:t xml:space="preserve">http://www</w:t>
        </w:r>
      </w:hyperlink>
      <w:r>
        <w:rPr/>
        <w:t xml:space="preserve">.</w:t>
      </w:r>
      <w:r>
        <w:rPr/>
        <w:t xml:space="preserve"> 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 </w:t>
      </w:r>
      <w:r>
        <w:rPr/>
        <w:t xml:space="preserve">- библиотека</w:t>
      </w:r>
      <w:r>
        <w:rPr/>
        <w:t xml:space="preserve">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</w:t>
      </w:r>
      <w:r>
        <w:rPr/>
        <w:t xml:space="preserve">/</w:t>
      </w:r>
      <w:r>
        <w:rPr/>
        <w:t xml:space="preserve">cgiirbis </w:t>
      </w:r>
      <w:r>
        <w:rPr/>
        <w:t xml:space="preserve">–</w:t>
      </w:r>
      <w:r>
        <w:rPr/>
        <w:t xml:space="preserve">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 </w:t>
      </w:r>
      <w:r>
        <w:rPr/>
        <w:t xml:space="preserve">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</w:t>
      </w:r>
      <w:r>
        <w:rPr/>
        <w:t xml:space="preserve">–</w:t>
      </w:r>
      <w:r>
        <w:rPr/>
        <w:t xml:space="preserve"> </w:t>
      </w:r>
      <w:r>
        <w:rPr/>
        <w:t xml:space="preserve">Красноярского</w:t>
      </w:r>
      <w:r>
        <w:rPr/>
        <w:t xml:space="preserve"> </w:t>
      </w:r>
      <w:r>
        <w:rPr/>
        <w:t xml:space="preserve"> Государственного</w:t>
      </w:r>
      <w:r>
        <w:rPr/>
        <w:t xml:space="preserve"> </w:t>
      </w:r>
      <w:r>
        <w:rPr/>
        <w:t xml:space="preserve">Университета</w:t>
      </w:r>
      <w:r>
        <w:rPr/>
        <w:t xml:space="preserve"> </w:t>
      </w:r>
    </w:p>
    <w:p>
      <w:pPr/>
      <w:r>
        <w:rPr/>
        <w:t xml:space="preserve">library uni</w:t>
      </w:r>
      <w:r>
        <w:rPr/>
        <w:t xml:space="preserve">-</w:t>
      </w:r>
      <w:r>
        <w:rPr/>
        <w:t xml:space="preserve">vologda </w:t>
      </w:r>
      <w:r>
        <w:rPr/>
        <w:t xml:space="preserve">–библ</w:t>
      </w:r>
      <w:r>
        <w:rPr/>
        <w:t xml:space="preserve"> </w:t>
      </w:r>
      <w:r>
        <w:rPr/>
        <w:t xml:space="preserve">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php</w:t>
      </w:r>
      <w:r>
        <w:rPr/>
        <w:t xml:space="preserve">. – каталог образов.</w:t>
      </w:r>
      <w:r>
        <w:rPr/>
        <w:t xml:space="preserve"> </w:t>
      </w:r>
      <w:r>
        <w:rPr/>
        <w:t xml:space="preserve">рес.</w:t>
      </w:r>
      <w:r>
        <w:rPr/>
        <w:t xml:space="preserve"> </w:t>
      </w:r>
    </w:p>
    <w:p>
      <w:pPr/>
      <w:hyperlink r:id="rId12" w:history="1">
        <w:r>
          <w:rPr/>
          <w:t xml:space="preserve">www.lib.tsu.ru</w:t>
        </w:r>
      </w:hyperlink>
      <w:r>
        <w:rPr/>
        <w:t xml:space="preserve"> </w:t>
      </w:r>
      <w:r>
        <w:rPr/>
        <w:t xml:space="preserve">–</w:t>
      </w:r>
      <w:r>
        <w:rPr/>
        <w:t xml:space="preserve"> </w:t>
      </w:r>
      <w:r>
        <w:rPr/>
        <w:t xml:space="preserve">научная</w:t>
      </w:r>
      <w:r>
        <w:rPr/>
        <w:t xml:space="preserve"> </w:t>
      </w:r>
      <w:r>
        <w:rPr/>
        <w:t xml:space="preserve"> библ.</w:t>
      </w:r>
      <w:r>
        <w:rPr/>
        <w:t xml:space="preserve"> </w:t>
      </w:r>
      <w:r>
        <w:rPr/>
        <w:t xml:space="preserve">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C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A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7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A8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9B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969B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1A3A0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9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B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88DA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F573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B9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56A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C35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E6D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42A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1CB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D6E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688D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question/bank/editquestion/question.php?returnurl=%2Fmod%2Fquiz%2Fedit.php%3Fcmid%3D83883%26amp%3Bcat%3D4396%252C52811&amp;cmid=83883&amp;id=45150" TargetMode="External"/><Relationship Id="rId8" Type="http://schemas.openxmlformats.org/officeDocument/2006/relationships/hyperlink" Target="https://moodle2.petrsu.ru/course/modedit.php?update=37045&amp;return=1" TargetMode="External"/><Relationship Id="rId9" Type="http://schemas.openxmlformats.org/officeDocument/2006/relationships/hyperlink" Target="https://moodle2.petrsu.ru/mod/quiz/view.php?id=83883-" TargetMode="External"/><Relationship Id="rId10" Type="http://schemas.openxmlformats.org/officeDocument/2006/relationships/hyperlink" Target="https://moodle2.petrsu.ru/mod/quiz/view.php?id=111672-" TargetMode="External"/><Relationship Id="rId11" Type="http://schemas.openxmlformats.org/officeDocument/2006/relationships/hyperlink" Target="http://www/" TargetMode="External"/><Relationship Id="rId12" Type="http://schemas.openxmlformats.org/officeDocument/2006/relationships/hyperlink" Target="http://www.lib.t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2026-04-23T19:23:20+03:00</dcterms:created>
  <dcterms:modified xsi:type="dcterms:W3CDTF">2026-04-23T19:23:20+03:00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