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ГЕОГРАФИЯ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Введение в профессиональную деятельность (Н), Философия (НО), История туризма и гостеприимства (НО), География Карелии (О), Технология и методики проведения экскурсий (О), История России (НО), История Карелии (О), Методы научных исследований (О), Производственная практика (проектно-технологическая практика) (О), Выполнение и защита выпускной квалификационной работы (И), Учебная проектно-технологическая практика (О), Турагентская деятельность (О), Преддипломная практика (И), Подготовка к сдаче и сдача государственного экзамена (И), Учебная практика (ознакомительная) (О), Информационные технологии в туристской индустрии (О), Безопасность в туризме (О), Краеведение (НО), Математика (Н), Информатика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туризма и гостеприимства (НО), Культурология (О), Страноведение (О), Риторика в работе экскурсовода (О), География Карелии (О), История Карелии (О), Выполнение и защита выпускной квалификационной работы (И), Профессионально-личностное самоопределение (О), Сервисная деятельность (О), Анимационная деятельность (О), Музееведение (О), Профессиональная этика и этикет (О), Подготовка к сдаче и сдача государственного экзамена (И), Производственная практика (сервисная практика) (О), Русский язык и культура речи (НО), Краеведение (НО), География туризма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География Карелии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Карелии, Краеведение,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Географические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Региональные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Физико-географические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особенности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Рекреационный потенциал и современное состояние туризма районов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Географические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Рекреационный потенциал и современное состояние туризма районов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населения и экономики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туризма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Рекреационный потенциал и современное состояние туризма районов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>
        <w:jc w:val="both"/>
      </w:pPr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>
        <w:jc w:val="both"/>
      </w:pPr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Республики Карелия, его влияние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Геологическое строение территории Карелии.</w:t>
      </w:r>
    </w:p>
    <w:p>
      <w:pPr>
        <w:numPr>
          <w:ilvl w:val="0"/>
          <w:numId w:val="2"/>
        </w:numPr>
      </w:pPr>
      <w:r>
        <w:rPr/>
        <w:t xml:space="preserve"> Рельеф Карелии. </w:t>
      </w:r>
    </w:p>
    <w:p>
      <w:pPr>
        <w:numPr>
          <w:ilvl w:val="0"/>
          <w:numId w:val="2"/>
        </w:numPr>
      </w:pPr>
      <w:r>
        <w:rPr/>
        <w:t xml:space="preserve"> Полезные ископаемые Карелии.</w:t>
      </w:r>
    </w:p>
    <w:p>
      <w:pPr>
        <w:numPr>
          <w:ilvl w:val="0"/>
          <w:numId w:val="2"/>
        </w:numPr>
      </w:pPr>
      <w:r>
        <w:rPr/>
        <w:t xml:space="preserve">Влияние орографических условий Карелии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Особенности климата Карелии. </w:t>
      </w:r>
    </w:p>
    <w:p>
      <w:pPr>
        <w:numPr>
          <w:ilvl w:val="0"/>
          <w:numId w:val="2"/>
        </w:numPr>
      </w:pPr>
      <w:r>
        <w:rPr/>
        <w:t xml:space="preserve">Влияние климата и погодных условий Карелии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Внутренние воды Карелии.</w:t>
      </w:r>
    </w:p>
    <w:p>
      <w:pPr>
        <w:numPr>
          <w:ilvl w:val="0"/>
          <w:numId w:val="2"/>
        </w:numPr>
      </w:pPr>
      <w:r>
        <w:rPr/>
        <w:t xml:space="preserve">Использование рек Карелии в туризме.</w:t>
      </w:r>
    </w:p>
    <w:p>
      <w:pPr>
        <w:numPr>
          <w:ilvl w:val="0"/>
          <w:numId w:val="2"/>
        </w:numPr>
      </w:pPr>
      <w:r>
        <w:rPr/>
        <w:t xml:space="preserve">Использование озер Карелии в туризме.</w:t>
      </w:r>
    </w:p>
    <w:p>
      <w:pPr>
        <w:numPr>
          <w:ilvl w:val="0"/>
          <w:numId w:val="2"/>
        </w:numPr>
      </w:pPr>
      <w:r>
        <w:rPr/>
        <w:t xml:space="preserve">Белое море как ресурс развития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Особенности почвенного покрова Карелии.</w:t>
      </w:r>
    </w:p>
    <w:p>
      <w:pPr>
        <w:numPr>
          <w:ilvl w:val="0"/>
          <w:numId w:val="2"/>
        </w:numPr>
      </w:pPr>
      <w:r>
        <w:rPr/>
        <w:t xml:space="preserve"> Растительный мир Карелии. </w:t>
      </w:r>
    </w:p>
    <w:p>
      <w:pPr>
        <w:numPr>
          <w:ilvl w:val="0"/>
          <w:numId w:val="2"/>
        </w:numPr>
      </w:pPr>
      <w:r>
        <w:rPr/>
        <w:t xml:space="preserve"> Животный мир Карелии. </w:t>
      </w:r>
    </w:p>
    <w:p>
      <w:pPr>
        <w:numPr>
          <w:ilvl w:val="0"/>
          <w:numId w:val="2"/>
        </w:numPr>
      </w:pPr>
      <w:r>
        <w:rPr/>
        <w:t xml:space="preserve"> Особо охраняемые территории Карелии.</w:t>
      </w:r>
    </w:p>
    <w:p>
      <w:pPr>
        <w:numPr>
          <w:ilvl w:val="0"/>
          <w:numId w:val="2"/>
        </w:numPr>
      </w:pPr>
      <w:r>
        <w:rPr/>
        <w:t xml:space="preserve"> Население Карелии.</w:t>
      </w:r>
    </w:p>
    <w:p>
      <w:pPr>
        <w:numPr>
          <w:ilvl w:val="0"/>
          <w:numId w:val="2"/>
        </w:numPr>
      </w:pPr>
      <w:r>
        <w:rPr/>
        <w:t xml:space="preserve"> Культурно-исторические ресурсы Карелии.</w:t>
      </w:r>
    </w:p>
    <w:p>
      <w:pPr>
        <w:numPr>
          <w:ilvl w:val="0"/>
          <w:numId w:val="2"/>
        </w:numPr>
      </w:pPr>
      <w:r>
        <w:rPr/>
        <w:t xml:space="preserve"> Памятники архитектуры Карелии.</w:t>
      </w:r>
    </w:p>
    <w:p>
      <w:pPr>
        <w:numPr>
          <w:ilvl w:val="0"/>
          <w:numId w:val="2"/>
        </w:numPr>
      </w:pPr>
      <w:r>
        <w:rPr/>
        <w:t xml:space="preserve"> Памятники археологии Карелии.</w:t>
      </w:r>
    </w:p>
    <w:p>
      <w:pPr>
        <w:numPr>
          <w:ilvl w:val="0"/>
          <w:numId w:val="2"/>
        </w:numPr>
      </w:pPr>
      <w:r>
        <w:rPr/>
        <w:t xml:space="preserve"> Ресурсы этнографического туризма Карелии.</w:t>
      </w:r>
    </w:p>
    <w:p>
      <w:pPr>
        <w:numPr>
          <w:ilvl w:val="0"/>
          <w:numId w:val="2"/>
        </w:numPr>
      </w:pPr>
      <w:r>
        <w:rPr/>
        <w:t xml:space="preserve"> Ресурсы событийного туризма Карелии.</w:t>
      </w:r>
    </w:p>
    <w:p>
      <w:pPr>
        <w:numPr>
          <w:ilvl w:val="0"/>
          <w:numId w:val="2"/>
        </w:numPr>
      </w:pPr>
      <w:r>
        <w:rPr/>
        <w:t xml:space="preserve"> Особенности промышленности Республики Карелия. </w:t>
      </w:r>
    </w:p>
    <w:p>
      <w:pPr>
        <w:numPr>
          <w:ilvl w:val="0"/>
          <w:numId w:val="2"/>
        </w:numPr>
      </w:pPr>
      <w:r>
        <w:rPr/>
        <w:t xml:space="preserve">Особенности сельского хозяйства Республики Карелия.</w:t>
      </w:r>
    </w:p>
    <w:p>
      <w:pPr>
        <w:numPr>
          <w:ilvl w:val="0"/>
          <w:numId w:val="2"/>
        </w:numPr>
      </w:pPr>
      <w:r>
        <w:rPr/>
        <w:t xml:space="preserve">Особенности сферы услуг Республики Карелия.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Инфраструктура туризма Карелии.</w:t>
      </w:r>
    </w:p>
    <w:p>
      <w:pPr>
        <w:numPr>
          <w:ilvl w:val="0"/>
          <w:numId w:val="2"/>
        </w:numPr>
      </w:pPr>
      <w:r>
        <w:rPr/>
        <w:t xml:space="preserve">Особенности развития индустрии туризма в Республике Карелия.</w:t>
      </w:r>
    </w:p>
    <w:p/>
    <w:p>
      <w:pPr/>
      <w:r>
        <w:rPr/>
        <w:t xml:space="preserve">Коллоквиум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Беломорского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Калевальского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Кемского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Кондопожского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Лахденпохского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Лоухского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Медвежьегорского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Муезерского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Олонецкого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Питкярантского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Прионежского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Пряжинского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Пудожского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Сегежского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Сортавальского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Суоярвского муниципального округа.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Костомукшского городского округа.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Петрозаводского городского округа.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4"/>
        </w:numPr>
      </w:pPr>
      <w:r>
        <w:rPr/>
        <w:t xml:space="preserve">Особенности географического положения Республики Карелия, его влияние на развитие туризма.</w:t>
      </w:r>
    </w:p>
    <w:p>
      <w:pPr>
        <w:numPr>
          <w:ilvl w:val="0"/>
          <w:numId w:val="4"/>
        </w:numPr>
      </w:pPr>
      <w:r>
        <w:rPr/>
        <w:t xml:space="preserve">Геологическое строение и полезные ископаемые Карелии.</w:t>
      </w:r>
    </w:p>
    <w:p>
      <w:pPr>
        <w:numPr>
          <w:ilvl w:val="0"/>
          <w:numId w:val="4"/>
        </w:numPr>
      </w:pPr>
      <w:r>
        <w:rPr/>
        <w:t xml:space="preserve">Рельеф Карелии. Влияние орографических условий на развитие туризма.</w:t>
      </w:r>
    </w:p>
    <w:p>
      <w:pPr>
        <w:numPr>
          <w:ilvl w:val="0"/>
          <w:numId w:val="4"/>
        </w:numPr>
      </w:pPr>
      <w:r>
        <w:rPr/>
        <w:t xml:space="preserve">Геологические памятники природы Карелии. Использование ГПП в туризме.</w:t>
      </w:r>
    </w:p>
    <w:p>
      <w:pPr>
        <w:numPr>
          <w:ilvl w:val="0"/>
          <w:numId w:val="4"/>
        </w:numPr>
      </w:pPr>
      <w:r>
        <w:rPr/>
        <w:t xml:space="preserve">Особенности климата Карелии. Влияние климатических условий на развитие туризма.</w:t>
      </w:r>
    </w:p>
    <w:p>
      <w:pPr>
        <w:numPr>
          <w:ilvl w:val="0"/>
          <w:numId w:val="4"/>
        </w:numPr>
      </w:pPr>
      <w:r>
        <w:rPr/>
        <w:t xml:space="preserve">Реки Карелии. Использование рек в туризме.</w:t>
      </w:r>
    </w:p>
    <w:p>
      <w:pPr>
        <w:numPr>
          <w:ilvl w:val="0"/>
          <w:numId w:val="4"/>
        </w:numPr>
      </w:pPr>
      <w:r>
        <w:rPr/>
        <w:t xml:space="preserve">Озера Карелии. Использование озер в туризме.</w:t>
      </w:r>
    </w:p>
    <w:p>
      <w:pPr>
        <w:numPr>
          <w:ilvl w:val="0"/>
          <w:numId w:val="4"/>
        </w:numPr>
      </w:pPr>
      <w:r>
        <w:rPr/>
        <w:t xml:space="preserve">Белое море как ресурс развития туризма.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Особенности почвенного покрова Карелии.</w:t>
      </w:r>
    </w:p>
    <w:p>
      <w:pPr>
        <w:numPr>
          <w:ilvl w:val="0"/>
          <w:numId w:val="4"/>
        </w:numPr>
      </w:pPr>
      <w:r>
        <w:rPr/>
        <w:t xml:space="preserve"> Растительный мир Карелии. </w:t>
      </w:r>
    </w:p>
    <w:p>
      <w:pPr>
        <w:numPr>
          <w:ilvl w:val="0"/>
          <w:numId w:val="4"/>
        </w:numPr>
      </w:pPr>
      <w:r>
        <w:rPr/>
        <w:t xml:space="preserve"> Животный мир Карелии. </w:t>
      </w:r>
    </w:p>
    <w:p>
      <w:pPr>
        <w:numPr>
          <w:ilvl w:val="0"/>
          <w:numId w:val="4"/>
        </w:numPr>
      </w:pPr>
      <w:r>
        <w:rPr/>
        <w:t xml:space="preserve"> Особо охраняемые территории Карелии.</w:t>
      </w:r>
    </w:p>
    <w:p>
      <w:pPr>
        <w:numPr>
          <w:ilvl w:val="0"/>
          <w:numId w:val="4"/>
        </w:numPr>
      </w:pPr>
      <w:r>
        <w:rPr/>
        <w:t xml:space="preserve"> Особенности населения Республики Карелия. </w:t>
      </w:r>
    </w:p>
    <w:p>
      <w:pPr>
        <w:numPr>
          <w:ilvl w:val="0"/>
          <w:numId w:val="4"/>
        </w:numPr>
      </w:pPr>
      <w:r>
        <w:rPr/>
        <w:t xml:space="preserve">Культурно-исторические ресурсы Республики Карелия.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Особенности промышленности Республики Карелия. </w:t>
      </w:r>
    </w:p>
    <w:p>
      <w:pPr>
        <w:numPr>
          <w:ilvl w:val="0"/>
          <w:numId w:val="4"/>
        </w:numPr>
      </w:pPr>
      <w:r>
        <w:rPr/>
        <w:t xml:space="preserve">Особенности сельского хозяйства Республики Карелия.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Инфраструктура туризма Республики Карелия.</w:t>
      </w:r>
    </w:p>
    <w:p>
      <w:pPr>
        <w:numPr>
          <w:ilvl w:val="0"/>
          <w:numId w:val="4"/>
        </w:numPr>
      </w:pPr>
      <w:r>
        <w:rPr/>
        <w:t xml:space="preserve">Особенности развития индустрии туризма в Республике Карелия.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Беломорского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Калевальского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Кемского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Кондопожского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Лахденпохского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Лоухского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Медвежьегорского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Муезерского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Олонецкого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Питкярантского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Прионежского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Пряжинского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Пудожского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Сегежского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Сортавальского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Суоярвского муниципального района.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Костомукшского городского округа.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и современное состояние туризма Петрозаводского городского округа.</w:t>
      </w:r>
    </w:p>
    <w:p>
      <w:pPr>
        <w:numPr>
          <w:ilvl w:val="0"/>
          <w:numId w:val="4"/>
        </w:numPr>
      </w:pPr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>
        <w:jc w:val="both"/>
      </w:pPr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>
        <w:jc w:val="both"/>
      </w:pPr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 контроль знаний студентов включает следующие оценочные 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 творческих 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Атлас Республики Карелия. — Петрозаводск: Версо, 2021. — 48 с.</w:t>
      </w:r>
    </w:p>
    <w:p>
      <w:pPr>
        <w:jc w:val="both"/>
      </w:pPr>
      <w:r>
        <w:rPr/>
        <w:t xml:space="preserve">География Карелии: лекции / [С. Б. Потахин [и др.] ; отв. ред.: С. Б. Потахин, Е. В. Андрианова]. - Петрозаводск : КГПУ, 2000. - 77 с.</w:t>
      </w:r>
    </w:p>
    <w:p>
      <w:pPr>
        <w:jc w:val="both"/>
      </w:pPr>
      <w:r>
        <w:rPr/>
        <w:t xml:space="preserve">Географическая номенклатура по курсу «География Карелии» : физическая география / сост. М. С. Потахин, С. Б. Потахин. – Петрозаводск : ПетрГУ, 2020. - 40 с.</w:t>
      </w:r>
    </w:p>
    <w:p>
      <w:pPr>
        <w:jc w:val="both"/>
      </w:pPr>
      <w:r>
        <w:rPr/>
        <w:t xml:space="preserve">Номенклатура по курсу «География Карелии» : социально-экономическая география / сост. М. С. Потахин, С. Б. Потахин. – Петрозаводск : ПетрГУ, 2023. - 46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/>
        <w:t xml:space="preserve">География Карельской АССР: природа, население, хозяйство / [Е. В. Андрианова и др.]. - Петрозаводск : Карелия, 1990. - 147 с.</w:t>
      </w:r>
    </w:p>
    <w:p>
      <w:pPr>
        <w:jc w:val="both"/>
      </w:pPr>
      <w:r>
        <w:rPr/>
        <w:t xml:space="preserve">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Шумилова. - Петрозаводск : Периодика, 2001. - 943 с.</w:t>
      </w:r>
    </w:p>
    <w:p>
      <w:pPr>
        <w:jc w:val="both"/>
      </w:pPr>
      <w:r>
        <w:rPr/>
        <w:t xml:space="preserve">История экономики Карелии: в 3 кн. / </w:t>
      </w:r>
      <w:r>
        <w:rPr/>
        <w:t xml:space="preserve"> </w:t>
      </w:r>
      <w:r>
        <w:rPr/>
        <w:t xml:space="preserve">[науч. ред. А. С. Ревайкин]. - Петрозаводск :ПетроПресс, 2006.</w:t>
      </w:r>
    </w:p>
    <w:p>
      <w:pPr>
        <w:jc w:val="both"/>
      </w:pPr>
      <w:r>
        <w:rPr/>
        <w:t xml:space="preserve">Мельник, Э. Л. Природа Карелии: изучаем и сохраняем: учебно-методическое пособие / Э. Л. Мельник. - Петрозаводск : Издательство КГПА, 2012. - 203 с.</w:t>
      </w:r>
    </w:p>
    <w:p>
      <w:pPr>
        <w:jc w:val="both"/>
      </w:pPr>
      <w:r>
        <w:rPr/>
        <w:t xml:space="preserve">Покровская, И. П. Население Карелии. - Петрозаводск : Карелия, 1978. - 192 с.</w:t>
      </w:r>
    </w:p>
    <w:p>
      <w:pPr>
        <w:jc w:val="both"/>
      </w:pPr>
      <w:r>
        <w:rPr/>
        <w:t xml:space="preserve">Туризм в Республике Карелия: современное состояние и перспективы развития / Ю. В. Савельев [и др.]. - Петрозаводск, 2002. - 49 с.</w:t>
      </w:r>
    </w:p>
    <w:p>
      <w:pPr>
        <w:jc w:val="both"/>
      </w:pPr>
      <w:r>
        <w:rPr/>
        <w:t xml:space="preserve">Туризм в Республике Карелия: статистический сборник / [отв. за вып.: А. А. Бойкова ; редкол.: Л. С. Король - пред. [и др.]. - Петрозаводск, 2012. - 39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9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0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1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2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3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7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19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 ) 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1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2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3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4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5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26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27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62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C8D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E39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DBE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99A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10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7AA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F076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" TargetMode="External"/><Relationship Id="rId8" Type="http://schemas.openxmlformats.org/officeDocument/2006/relationships/hyperlink" Target="https://iias.petrsu.ru/" TargetMode="External"/><Relationship Id="rId9" Type="http://schemas.openxmlformats.org/officeDocument/2006/relationships/hyperlink" Target="https://edu.petrsu.ru/" TargetMode="External"/><Relationship Id="rId10" Type="http://schemas.openxmlformats.org/officeDocument/2006/relationships/hyperlink" Target="https://moodle2.petrsu.ru/" TargetMode="External"/><Relationship Id="rId11" Type="http://schemas.openxmlformats.org/officeDocument/2006/relationships/hyperlink" Target="https://webct.ru/" TargetMode="External"/><Relationship Id="rId12" Type="http://schemas.openxmlformats.org/officeDocument/2006/relationships/hyperlink" Target="https://blackboard.petrsu.ru/" TargetMode="External"/><Relationship Id="rId13" Type="http://schemas.openxmlformats.org/officeDocument/2006/relationships/hyperlink" Target="https://webtutor.petrsu.ru/" TargetMode="External"/><Relationship Id="rId14" Type="http://schemas.openxmlformats.org/officeDocument/2006/relationships/hyperlink" Target="https://portfolio.petrsu.ru/" TargetMode="External"/><Relationship Id="rId15" Type="http://schemas.openxmlformats.org/officeDocument/2006/relationships/hyperlink" Target="https://library.petrsu.ru/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/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biblioclub.ru/" TargetMode="External"/><Relationship Id="rId22" Type="http://schemas.openxmlformats.org/officeDocument/2006/relationships/hyperlink" Target="https://e.lanbook.com/" TargetMode="External"/><Relationship Id="rId23" Type="http://schemas.openxmlformats.org/officeDocument/2006/relationships/hyperlink" Target="https://www.studentlibrary.ru/" TargetMode="External"/><Relationship Id="rId24" Type="http://schemas.openxmlformats.org/officeDocument/2006/relationships/hyperlink" Target="https://www.rosmedlib.ru/" TargetMode="External"/><Relationship Id="rId25" Type="http://schemas.openxmlformats.org/officeDocument/2006/relationships/hyperlink" Target="https://urait.ru/" TargetMode="External"/><Relationship Id="rId26" Type="http://schemas.openxmlformats.org/officeDocument/2006/relationships/hyperlink" Target="https://edunano.ru/" TargetMode="External"/><Relationship Id="rId27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2026-04-23T14:35:37+03:00</dcterms:created>
  <dcterms:modified xsi:type="dcterms:W3CDTF">2026-04-23T14:35:37+03:00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