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КРАЕВЕДЕНИЕ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Белан Анна Ивановна, старший преподаватель, кафедра туризма; Кравцова Татьяна Сергеевна, старший преподаватель, кафедра туризма; специалист, Учебно-методический центр Института физической культуры, спорта и туризма; руководитель лаборатории, Учебно-технологическая лаборатория ресторанного дела.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Турагентская деятельность (О), Преддипломная практика (И), Подготовка к сдаче и сдача государственного экзамена (И), Учебная практика (О), Производственная практика (О), Информационные технологии в туристской индустрии (О), Учебная проектно-технологическая практика (О), Безопасность в туризме (О), Краеведение (О), Математика (Н), Информатика (НО), Введение в профессиональную деятельность (Н), Философия (О), История туризма и гостеприимства (О), География Карелии (О), Технология и методики проведения экскурсий (О), История Карелии (О), Библиография (+), Методы научных исследований (О), Производственная практика (О), Выполнение и защита выпускной квалификационной работы (И),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Основы российской государственности (О), Анимационная деятельность (О), Профессиональная этика и этикет (О), Преддипломная практика (И), Подготовка к сдаче и сдача государственного экзамена (И), Производственная практика (О), Краеведение (О), География туризма (НО), Философия (О), История туризма и гостеприимства (О), Сервисная деятельность (О), Организация внутреннего туризма (О), Культурология (Н), Страноведение (О), Туристские ресурсы (О), Культурно-исторические центры России (О), История Карелии (О), Производственная практика (О), Выполнение и защита выпускной квалификационной работы (И),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Профессионально-личностное самоопределение (О), Санаторно - курортный сервис (О), Конфликтология (И), Анимационная деятельность (О), Музееведение (О), Правовые аспекты в туризме (О), Рекреалогия (О), Профессиональная этика и этикет (О), Подготовка к сдаче и сдача государственного экзамена (И), Производственная практика (О), Русский язык и культура речи (Н), Краеведение (О), География туризма (НО), Введение в профессиональную деятельность (Н), История туризма и гостеприимства (О), Сервисная деятельность (О), Культурология (Н), Страноведение (О), Риторика в работе экскурсовода (О), География Карелии (О), История Карелии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Краеведение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1. Краеведение как наука и вид деятельности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7. Культурно-исторические центры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Объекты краеведения – синтез знаний об исторических, географических, экологических, социокультурных, искусствоведческих и других особенностях местной краеведческой деятельности. Источники краеведения: библиография, литературные, картографические, архивные, статистические, устные источники, аудиовизуальное наблюдение. Принципы, методы сбора и анализа краеведческой информации. Краеведческие музеи как объекты экскурсий. Источники в краеведении.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Культурно-исторические центры Карелии. Исторические города. Исторические поселения. Характеристика культурно-исторических зон. Северная Карелия. Центральная Карелия. Приладожье. Южная Карелия. Заонежье.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и сообщения на тему: Краеведческие исследования Карелии  в 18-19 веках. Роль Академии наук в организации государственного краеведения. Значение коллекционной и экспедиционной деятельности. «Отечествоведение» и «Родиноведение». Общество изучения Олонецкой губернии. «Известия ОИОГ», «Памятные книжки Олонецкой губернии», «Олонецкие сборники». Краеведы Ф. Н. Глинка, С. А. Раевский, А. П. Баласогло, П. Н. Рыбников. Экспедиция Гревингка и Шведа к Онежским петроглифам. Культурная политика «карелизации». Общество изучения Карелии. Памятные книжки Олонецкой губернии», «Олонецкие сборники», «Вестник Карело-Мурманского края», «Красная Карелия». Начало научного изучения Карелии. А. М. Линевский – открыватель петроглифов Карелии. Научные исследования петроглифов.  Эссе «Моя малая Родина»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и сообщения на тему: Становление и развитие региональной истории во второй половине XIX – начале XX в. Развитие краеведения во второй половине XX в. по настоящее время  Создание и деятельность научных обществ в Москве и СПб. «Золотое десятилетие» краеведения в РСФСР – СССР 1917–1927 гг. ЦБК и Академия наук. Всероссийские краеведческие конференции. Расцвет краеведческой методологии – И. М. Гревс, Н. П. Анциферов, Н. К. Пиксанов. Разгром краеведческого движения с середины 1930-х гг. Расцвет краеведения в Карелии в 1923–1933 гг. Деятельность: В. И, Крылова, С. А. Макарьева, Н. Н. Виноградова, И. М. Дурова. Краеведение в эпоху политических репрессий.  Деятельность: К. В. Чистова, Н.Г. Кучепата, И. Кийранена, Ф. Кондратьева, И.М. Мулло.  Современные исследователи Р. Гладких, В. Верхоглядов, Л. Капуста, Н. Кутьков, Д. Шамонаев, А. М.Пашков. Городской клуб «Краевед» при НБ РК, г. Петрозаводск.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и сообщения на тему: Исторические города Карелии. Олонец, Пудож, Кондопога, Сортавала, Сегежа, Лахденпохья, Кемь, Беломорск, Петрозаводск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1 «Краеведение как наука и вид деятельности» - изучение лекционного материала - изучение предложенной литературы - подготовка доклада - подготовка эссе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7 «Культурно-исторические центры Карелии» - изучение лекционного материала - работа с краеведческой литературой -подготовка доклада - выполнение творческого задания - подготовка и оформление реферата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  следующие образовательные технологии: развивающего  и проблемного обучения (проблемное изложение материала, эвристическая беседа, частично-поисковые и исследовательские методики); активного обучения (выполнение практических заданий, дискуссии, тестирование); коллективного взаимодействия (сотрудничество, диалог и др.); развития критического мышления.</w:t>
      </w:r>
    </w:p>
    <w:p>
      <w:pPr/>
      <w:r>
        <w:rPr/>
        <w:t xml:space="preserve">Применяются различные виды лекций: вводная лекция, обзорная лекция, лекция-информация, лекция-визуализация, проблемная лекция. Используется визуализация в виде схем-таблиц; разбор конкретных ситуаций; беседа. На практических занятиях используется работа в группах; устный опрос; дискуссия; доклады; консультация; метод проектов.</w:t>
      </w:r>
    </w:p>
    <w:p>
      <w:pPr/>
      <w:r>
        <w:rPr/>
        <w:t xml:space="preserve">Реализация компетентностного подхода предусматривает разбор конкретных ситуаций (кейсов) с заданиями, способствующими развитию профессиональных компетенций, а также  использование в учебном процессе активных и интерактивных форм проведения занятий в сочетании с внеаудиторной работой. В рамках дисциплины активно используются интерактивные технологии обучения: разбор конкретных ситуаций, встречи с практикующими специалистами, включая возможность проведения выездных занятий, творческие задания по разрешению практических ситуаций, предложенных студентами на основе собственного персонального опыта. Лекции по дисциплине представлены в презентациях PowerPoint. Студенты выполняют доклады и представляют их аудитории в формате презентации PowerPoint.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Темы рефератов: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1.</w:t>
      </w:r>
      <w:r>
        <w:rPr/>
        <w:t xml:space="preserve">Краеведческие изучения флоры Карелии.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2.</w:t>
      </w:r>
      <w:r>
        <w:rPr/>
        <w:t xml:space="preserve">Краеведческие изучения фауны Карелии.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3.</w:t>
      </w:r>
      <w:r>
        <w:rPr/>
        <w:t xml:space="preserve">Археологические исследования Карелии.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4.</w:t>
      </w:r>
      <w:r>
        <w:rPr/>
        <w:t xml:space="preserve">Геральдика Карелии.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5.</w:t>
      </w:r>
      <w:r>
        <w:rPr/>
        <w:t xml:space="preserve">Краеведческие исследования геологических особенностей Карелии.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6.</w:t>
      </w:r>
      <w:r>
        <w:rPr/>
        <w:t xml:space="preserve">Карельские камни как объект краеведения.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7.</w:t>
      </w:r>
      <w:r>
        <w:rPr/>
        <w:t xml:space="preserve">Этнографическое изучение Карелии краеведами.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8.</w:t>
      </w:r>
      <w:r>
        <w:rPr/>
        <w:t xml:space="preserve">Дорожная обрядность жителей Карелии.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9.</w:t>
      </w:r>
      <w:r>
        <w:rPr/>
        <w:t xml:space="preserve">Строительство домов в Карелии. Обряды при строительстве дома.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10.</w:t>
      </w:r>
      <w:r>
        <w:rPr/>
        <w:t xml:space="preserve">Карельская баня и обряды, связанные с ней.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11.</w:t>
      </w:r>
      <w:r>
        <w:rPr/>
        <w:t xml:space="preserve">Свадебная обрядность жителей Карелии.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12.</w:t>
      </w:r>
      <w:r>
        <w:rPr/>
        <w:t xml:space="preserve">Праздничная обрядность жителей Карелии.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13.</w:t>
      </w:r>
      <w:r>
        <w:rPr/>
        <w:t xml:space="preserve">Родильная обрядность жителей Карелии.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14.</w:t>
      </w:r>
      <w:r>
        <w:rPr/>
        <w:t xml:space="preserve">Обрядность жителей Карелии.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15.</w:t>
      </w:r>
      <w:r>
        <w:rPr/>
        <w:t xml:space="preserve">Поминальная обрядность жителей Карелии, связанная с врачеванием.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16.</w:t>
      </w:r>
      <w:r>
        <w:rPr/>
        <w:t xml:space="preserve">Занятия жителей Карелии как объект краеведческих исследований: рыболовство и охота.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17.</w:t>
      </w:r>
      <w:r>
        <w:rPr/>
        <w:t xml:space="preserve">Занятия и ремесла жителей Карелии как объект краеведческих исследований: отхожие промыслы: лесное хозяйство, торговля (коробейничество).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18.</w:t>
      </w:r>
      <w:r>
        <w:rPr/>
        <w:t xml:space="preserve">Ремесла жителей Карелии как объект краеведческих исследований: солеварение.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19.</w:t>
      </w:r>
      <w:r>
        <w:rPr/>
        <w:t xml:space="preserve">Ремесла жителей Карелии как объект краеведческих исследований:</w:t>
      </w:r>
      <w:r>
        <w:rPr/>
        <w:t xml:space="preserve">  </w:t>
      </w:r>
      <w:r>
        <w:rPr/>
        <w:t xml:space="preserve">железоделательные промыслы.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20.</w:t>
      </w:r>
      <w:r>
        <w:rPr/>
        <w:t xml:space="preserve">Традиции и культура питания карелов.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21.</w:t>
      </w:r>
      <w:r>
        <w:rPr/>
        <w:t xml:space="preserve">Традиции и культура питания вепсов.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22.</w:t>
      </w:r>
      <w:r>
        <w:rPr/>
        <w:t xml:space="preserve">Традиции и культура питания северных карел и поморов.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23.</w:t>
      </w:r>
      <w:r>
        <w:rPr/>
        <w:t xml:space="preserve">Традиции и культура питания русских Карелии. Заонежские традиции питания.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24.</w:t>
      </w:r>
      <w:r>
        <w:rPr/>
        <w:t xml:space="preserve">Праздничная и поминальная пища народов Карелии.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25.</w:t>
      </w:r>
      <w:r>
        <w:rPr/>
        <w:t xml:space="preserve">Заонежские былины.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26.</w:t>
      </w:r>
      <w:r>
        <w:rPr/>
        <w:t xml:space="preserve">Фольклорные традиции жителей Карелии.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27.</w:t>
      </w:r>
      <w:r>
        <w:rPr/>
        <w:t xml:space="preserve">Рунопевцы и рунопевческие деревни Карелии.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28.</w:t>
      </w:r>
      <w:r>
        <w:rPr/>
        <w:t xml:space="preserve">Поэты и писатели Карелии.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29.</w:t>
      </w:r>
      <w:r>
        <w:rPr/>
        <w:t xml:space="preserve">Карельские сказки, потешки и байки как объект краеведения.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30.</w:t>
      </w:r>
      <w:r>
        <w:rPr/>
        <w:t xml:space="preserve">Карельские художники.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31.</w:t>
      </w:r>
      <w:r>
        <w:rPr/>
        <w:t xml:space="preserve">Карельские музыканты и музыкальные коллективы.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32.</w:t>
      </w:r>
      <w:r>
        <w:rPr/>
        <w:t xml:space="preserve">Памятники деревянного зодчества Карелии как объект краеведческих изучений.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33.</w:t>
      </w:r>
      <w:r>
        <w:rPr/>
        <w:t xml:space="preserve">Церковь Успения Пресвятой Богородицы в Кондопоге.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34.</w:t>
      </w:r>
      <w:r>
        <w:rPr/>
        <w:t xml:space="preserve">Собор Успения Пресвятой Богородицы в Кеми.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35.</w:t>
      </w:r>
      <w:r>
        <w:rPr/>
        <w:t xml:space="preserve">Церковь Преображения Господня и церковь Покрова Богородицы на о. Кижи («Кижский погост»).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36.</w:t>
      </w:r>
      <w:r>
        <w:rPr/>
        <w:t xml:space="preserve">Церковь Ильи Пророка (Свято-Ильинский Водлозерский погост).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37.</w:t>
      </w:r>
      <w:r>
        <w:rPr/>
        <w:t xml:space="preserve">Церковь Богоявления Господня в селе Чёлмужи, Медвежьегорский район.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38.</w:t>
      </w:r>
      <w:r>
        <w:rPr/>
        <w:t xml:space="preserve">Часовня Ильи Пророка в деревне Пяльма, Пудожский район.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39.</w:t>
      </w:r>
      <w:r>
        <w:rPr/>
        <w:t xml:space="preserve">Иконопись и архитектура православных храмов Карелии.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40.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Северной Карелии.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41.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Центральной Карелии.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42.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Приладожья.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43.</w:t>
      </w:r>
      <w:r>
        <w:rPr/>
        <w:t xml:space="preserve">Валаамский монастырь – культурно-исторический центр Карелии.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44.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Южной Карелии.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45.</w:t>
      </w:r>
      <w:r>
        <w:rPr/>
        <w:t xml:space="preserve">Кивач – исторический маршрут Карелии.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46.</w:t>
      </w:r>
      <w:r>
        <w:rPr/>
        <w:t xml:space="preserve">Марциальные воды – первый российский курорт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47.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Заонежья.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48.</w:t>
      </w:r>
      <w:r>
        <w:rPr/>
        <w:t xml:space="preserve">Кижи – культурно-исторический центр Карелии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49.</w:t>
      </w:r>
      <w:r>
        <w:rPr/>
        <w:t xml:space="preserve">Олонец - исторический город Карелии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50.</w:t>
      </w:r>
      <w:r>
        <w:rPr/>
        <w:t xml:space="preserve">Пудож - исторический город Карелии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51.</w:t>
      </w:r>
      <w:r>
        <w:rPr/>
        <w:t xml:space="preserve">Сортавала - исторический город Карелии.</w:t>
      </w:r>
    </w:p>
    <w:p>
      <w:pPr/>
    </w:p>
    <w:p>
      <w:pPr/>
      <w:r>
        <w:rPr/>
        <w:t xml:space="preserve">Критерии оценки </w:t>
      </w:r>
    </w:p>
    <w:tbl>
      <w:tblGrid>
        <w:gridCol/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самостоятельно подготовил тему, проработал несколько источников литературы, сделал собственные выводы. При защите работы системно и последовательно излагал ответы на контрольные вопросы. Оценил достоинства и недостатки существующей проблемы и сделал содержательные выводы. 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самостоятельно подготовил тему, проработал несколько источников литературы, собственные выводы отсутствуют. При защите работы достаточно полно излагал ответы на контрольные вопросы без привлечения примеров из других областей знаний. Достоинства и недостатки существующей проблемы не смог оценить.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подготовил тему, проработал недостаточно источников литературы, собственные выводы отсутствуют. При защите работы не смог излагать ответы на контрольные вопросы, без примеров из других областей знаний. Достоинства и недостатки существующей проблемы не смог оценить.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не выполнил реферат. 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экзамену:</w:t>
      </w:r>
    </w:p>
    <w:p>
      <w:pPr/>
      <w:r>
        <w:rPr/>
        <w:t xml:space="preserve"> </w:t>
      </w:r>
      <w:r>
        <w:rPr/>
        <w:t xml:space="preserve">1.</w:t>
      </w:r>
      <w:r>
        <w:rPr/>
        <w:t xml:space="preserve">Определение краеведения. Краеведение и гражданская культура. </w:t>
      </w:r>
    </w:p>
    <w:p>
      <w:pPr/>
      <w:r>
        <w:rPr/>
        <w:t xml:space="preserve"> </w:t>
      </w:r>
      <w:r>
        <w:rPr/>
        <w:t xml:space="preserve">2.</w:t>
      </w:r>
      <w:r>
        <w:rPr/>
        <w:t xml:space="preserve">Объекты</w:t>
      </w:r>
      <w:r>
        <w:rPr/>
        <w:t xml:space="preserve">  </w:t>
      </w:r>
      <w:r>
        <w:rPr/>
        <w:t xml:space="preserve">и источники краеведения. </w:t>
      </w:r>
    </w:p>
    <w:p>
      <w:pPr/>
      <w:r>
        <w:rPr/>
        <w:t xml:space="preserve"> </w:t>
      </w:r>
      <w:r>
        <w:rPr/>
        <w:t xml:space="preserve">3.</w:t>
      </w:r>
      <w:r>
        <w:rPr/>
        <w:t xml:space="preserve">Принципы, методы сбора и анализа краеведческой информации. </w:t>
      </w:r>
    </w:p>
    <w:p>
      <w:pPr/>
      <w:r>
        <w:rPr/>
        <w:t xml:space="preserve"> </w:t>
      </w:r>
      <w:r>
        <w:rPr/>
        <w:t xml:space="preserve">4.</w:t>
      </w:r>
      <w:r>
        <w:rPr/>
        <w:t xml:space="preserve">Виды краеведческой деятельности.</w:t>
      </w:r>
    </w:p>
    <w:p>
      <w:pPr/>
      <w:r>
        <w:rPr/>
        <w:t xml:space="preserve"> </w:t>
      </w:r>
      <w:r>
        <w:rPr/>
        <w:t xml:space="preserve">5.</w:t>
      </w:r>
      <w:r>
        <w:rPr/>
        <w:t xml:space="preserve">Краеведческие музеи: принципы и особенности работы. Карельские музеи.</w:t>
      </w:r>
    </w:p>
    <w:p>
      <w:pPr/>
      <w:r>
        <w:rPr/>
        <w:t xml:space="preserve"> </w:t>
      </w:r>
      <w:r>
        <w:rPr/>
        <w:t xml:space="preserve">6.</w:t>
      </w:r>
      <w:r>
        <w:rPr/>
        <w:t xml:space="preserve">Организационные формы краеведения</w:t>
      </w:r>
    </w:p>
    <w:p>
      <w:pPr/>
      <w:r>
        <w:rPr/>
        <w:t xml:space="preserve"> </w:t>
      </w:r>
      <w:r>
        <w:rPr/>
        <w:t xml:space="preserve">7.</w:t>
      </w:r>
      <w:r>
        <w:rPr/>
        <w:t xml:space="preserve">Краеведческие организации России и Карелии.</w:t>
      </w:r>
    </w:p>
    <w:p>
      <w:pPr/>
      <w:r>
        <w:rPr/>
        <w:t xml:space="preserve"> </w:t>
      </w:r>
      <w:r>
        <w:rPr/>
        <w:t xml:space="preserve">8.</w:t>
      </w:r>
      <w:r>
        <w:rPr/>
        <w:t xml:space="preserve">Развитие краеведения в дореволюционной Карелии.</w:t>
      </w:r>
      <w:r>
        <w:rPr/>
        <w:t xml:space="preserve">  </w:t>
      </w:r>
      <w:r>
        <w:rPr/>
        <w:t xml:space="preserve">Дореволюционные краеведы Карелии.</w:t>
      </w:r>
    </w:p>
    <w:p>
      <w:pPr/>
      <w:r>
        <w:rPr/>
        <w:t xml:space="preserve"> </w:t>
      </w:r>
      <w:r>
        <w:rPr/>
        <w:t xml:space="preserve">9.</w:t>
      </w:r>
      <w:r>
        <w:rPr/>
        <w:t xml:space="preserve">Финляндские исследователи Карелии.</w:t>
      </w:r>
    </w:p>
    <w:p>
      <w:pPr/>
      <w:r>
        <w:rPr/>
        <w:t xml:space="preserve"> </w:t>
      </w:r>
      <w:r>
        <w:rPr/>
        <w:t xml:space="preserve">10.</w:t>
      </w:r>
      <w:r>
        <w:rPr/>
        <w:t xml:space="preserve">Краеведение в Советской Карелии.</w:t>
      </w:r>
      <w:r>
        <w:rPr/>
        <w:t xml:space="preserve">  </w:t>
      </w:r>
      <w:r>
        <w:rPr/>
        <w:t xml:space="preserve">«Золотое десятилетие» краеведения в РСФСР – СССР 1917–1927 гг. </w:t>
      </w:r>
    </w:p>
    <w:p>
      <w:pPr/>
      <w:r>
        <w:rPr/>
        <w:t xml:space="preserve"> </w:t>
      </w:r>
      <w:r>
        <w:rPr/>
        <w:t xml:space="preserve">11.</w:t>
      </w:r>
      <w:r>
        <w:rPr/>
        <w:t xml:space="preserve">Краеведение в Карелии в период 1923–1933 гг. Общество изучения Карелии.</w:t>
      </w:r>
    </w:p>
    <w:p>
      <w:pPr/>
      <w:r>
        <w:rPr/>
        <w:t xml:space="preserve"> </w:t>
      </w:r>
      <w:r>
        <w:rPr/>
        <w:t xml:space="preserve">12.</w:t>
      </w:r>
      <w:r>
        <w:rPr/>
        <w:t xml:space="preserve">Краеведы советской Карелии.</w:t>
      </w:r>
    </w:p>
    <w:p>
      <w:pPr/>
      <w:r>
        <w:rPr/>
        <w:t xml:space="preserve"> </w:t>
      </w:r>
      <w:r>
        <w:rPr/>
        <w:t xml:space="preserve">13.</w:t>
      </w:r>
      <w:r>
        <w:rPr/>
        <w:t xml:space="preserve">Политические репрессии 30 -х годов 20 века в среде краеведов и их последствия.</w:t>
      </w:r>
    </w:p>
    <w:p>
      <w:pPr/>
      <w:r>
        <w:rPr/>
        <w:t xml:space="preserve"> </w:t>
      </w:r>
      <w:r>
        <w:rPr/>
        <w:t xml:space="preserve">14.</w:t>
      </w:r>
      <w:r>
        <w:rPr/>
        <w:t xml:space="preserve">Краеведы Карелии второй половины XX в.</w:t>
      </w:r>
    </w:p>
    <w:p>
      <w:pPr/>
      <w:r>
        <w:rPr/>
        <w:t xml:space="preserve"> </w:t>
      </w:r>
      <w:r>
        <w:rPr/>
        <w:t xml:space="preserve">15.</w:t>
      </w:r>
      <w:r>
        <w:rPr/>
        <w:t xml:space="preserve">Современное состояние краеведения в Карелии. Современные краеведы Карелии</w:t>
      </w:r>
    </w:p>
    <w:p>
      <w:pPr/>
      <w:r>
        <w:rPr/>
        <w:t xml:space="preserve"> </w:t>
      </w:r>
      <w:r>
        <w:rPr/>
        <w:t xml:space="preserve">16.</w:t>
      </w:r>
      <w:r>
        <w:rPr/>
        <w:t xml:space="preserve">Географическое краеведение. Физико-географические особенности Республики Карелия.</w:t>
      </w:r>
    </w:p>
    <w:p>
      <w:pPr/>
      <w:r>
        <w:rPr/>
        <w:t xml:space="preserve"> </w:t>
      </w:r>
      <w:r>
        <w:rPr/>
        <w:t xml:space="preserve">17.</w:t>
      </w:r>
      <w:r>
        <w:rPr/>
        <w:t xml:space="preserve">Экономическое краеведение. Хозяйственно-экономические особенности Республики Карелия.</w:t>
      </w:r>
    </w:p>
    <w:p>
      <w:pPr/>
      <w:r>
        <w:rPr/>
        <w:t xml:space="preserve"> </w:t>
      </w:r>
      <w:r>
        <w:rPr/>
        <w:t xml:space="preserve">18.</w:t>
      </w:r>
      <w:r>
        <w:rPr/>
        <w:t xml:space="preserve">Экономическое краеведение. Социально-общественные особенности Республики Карелия.</w:t>
      </w:r>
    </w:p>
    <w:p>
      <w:pPr/>
      <w:r>
        <w:rPr/>
        <w:t xml:space="preserve"> </w:t>
      </w:r>
      <w:r>
        <w:rPr/>
        <w:t xml:space="preserve">19.</w:t>
      </w:r>
      <w:r>
        <w:rPr/>
        <w:t xml:space="preserve">Историческое краеведение. Краеведческие исследования истории Карелии</w:t>
      </w:r>
    </w:p>
    <w:p>
      <w:pPr/>
      <w:r>
        <w:rPr/>
        <w:t xml:space="preserve"> </w:t>
      </w:r>
      <w:r>
        <w:rPr/>
        <w:t xml:space="preserve">20.</w:t>
      </w:r>
      <w:r>
        <w:rPr/>
        <w:t xml:space="preserve">Природоведческое краеведение. Ландшафт, климат, природные особенности Карелии</w:t>
      </w:r>
    </w:p>
    <w:p>
      <w:pPr/>
      <w:r>
        <w:rPr/>
        <w:t xml:space="preserve"> </w:t>
      </w:r>
      <w:r>
        <w:rPr/>
        <w:t xml:space="preserve">21.</w:t>
      </w:r>
      <w:r>
        <w:rPr/>
        <w:t xml:space="preserve">Краеведческие изучения флоры и фауны Карелии.</w:t>
      </w:r>
    </w:p>
    <w:p>
      <w:pPr/>
      <w:r>
        <w:rPr/>
        <w:t xml:space="preserve"> </w:t>
      </w:r>
      <w:r>
        <w:rPr/>
        <w:t xml:space="preserve">22.</w:t>
      </w:r>
      <w:r>
        <w:rPr/>
        <w:t xml:space="preserve">Экологические особенности Карелии. Особо охраняемые территории. Природоохранная деятельность.</w:t>
      </w:r>
    </w:p>
    <w:p>
      <w:pPr/>
      <w:r>
        <w:rPr/>
        <w:t xml:space="preserve"> </w:t>
      </w:r>
      <w:r>
        <w:rPr/>
        <w:t xml:space="preserve">23.</w:t>
      </w:r>
      <w:r>
        <w:rPr/>
        <w:t xml:space="preserve">Археологическое изучение Карелии</w:t>
      </w:r>
    </w:p>
    <w:p>
      <w:pPr/>
      <w:r>
        <w:rPr/>
        <w:t xml:space="preserve"> </w:t>
      </w:r>
      <w:r>
        <w:rPr/>
        <w:t xml:space="preserve">24.</w:t>
      </w:r>
      <w:r>
        <w:rPr/>
        <w:t xml:space="preserve">Народы Карелии. Особенности этнического состава населения Карелии.</w:t>
      </w:r>
    </w:p>
    <w:p>
      <w:pPr/>
      <w:r>
        <w:rPr/>
        <w:t xml:space="preserve"> </w:t>
      </w:r>
      <w:r>
        <w:rPr/>
        <w:t xml:space="preserve">25.</w:t>
      </w:r>
      <w:r>
        <w:rPr/>
        <w:t xml:space="preserve">Геральдика Карелии. Информация, содержащаяся в гербе Карелии.</w:t>
      </w:r>
    </w:p>
    <w:p>
      <w:pPr/>
      <w:r>
        <w:rPr/>
        <w:t xml:space="preserve"> </w:t>
      </w:r>
      <w:r>
        <w:rPr/>
        <w:t xml:space="preserve">26.</w:t>
      </w:r>
      <w:r>
        <w:rPr/>
        <w:t xml:space="preserve">Краеведческие исследования геологических особенностей Карелии.</w:t>
      </w:r>
    </w:p>
    <w:p>
      <w:pPr/>
      <w:r>
        <w:rPr/>
        <w:t xml:space="preserve"> </w:t>
      </w:r>
      <w:r>
        <w:rPr/>
        <w:t xml:space="preserve">27.</w:t>
      </w:r>
      <w:r>
        <w:rPr/>
        <w:t xml:space="preserve">Карельские камни как объект краеведения.</w:t>
      </w:r>
    </w:p>
    <w:p>
      <w:pPr/>
      <w:r>
        <w:rPr/>
        <w:t xml:space="preserve"> </w:t>
      </w:r>
      <w:r>
        <w:rPr/>
        <w:t xml:space="preserve">28.</w:t>
      </w:r>
      <w:r>
        <w:rPr/>
        <w:t xml:space="preserve">Топонимика Карелии, образование географических названий.</w:t>
      </w:r>
    </w:p>
    <w:p>
      <w:pPr/>
      <w:r>
        <w:rPr/>
        <w:t xml:space="preserve"> </w:t>
      </w:r>
      <w:r>
        <w:rPr/>
        <w:t xml:space="preserve">29.</w:t>
      </w:r>
      <w:r>
        <w:rPr/>
        <w:t xml:space="preserve">Основные законы топонимов. Ландшафтные термины в Карелии</w:t>
      </w:r>
    </w:p>
    <w:p>
      <w:pPr/>
      <w:r>
        <w:rPr/>
        <w:t xml:space="preserve"> </w:t>
      </w:r>
      <w:r>
        <w:rPr/>
        <w:t xml:space="preserve">30.</w:t>
      </w:r>
      <w:r>
        <w:rPr/>
        <w:t xml:space="preserve">Этнографическое изучение Карелии.</w:t>
      </w:r>
    </w:p>
    <w:p>
      <w:pPr/>
      <w:r>
        <w:rPr/>
        <w:t xml:space="preserve"> </w:t>
      </w:r>
      <w:r>
        <w:rPr/>
        <w:t xml:space="preserve">31.</w:t>
      </w:r>
      <w:r>
        <w:rPr/>
        <w:t xml:space="preserve">Религиозные представления народов Карелии.</w:t>
      </w:r>
    </w:p>
    <w:p>
      <w:pPr/>
      <w:r>
        <w:rPr/>
        <w:t xml:space="preserve"> </w:t>
      </w:r>
      <w:r>
        <w:rPr/>
        <w:t xml:space="preserve">32.</w:t>
      </w:r>
      <w:r>
        <w:rPr/>
        <w:t xml:space="preserve">Обрядность жителей Карелии.</w:t>
      </w:r>
    </w:p>
    <w:p>
      <w:pPr/>
      <w:r>
        <w:rPr/>
        <w:t xml:space="preserve"> </w:t>
      </w:r>
      <w:r>
        <w:rPr/>
        <w:t xml:space="preserve">33.</w:t>
      </w:r>
      <w:r>
        <w:rPr/>
        <w:t xml:space="preserve">Свадебная и праздничная обрядность жителей Карелии</w:t>
      </w:r>
    </w:p>
    <w:p>
      <w:pPr/>
      <w:r>
        <w:rPr/>
        <w:t xml:space="preserve"> </w:t>
      </w:r>
      <w:r>
        <w:rPr/>
        <w:t xml:space="preserve">34.</w:t>
      </w:r>
      <w:r>
        <w:rPr/>
        <w:t xml:space="preserve">Родильная</w:t>
      </w:r>
      <w:r>
        <w:rPr/>
        <w:t xml:space="preserve">  </w:t>
      </w:r>
      <w:r>
        <w:rPr/>
        <w:t xml:space="preserve">и врачебная обрядность жителей в Карелии</w:t>
      </w:r>
    </w:p>
    <w:p>
      <w:pPr/>
      <w:r>
        <w:rPr/>
        <w:t xml:space="preserve"> </w:t>
      </w:r>
      <w:r>
        <w:rPr/>
        <w:t xml:space="preserve">35.</w:t>
      </w:r>
      <w:r>
        <w:rPr/>
        <w:t xml:space="preserve">Поминальная обрядность жителей Карелии</w:t>
      </w:r>
    </w:p>
    <w:p>
      <w:pPr/>
      <w:r>
        <w:rPr/>
        <w:t xml:space="preserve"> </w:t>
      </w:r>
      <w:r>
        <w:rPr/>
        <w:t xml:space="preserve">36.</w:t>
      </w:r>
      <w:r>
        <w:rPr/>
        <w:t xml:space="preserve">Занятия жителей Карелии как объект краеведческих исследований: рыболовство и охота. </w:t>
      </w:r>
    </w:p>
    <w:p>
      <w:pPr/>
      <w:r>
        <w:rPr/>
        <w:t xml:space="preserve"> </w:t>
      </w:r>
      <w:r>
        <w:rPr/>
        <w:t xml:space="preserve">37.</w:t>
      </w:r>
      <w:r>
        <w:rPr/>
        <w:t xml:space="preserve">Занятия и ремесла жителей Карелии как объект краеведческих исследований: отхожие промыслы: лесное хозяйство, торговля (коробейничество). </w:t>
      </w:r>
    </w:p>
    <w:p>
      <w:pPr/>
      <w:r>
        <w:rPr/>
        <w:t xml:space="preserve"> </w:t>
      </w:r>
      <w:r>
        <w:rPr/>
        <w:t xml:space="preserve">38.</w:t>
      </w:r>
      <w:r>
        <w:rPr/>
        <w:t xml:space="preserve">Ремесла жителей Карелии как объект краеведческих исследований: солеварение, железоделательные промыслы, ремесла и домашние производства.</w:t>
      </w:r>
    </w:p>
    <w:p>
      <w:pPr/>
      <w:r>
        <w:rPr/>
        <w:t xml:space="preserve"> </w:t>
      </w:r>
      <w:r>
        <w:rPr/>
        <w:t xml:space="preserve">39.</w:t>
      </w:r>
      <w:r>
        <w:rPr/>
        <w:t xml:space="preserve">Традиции и культура питания финно-угорских народов. Основы рациона карелов, финнов, вепсов, саамов. Рыбные, мучные, овощные блюда Карелии. </w:t>
      </w:r>
    </w:p>
    <w:p>
      <w:pPr/>
      <w:r>
        <w:rPr/>
        <w:t xml:space="preserve"> </w:t>
      </w:r>
      <w:r>
        <w:rPr/>
        <w:t xml:space="preserve">40.</w:t>
      </w:r>
      <w:r>
        <w:rPr/>
        <w:t xml:space="preserve">Традиции и культура питания русских Карелии. Заонежские традиции в питании. </w:t>
      </w:r>
    </w:p>
    <w:p>
      <w:pPr/>
      <w:r>
        <w:rPr/>
        <w:t xml:space="preserve"> </w:t>
      </w:r>
      <w:r>
        <w:rPr/>
        <w:t xml:space="preserve">41.</w:t>
      </w:r>
      <w:r>
        <w:rPr/>
        <w:t xml:space="preserve">Особенности карельской кухни. Напитки Карелии. Праздничная и поминальная пища. Постная пища.</w:t>
      </w:r>
    </w:p>
    <w:p>
      <w:pPr/>
      <w:r>
        <w:rPr/>
        <w:t xml:space="preserve"> </w:t>
      </w:r>
      <w:r>
        <w:rPr/>
        <w:t xml:space="preserve">42.</w:t>
      </w:r>
      <w:r>
        <w:rPr/>
        <w:t xml:space="preserve">Эпические песни. «Калевала»: история создания эпоса.</w:t>
      </w:r>
    </w:p>
    <w:p>
      <w:pPr/>
      <w:r>
        <w:rPr/>
        <w:t xml:space="preserve"> </w:t>
      </w:r>
      <w:r>
        <w:rPr/>
        <w:t xml:space="preserve">43.</w:t>
      </w:r>
      <w:r>
        <w:rPr/>
        <w:t xml:space="preserve">Заонежские былины. Фольклорные традиции.</w:t>
      </w:r>
    </w:p>
    <w:p>
      <w:pPr/>
      <w:r>
        <w:rPr/>
        <w:t xml:space="preserve"> </w:t>
      </w:r>
      <w:r>
        <w:rPr/>
        <w:t xml:space="preserve">44.</w:t>
      </w:r>
      <w:r>
        <w:rPr/>
        <w:t xml:space="preserve">Рунопевцы и рунопевческие деревни Карелии.</w:t>
      </w:r>
    </w:p>
    <w:p>
      <w:pPr/>
      <w:r>
        <w:rPr/>
        <w:t xml:space="preserve"> </w:t>
      </w:r>
      <w:r>
        <w:rPr/>
        <w:t xml:space="preserve">45.</w:t>
      </w:r>
      <w:r>
        <w:rPr/>
        <w:t xml:space="preserve">Литературное краеведение Карелии. Изучение жизни и творчества знаменитых литераторов</w:t>
      </w:r>
    </w:p>
    <w:p>
      <w:pPr/>
      <w:r>
        <w:rPr/>
        <w:t xml:space="preserve"> </w:t>
      </w:r>
      <w:r>
        <w:rPr/>
        <w:t xml:space="preserve">46.</w:t>
      </w:r>
      <w:r>
        <w:rPr/>
        <w:t xml:space="preserve">Фольклор Карелии. Детский фольклор. Карельские сказки, потешки. Киндасовские байки.</w:t>
      </w:r>
    </w:p>
    <w:p>
      <w:pPr/>
      <w:r>
        <w:rPr/>
        <w:t xml:space="preserve"> </w:t>
      </w:r>
      <w:r>
        <w:rPr/>
        <w:t xml:space="preserve">47.</w:t>
      </w:r>
      <w:r>
        <w:rPr/>
        <w:t xml:space="preserve">Художественное краеведение Карелии. Изучение жизни и творчества знаменитых художников.</w:t>
      </w:r>
    </w:p>
    <w:p>
      <w:pPr/>
      <w:r>
        <w:rPr/>
        <w:t xml:space="preserve"> </w:t>
      </w:r>
      <w:r>
        <w:rPr/>
        <w:t xml:space="preserve">48.</w:t>
      </w:r>
      <w:r>
        <w:rPr/>
        <w:t xml:space="preserve">Музыкальное краеведение Карелии. Изучение жизни и творчества знаменитых музыкантов.</w:t>
      </w:r>
    </w:p>
    <w:p>
      <w:pPr/>
      <w:r>
        <w:rPr/>
        <w:t xml:space="preserve"> </w:t>
      </w:r>
      <w:r>
        <w:rPr/>
        <w:t xml:space="preserve">49.</w:t>
      </w:r>
      <w:r>
        <w:rPr/>
        <w:t xml:space="preserve">Памятники деревянного зодчества Карелии как объект краеведческих изучений. </w:t>
      </w:r>
    </w:p>
    <w:p>
      <w:pPr/>
      <w:r>
        <w:rPr/>
        <w:t xml:space="preserve"> </w:t>
      </w:r>
      <w:r>
        <w:rPr/>
        <w:t xml:space="preserve">50.</w:t>
      </w:r>
      <w:r>
        <w:rPr/>
        <w:t xml:space="preserve">Церковь Успения Пресвятой Богородицы в Кондопоге.</w:t>
      </w:r>
    </w:p>
    <w:p>
      <w:pPr/>
      <w:r>
        <w:rPr/>
        <w:t xml:space="preserve"> </w:t>
      </w:r>
      <w:r>
        <w:rPr/>
        <w:t xml:space="preserve">51.</w:t>
      </w:r>
      <w:r>
        <w:rPr/>
        <w:t xml:space="preserve">Собор Успения Пресвятой Богородицы в Кеми. </w:t>
      </w:r>
    </w:p>
    <w:p>
      <w:pPr/>
      <w:r>
        <w:rPr/>
        <w:t xml:space="preserve"> </w:t>
      </w:r>
      <w:r>
        <w:rPr/>
        <w:t xml:space="preserve">52.</w:t>
      </w:r>
      <w:r>
        <w:rPr/>
        <w:t xml:space="preserve">Церковь Преображения Господня и церковь Покрова Богородицы на о. Кижи («Кижский погост»). </w:t>
      </w:r>
    </w:p>
    <w:p>
      <w:pPr/>
      <w:r>
        <w:rPr/>
        <w:t xml:space="preserve"> </w:t>
      </w:r>
      <w:r>
        <w:rPr/>
        <w:t xml:space="preserve">53.</w:t>
      </w:r>
      <w:r>
        <w:rPr/>
        <w:t xml:space="preserve">Церковь Ильи Пророка (Свято-Ильинский Водлозерский погост). </w:t>
      </w:r>
    </w:p>
    <w:p>
      <w:pPr/>
      <w:r>
        <w:rPr/>
        <w:t xml:space="preserve"> </w:t>
      </w:r>
      <w:r>
        <w:rPr/>
        <w:t xml:space="preserve">54.</w:t>
      </w:r>
      <w:r>
        <w:rPr/>
        <w:t xml:space="preserve">Церковь Богоявления Господня в селе Чёлмужи, Медвежьегорский район. </w:t>
      </w:r>
    </w:p>
    <w:p>
      <w:pPr/>
      <w:r>
        <w:rPr/>
        <w:t xml:space="preserve"> </w:t>
      </w:r>
      <w:r>
        <w:rPr/>
        <w:t xml:space="preserve">55.</w:t>
      </w:r>
      <w:r>
        <w:rPr/>
        <w:t xml:space="preserve">Часовня Ильи Пророка в деревне Пяльма, Пудожский район.</w:t>
      </w:r>
    </w:p>
    <w:p>
      <w:pPr/>
      <w:r>
        <w:rPr/>
        <w:t xml:space="preserve"> </w:t>
      </w:r>
      <w:r>
        <w:rPr/>
        <w:t xml:space="preserve">56.</w:t>
      </w:r>
      <w:r>
        <w:rPr/>
        <w:t xml:space="preserve">Иконопись и архитектура православных храмов Карелии.</w:t>
      </w:r>
    </w:p>
    <w:p>
      <w:pPr/>
      <w:r>
        <w:rPr/>
        <w:t xml:space="preserve"> </w:t>
      </w:r>
      <w:r>
        <w:rPr/>
        <w:t xml:space="preserve">57.</w:t>
      </w:r>
      <w:r>
        <w:rPr/>
        <w:t xml:space="preserve">Деревянное зодчество Карелии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58.</w:t>
      </w:r>
      <w:r>
        <w:rPr/>
        <w:t xml:space="preserve">Общая характеристика культурно-исторических зон Карелии.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59.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Северной Карелии. 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60.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Центральной Карелии. </w:t>
      </w:r>
    </w:p>
    <w:p>
      <w:pPr/>
      <w:r>
        <w:rPr/>
        <w:t xml:space="preserve"> </w:t>
      </w:r>
      <w:r>
        <w:rPr/>
        <w:t xml:space="preserve">61.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Приладожья. Валаамский монастырь – культурно-исторический центр Карелии</w:t>
      </w:r>
    </w:p>
    <w:p>
      <w:pPr/>
      <w:r>
        <w:rPr/>
        <w:t xml:space="preserve"> </w:t>
      </w:r>
      <w:r>
        <w:rPr/>
        <w:t xml:space="preserve">62.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Южной Карелии. Кивач – исторический маршрут Карелии. </w:t>
      </w:r>
    </w:p>
    <w:p>
      <w:pPr/>
      <w:r>
        <w:rPr/>
        <w:t xml:space="preserve"> </w:t>
      </w:r>
      <w:r>
        <w:rPr/>
        <w:t xml:space="preserve">63.</w:t>
      </w:r>
      <w:r>
        <w:rPr/>
        <w:t xml:space="preserve">Марциальные воды – первый российский курорт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64.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Заонежья. Кижи – культурно-исторический центр Карелии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65.</w:t>
      </w:r>
      <w:r>
        <w:rPr/>
        <w:t xml:space="preserve">Олонец - исторический город Карелии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66.</w:t>
      </w:r>
      <w:r>
        <w:rPr/>
        <w:t xml:space="preserve">Пудож - исторический город Карелии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67.</w:t>
      </w:r>
      <w:r>
        <w:rPr/>
        <w:t xml:space="preserve">Сортавала - исторический город Карелии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68.</w:t>
      </w:r>
      <w:r>
        <w:rPr/>
        <w:t xml:space="preserve">Центры национального развития, фольклорно-этнографические и рунопевческие деревни Карелии.</w:t>
      </w:r>
    </w:p>
    <w:p>
      <w:pPr/>
    </w:p>
    <w:p>
      <w:pPr/>
      <w:r>
        <w:rPr>
          <w:b w:val="1"/>
          <w:bCs w:val="1"/>
        </w:rPr>
        <w:t xml:space="preserve">Критерии оценивания 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</w:t>
      </w:r>
      <w:r>
        <w:rPr/>
        <w:t xml:space="preserve">выставляется обучающемуся, если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</w:t>
      </w:r>
      <w:r>
        <w:rPr/>
        <w:t xml:space="preserve">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 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</w:t>
      </w:r>
      <w:r>
        <w:rPr/>
        <w:t xml:space="preserve">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</w:t>
      </w:r>
      <w:r>
        <w:rPr/>
        <w:t xml:space="preserve">выставляется обучающемуся, если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1.</w:t>
      </w: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2.</w:t>
      </w: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3.</w:t>
      </w:r>
      <w:r>
        <w:rPr/>
        <w:t xml:space="preserve">Согласовывать с преподавателем виды работы по изучению дисциплины;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4.</w:t>
      </w: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3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3"/>
        </w:numPr>
      </w:pPr>
      <w:r>
        <w:rPr/>
        <w:t xml:space="preserve">Посещаемость студентами лекционных, семинарских и  практических занятий;</w:t>
      </w:r>
    </w:p>
    <w:p>
      <w:pPr>
        <w:numPr>
          <w:ilvl w:val="0"/>
          <w:numId w:val="3"/>
        </w:numPr>
      </w:pPr>
      <w:r>
        <w:rPr/>
        <w:t xml:space="preserve">Качество подготовки заданий для текущего контроля.</w:t>
      </w:r>
    </w:p>
    <w:p>
      <w:pPr/>
      <w:r>
        <w:rPr/>
        <w:t xml:space="preserve"> </w:t>
      </w:r>
    </w:p>
    <w:p>
      <w:pPr/>
      <w:r>
        <w:rPr/>
        <w:t xml:space="preserve">Для успешной сдачи зачета следует соблюдать следующие правила:</w:t>
      </w:r>
    </w:p>
    <w:p>
      <w:pPr/>
      <w:r>
        <w:rPr/>
        <w:t xml:space="preserve">Подготовка должна быть системной в течение всего семестра;</w:t>
      </w:r>
    </w:p>
    <w:p>
      <w:pPr/>
      <w:r>
        <w:rPr/>
        <w:t xml:space="preserve"> Необходимо распределить вопросы таким образом, чтобы успеть  выучить или повторить их полностью до начала сессии;</w:t>
      </w:r>
    </w:p>
    <w:p>
      <w:pPr/>
      <w:r>
        <w:rPr/>
        <w:t xml:space="preserve">Три-четыре дня перед зачетом использовать для повторения курса в целом, чтобы систематизировать материал и повторить вопросы.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Задачи лекционных занятий: формировать умение систематизировать новый материал в сопоставлении с имеющимися знаниями; развивать способность делать обобщающие выводы на основе анализа лекционных материалов.</w:t>
      </w:r>
    </w:p>
    <w:p>
      <w:pPr/>
      <w:r>
        <w:rPr/>
        <w:t xml:space="preserve">Задачи практических занятий: закрепить знания студентов по основным разделам курса; развивать умение демонстрировать знания, полученные на занятиях и в процессе самостоятельного изучения;</w:t>
      </w:r>
      <w:r>
        <w:rPr/>
        <w:t xml:space="preserve">  </w:t>
      </w:r>
      <w:r>
        <w:rPr/>
        <w:t xml:space="preserve">формировать компетенции студента.</w:t>
      </w:r>
    </w:p>
    <w:p>
      <w:pPr/>
      <w:r>
        <w:rPr/>
        <w:t xml:space="preserve">Значительное место при изучении курса занимает самостоятельная работа студентов (внеаудиторная работа), включающая в себя конспектирование литературы при подготовке к лекционным и семинарским занятиям, выполнение практических заданий. </w:t>
      </w:r>
      <w:r>
        <w:rPr/>
        <w:t xml:space="preserve">Самостоятельная работа носит внеаудиторный характер и включает следующие виды работ: конспектирование и работу с первоисточниками, подготовку докладов. Самостоятельная работа предназначена для промежуточного контроля и проверки усвоения материала.</w:t>
      </w:r>
    </w:p>
    <w:p>
      <w:pPr/>
      <w:r>
        <w:rPr/>
        <w:t xml:space="preserve">Для обеспечения преемственности между лекциями и самостоятельной работой студентов целесообразно задавать на лекциях вопросы (задания) для самостоятельной работы, давать указания на источник ответа в литературе, предлагать студентам сделать небольшие выступления, доклады по ходу лекции, давать опережающие задания для подготовки к будущим лекционным темам и т.п.</w:t>
      </w:r>
    </w:p>
    <w:p>
      <w:pPr/>
      <w:r>
        <w:rPr/>
        <w:t xml:space="preserve">Для организации самостоятельной работы студентов преподаватель должен: разрабатывать тематику самостоятельных заданий; сообщать студентам</w:t>
      </w:r>
      <w:r>
        <w:rPr/>
        <w:t xml:space="preserve">  </w:t>
      </w:r>
      <w:r>
        <w:rPr/>
        <w:t xml:space="preserve">цель задания, условия выполнения, объем, сроки; осуществлять консультации и общее руководство выполнением самостоятельных заданий; оценивать работу, давать обратную связь. </w:t>
      </w:r>
      <w:r>
        <w:rPr/>
        <w:t xml:space="preserve">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средств. Темы сформулированы таким образом, чтобы стимулировать способность обучающихся научиться соотносить теоретический материал с личным опытом самих студентов, художественными произведениями.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1.</w:t>
      </w:r>
      <w:r>
        <w:rPr/>
        <w:t xml:space="preserve">Шафранская, К. В. Историческое краеведение Карелии в 1917-1939 гг. / К. В. Шафранская ; [науч. ред. Ю. М. Килин] ; - Петрозаводск : Издательство ПетрГУ, 2012. - 158 с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2.</w:t>
      </w:r>
      <w:r>
        <w:rPr/>
        <w:t xml:space="preserve"> Историческое краеведение в Карелии : учебное пособие / [Л. Н. Юсупова [и др.] ; под ред. Л. Н. Юсуповой] ; - Петрозаводск : Издательство КГПА, 2012. - 307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Ашурков, В. Н. Историческое краеведение : учеб. пособие. - Москва : Просвещение, 1980. - 192 с.</w:t>
      </w:r>
    </w:p>
    <w:p>
      <w:pPr>
        <w:numPr>
          <w:ilvl w:val="0"/>
          <w:numId w:val="5"/>
        </w:numPr>
      </w:pPr>
      <w:r>
        <w:rPr/>
        <w:t xml:space="preserve">Бернштам, Т. А. Народная культура Поморья / Т. А. Бернштам ; [редкол.: А. С. Архипова [и др.] ; - Москва : ОГИ, 2009. - 428 с.</w:t>
      </w:r>
    </w:p>
    <w:p>
      <w:pPr>
        <w:numPr>
          <w:ilvl w:val="0"/>
          <w:numId w:val="5"/>
        </w:numPr>
      </w:pPr>
      <w:r>
        <w:rPr/>
        <w:t xml:space="preserve">Васильев, А.И.. Олонец / А.И. Васильев ; ред. Н.В. Глазачева. - 2-е изд., испр. и доп. - Петрозаводск: Карелия,1984. - 151с.</w:t>
      </w:r>
    </w:p>
    <w:p>
      <w:pPr>
        <w:numPr>
          <w:ilvl w:val="0"/>
          <w:numId w:val="5"/>
        </w:numPr>
      </w:pPr>
      <w:r>
        <w:rPr/>
        <w:t xml:space="preserve">Виноградов, Н.   Фольклор Карелии [Текст : электронный ресурс] : библиографический указатель по фольклору, содержащихся в местных изданиях б. Олонецкой губернии (1838 - 1917) / - Петрозаводск : Национальная библиотека Республики Карелия, 2010. </w:t>
      </w:r>
    </w:p>
    <w:p>
      <w:pPr>
        <w:numPr>
          <w:ilvl w:val="0"/>
          <w:numId w:val="5"/>
        </w:numPr>
      </w:pPr>
      <w:r>
        <w:rPr/>
        <w:t xml:space="preserve">Исполнители фольклорных произведений (Заонежье. Карелия) изд. подгот. Т. С. Курец. - Петрозаводск : Карельский научный центр РАН, 2008. - 370</w:t>
      </w:r>
    </w:p>
    <w:p>
      <w:pPr>
        <w:numPr>
          <w:ilvl w:val="0"/>
          <w:numId w:val="5"/>
        </w:numPr>
      </w:pPr>
      <w:r>
        <w:rPr/>
        <w:t xml:space="preserve">Истоки Карелии: время, территория, народы : полевые исследования и архивные материалы / [С. И. Кочкуркина и др. ] ; Карельский научный центр Российской академии наук, Институт языка, литературы и истории. - Петрозаводск : Карельский научный центр РАН, 2014. - 186</w:t>
      </w:r>
    </w:p>
    <w:p>
      <w:pPr>
        <w:numPr>
          <w:ilvl w:val="0"/>
          <w:numId w:val="5"/>
        </w:numPr>
      </w:pPr>
      <w:r>
        <w:rPr/>
        <w:t xml:space="preserve">История архитектуры города Сортавала / Мэрия г. Сортавала; худ.: Н.Л. Попов, В.Т. Кирьянов; пер. на англ. яз. В.С. Новикова, В.П. Новиковой; пер. на фин. яз. Т. Приике. - [Сортавала, Петрозаводск]: Петропресс,1995. - 64с.</w:t>
      </w:r>
    </w:p>
    <w:p>
      <w:pPr>
        <w:numPr>
          <w:ilvl w:val="0"/>
          <w:numId w:val="5"/>
        </w:numPr>
      </w:pPr>
      <w:r>
        <w:rPr/>
        <w:t xml:space="preserve">История и культура Сямозерья / [редкол.: В. П. Орфинский и др.]. - Петрозаводск : Изд-во ПетрГУ, 2008. - 811</w:t>
      </w:r>
    </w:p>
    <w:p>
      <w:pPr>
        <w:numPr>
          <w:ilvl w:val="0"/>
          <w:numId w:val="5"/>
        </w:numPr>
      </w:pPr>
      <w:r>
        <w:rPr/>
        <w:t xml:space="preserve">История Карелии с древнейших времен до наших дней / Афанасьева А.И., Бутвило А.И., Вавулинская Л.И. и др. ; Под общ. ред. Н.А. Кораблева, В.Г. Макурова, Ю.А. Савватеева, М.И. Шумилова ; - Петрозаводск : Периодика, 2001. - 943 с.</w:t>
      </w:r>
    </w:p>
    <w:p>
      <w:pPr>
        <w:numPr>
          <w:ilvl w:val="0"/>
          <w:numId w:val="5"/>
        </w:numPr>
      </w:pPr>
      <w:r>
        <w:rPr/>
        <w:t xml:space="preserve">История литературы Карелии / Редкол.: Н.С. Надъярных (гл. ред.) [и др.] ; - Петрозаводск, 2000. - 458 с.</w:t>
      </w:r>
    </w:p>
    <w:p>
      <w:pPr>
        <w:numPr>
          <w:ilvl w:val="0"/>
          <w:numId w:val="5"/>
        </w:numPr>
      </w:pPr>
      <w:r>
        <w:rPr/>
        <w:t xml:space="preserve">Карелия: энциклопедия : в 3 т. / [гл. ред. А. Ф. Титов]. — Петрозаводск : ПетроПресс, 2007–2011. Т. 1 : А — Й. — 2007. — 397 с.; Т. 2 : К — П. — 2009. — 462 с. ; Т. 3 : Р — Я. — 2011. — 382 с.</w:t>
      </w:r>
    </w:p>
    <w:p>
      <w:pPr>
        <w:numPr>
          <w:ilvl w:val="0"/>
          <w:numId w:val="5"/>
        </w:numPr>
      </w:pPr>
      <w:r>
        <w:rPr/>
        <w:t xml:space="preserve">Карелы. Финны: проблемы этнической истории (сборник статей и докладов) / Рос. Акад. наук, Ин-т этнологии и антропологии им. Н.Н. Миклухо-Маклая. - М.: ИНИОН РАН,1992. - 227с. - (Народы и культуры) </w:t>
      </w:r>
    </w:p>
    <w:p>
      <w:pPr>
        <w:numPr>
          <w:ilvl w:val="0"/>
          <w:numId w:val="5"/>
        </w:numPr>
      </w:pPr>
      <w:r>
        <w:rPr/>
        <w:t xml:space="preserve">Карельская кухня : традиционные карельские блюда / [сост., текст Ольга Попова ; ред. Растатурина Э. Г.]. - Петрозаводск : ПИН, 2014. - 63 </w:t>
      </w:r>
    </w:p>
    <w:p>
      <w:pPr>
        <w:numPr>
          <w:ilvl w:val="0"/>
          <w:numId w:val="5"/>
        </w:numPr>
      </w:pPr>
      <w:r>
        <w:rPr/>
        <w:t xml:space="preserve">Карельские сказки / [худож. и сост. О. С. Бондаренко]. - Петрозаводск : [б. и.], 2009. - 165</w:t>
      </w:r>
    </w:p>
    <w:p>
      <w:pPr>
        <w:numPr>
          <w:ilvl w:val="0"/>
          <w:numId w:val="5"/>
        </w:numPr>
      </w:pPr>
      <w:r>
        <w:rPr/>
        <w:t xml:space="preserve">Клементьев, Е.И. Карелы : этнографический очерк / Е.И. Клементьев ; науч. ред. В.Д. Рягоев. - Петрозаводск : Карелия, 1991. - 79 с.</w:t>
      </w:r>
    </w:p>
    <w:p>
      <w:pPr>
        <w:numPr>
          <w:ilvl w:val="0"/>
          <w:numId w:val="5"/>
        </w:numPr>
      </w:pPr>
      <w:r>
        <w:rPr/>
        <w:t xml:space="preserve">Кочкуркина, С. И. Народы Карелии: история и культура / С. И. Кочкуркина ; - Петрозаводск : Карелия, 2005. - 207 с.</w:t>
      </w:r>
    </w:p>
    <w:p>
      <w:pPr>
        <w:numPr>
          <w:ilvl w:val="0"/>
          <w:numId w:val="5"/>
        </w:numPr>
      </w:pPr>
      <w:r>
        <w:rPr/>
        <w:t xml:space="preserve">Криничная, Н. А. Крестьянин и природная среда в свете мифологии : былички, бывальщины и поверья Русского Севера : - Москва : Университет Дмитрия Пожарского : Русский фонд содействия образованию и науке, 2011. - 622</w:t>
      </w:r>
    </w:p>
    <w:p>
      <w:pPr>
        <w:numPr>
          <w:ilvl w:val="0"/>
          <w:numId w:val="5"/>
        </w:numPr>
      </w:pPr>
      <w:r>
        <w:rPr/>
        <w:t xml:space="preserve">Кузнецова, В.П. Русская свадьба Заонежья (конец XIX - начало XX в.) / В.П. Кузнецова, К.К. Логинов ; науч. ред. К.В. Чистов ; КарНЦ РАН, Ин-т яз., лит. и ист. - Петрозаводск : Издательство Петрозаводского государственного университета, 2001. - 327 с.</w:t>
      </w:r>
    </w:p>
    <w:p>
      <w:pPr>
        <w:numPr>
          <w:ilvl w:val="0"/>
          <w:numId w:val="5"/>
        </w:numPr>
      </w:pPr>
      <w:r>
        <w:rPr/>
        <w:t xml:space="preserve">Лённрот, Э. (1802 - 1884). Калевала, 1862 : [эпическая поэма] / Элиас Леннрот ; [пер. на рус. яз. Армас Мишин, Эйно Киуру ; - Петрозаводск : Scandinavia ; [Suomi] : Juminkeko, 2006. - 299</w:t>
      </w:r>
    </w:p>
    <w:p>
      <w:pPr>
        <w:numPr>
          <w:ilvl w:val="0"/>
          <w:numId w:val="5"/>
        </w:numPr>
      </w:pPr>
      <w:r>
        <w:rPr/>
        <w:t xml:space="preserve">Лойтер, С. М.     Детский поэтический фольклор Карелии : исследование и тексты / С. М. Лойтер ; - Петрозаводск : Издательство ПетрГУ, 2013. - 439 с. </w:t>
      </w:r>
    </w:p>
    <w:p>
      <w:pPr>
        <w:numPr>
          <w:ilvl w:val="0"/>
          <w:numId w:val="5"/>
        </w:numPr>
      </w:pPr>
      <w:r>
        <w:rPr/>
        <w:t xml:space="preserve">Мамонтова, Н. Н. Следы древних верований и религиозных представлений в топонимике Карелии / Н. Н. Мамонтова // Православие в Карелии : материалы III региональной научной конференции, посвященной 780-летию крещения карелов (16-17 октября 2007 года, г. Петрозаводск) / [редкол.: В. М. Пивоев (отв. ред.), М. В. Пулькин, В. Н. Сузи]. - Петрозаводск, 2008. - С. 259-265. </w:t>
      </w:r>
    </w:p>
    <w:p>
      <w:pPr>
        <w:numPr>
          <w:ilvl w:val="0"/>
          <w:numId w:val="5"/>
        </w:numPr>
      </w:pPr>
      <w:r>
        <w:rPr/>
        <w:t xml:space="preserve">Муллонен, И. И. Свод топонимов Заонежья / И. И. Муллонен, И. В. Азарова, А. С. Герд ; под ред. А. С. Герда ; Российская академия наук, Карельский научный центр, Институт языка, литературы и истории, Санкт-Петербургский государственный университет. - Петрозаводск : Карельский научный центр РАН, 2013. - 250 с.</w:t>
      </w:r>
    </w:p>
    <w:p>
      <w:pPr>
        <w:numPr>
          <w:ilvl w:val="0"/>
          <w:numId w:val="5"/>
        </w:numPr>
      </w:pPr>
      <w:r>
        <w:rPr/>
        <w:t xml:space="preserve">Никонов, В. А. Введение в топонимику / В. А. Никонов. - Москва : Наука, 1965. - 179 с.</w:t>
      </w:r>
    </w:p>
    <w:p>
      <w:pPr>
        <w:numPr>
          <w:ilvl w:val="0"/>
          <w:numId w:val="5"/>
        </w:numPr>
      </w:pPr>
      <w:r>
        <w:rPr/>
        <w:t xml:space="preserve">Обряды и верования народов Карелии : человек и его жизненный цикл / Карел. науч. центр РАН, Ин-т яз., лит. и ист. ; [науч. ред.: И.Ю. Винокурова, Ю.Ю.Сурхаско]. - Петрозаводск, 1994. - 191 с.</w:t>
      </w:r>
    </w:p>
    <w:p>
      <w:pPr>
        <w:numPr>
          <w:ilvl w:val="0"/>
          <w:numId w:val="5"/>
        </w:numPr>
      </w:pPr>
      <w:r>
        <w:rPr/>
        <w:t xml:space="preserve">Огнева, О. В.    Праздники и будни : карельский народный календарь / Ольга Огнева, Алексей Конкка. - Изд. 2-е, испр. и доп. - Петрозаводск : Verso, 2013. - 335</w:t>
      </w:r>
    </w:p>
    <w:p>
      <w:pPr>
        <w:numPr>
          <w:ilvl w:val="0"/>
          <w:numId w:val="5"/>
        </w:numPr>
      </w:pPr>
      <w:r>
        <w:rPr/>
        <w:t xml:space="preserve"> Орфинский, В. П. Типология деревянного культового зодчества Русского Севера / В. П. Орфинский, И. Е. Гришина ; - Петроазаводск, 2004. - 278 с.</w:t>
      </w:r>
    </w:p>
    <w:p>
      <w:pPr>
        <w:numPr>
          <w:ilvl w:val="0"/>
          <w:numId w:val="5"/>
        </w:numPr>
      </w:pPr>
      <w:r>
        <w:rPr/>
        <w:t xml:space="preserve">Орфинский, В. П. Традиционный карельский дом / В. П. Орфинский, И. Е. Гришина ;. - Петрозаводск : Издательство Петрозаводского государственного университета, 2009. - 479 с.</w:t>
      </w:r>
    </w:p>
    <w:p>
      <w:pPr>
        <w:numPr>
          <w:ilvl w:val="0"/>
          <w:numId w:val="5"/>
        </w:numPr>
      </w:pPr>
      <w:r>
        <w:rPr/>
        <w:t xml:space="preserve">Пашков, А. М. Горнозаводское краеведение Карелии конца XVIII - начала XX века / А. М. Пашков ; - Петрозаводск : Издательство КГПУ, 2007. - 303 с.</w:t>
      </w:r>
    </w:p>
    <w:p>
      <w:pPr>
        <w:numPr>
          <w:ilvl w:val="0"/>
          <w:numId w:val="5"/>
        </w:numPr>
      </w:pPr>
      <w:r>
        <w:rPr/>
        <w:t xml:space="preserve">Пименов, В.В. Вепсы: очерк этнич. истории и генезиса культуры / В.В.Пименов; Акад. наук СССР, Петрозав. ин-т яз., лит. и ист. ; отв. ред. И.П. Шаскольский. - М.; Л.: Наука, 1965. - 264с.:</w:t>
      </w:r>
    </w:p>
    <w:p>
      <w:pPr>
        <w:numPr>
          <w:ilvl w:val="0"/>
          <w:numId w:val="5"/>
        </w:numPr>
      </w:pPr>
      <w:r>
        <w:rPr/>
        <w:t xml:space="preserve">Поморская кухня / [сост.: О. А. Степанова, С. В. Кошкина]. - Беломорск : Центр поморской культуры, 2013. - 87 с</w:t>
      </w:r>
    </w:p>
    <w:p>
      <w:pPr>
        <w:numPr>
          <w:ilvl w:val="0"/>
          <w:numId w:val="5"/>
        </w:numPr>
      </w:pPr>
      <w:r>
        <w:rPr/>
        <w:t xml:space="preserve">Пришвин, М. М.    За волшебным колобком : В краю непуганых птиц. За волшебным колобком. Осударева дорога. Глаза земли. Отцы и дети. Из дневниковых записей / М. М. Пришвин ; сост., предисл., ст. М.Ф. Пахомовой. - Петрозаводск : Карелия, 1987. - 703 с.</w:t>
      </w:r>
    </w:p>
    <w:p>
      <w:pPr>
        <w:numPr>
          <w:ilvl w:val="0"/>
          <w:numId w:val="5"/>
        </w:numPr>
      </w:pPr>
      <w:r>
        <w:rPr/>
        <w:t xml:space="preserve">Строгальщикова, З. И. Вепсы : историко-этнографический очерк / З. И. Строгальщикова. - Петрозаводск : Периодика, 2008. - 269 с.</w:t>
      </w:r>
    </w:p>
    <w:p>
      <w:pPr>
        <w:numPr>
          <w:ilvl w:val="0"/>
          <w:numId w:val="5"/>
        </w:numPr>
      </w:pPr>
      <w:r>
        <w:rPr/>
        <w:t xml:space="preserve">Сурхаско, Ю.Ю. Семейные обряды и верования карел. Конец XIX - начало XX в. / Ю.Ю. Сурхаско ; отв. ред. Е.И. Клементьев ; Карел. фил. Акад. Наук СССР, Ин-т яз., лит. и ист. - Л : Наука, 1985. - 172 с.</w:t>
      </w:r>
    </w:p>
    <w:p>
      <w:pPr>
        <w:numPr>
          <w:ilvl w:val="0"/>
          <w:numId w:val="5"/>
        </w:numPr>
      </w:pPr>
      <w:r>
        <w:rPr/>
        <w:t xml:space="preserve">Топонимные модели Карелии в пространственно-временном контексте / Е.Ю. Захарова, Д.В. Кузьмин, И.И. Муллонен, Н.Л. Шибанова ; под ред. И.И. Муллонен ; Федеральный исследовательский центр, «КАРЕЛЬСКИЙ НАУЧНЫЙ ЦЕНТР РОССИЙСКОЙ АКАДЕМИИ НАУК», Институт языка и др. – Москва : Издательский Дом ЯСК : Языки славянской культуры, 2018. – 274 с. : ил. – (Studia philologica). – Режим доступа: по подписке. – URL: </w:t>
      </w:r>
      <w:hyperlink r:id="rId7" w:history="1">
        <w:r>
          <w:rPr/>
          <w:t xml:space="preserve">http://biblioclub.ru/index.php?page=book&amp;id=562250</w:t>
        </w:r>
      </w:hyperlink>
    </w:p>
    <w:p>
      <w:pPr>
        <w:numPr>
          <w:ilvl w:val="0"/>
          <w:numId w:val="5"/>
        </w:numPr>
      </w:pPr>
      <w:r>
        <w:rPr/>
        <w:t xml:space="preserve">Тысячелетний Сортавала : исторические ландшафтные театры / И. Муллонен [и др.]. - Сортавала : О. В. Талыпина : Три Карелии, 2012. – 71с.</w:t>
      </w:r>
    </w:p>
    <w:p>
      <w:pPr>
        <w:numPr>
          <w:ilvl w:val="0"/>
          <w:numId w:val="5"/>
        </w:numPr>
      </w:pPr>
      <w:r>
        <w:rPr/>
        <w:t xml:space="preserve">Гусева, Е. Р. Информационная система "Диалектная лексика и ономастика Карелии" как динамический медиаресурс по краеведению / Е. Р. Гусева, А. Г. Марахтанов // Ученые записки Петрозаводского государственного университета. – 2019. – № 3(180). – С. 89-93. – DOI 10.15393/uchz.art.2019.314. – EDN ZCFBHV.</w:t>
      </w:r>
    </w:p>
    <w:p>
      <w:pPr>
        <w:numPr>
          <w:ilvl w:val="0"/>
          <w:numId w:val="5"/>
        </w:numPr>
      </w:pPr>
      <w:r>
        <w:rPr/>
        <w:t xml:space="preserve">Борисов, И. В. Рускеальские мраморные каменоломни - уникальный памятник истории горного дела Республики Карелия / И. В. Борисов // Наука и техника: Вопросы истории и теории : Материалы XLIV Международной годичной научной конференции Санкт-Петербургского отделения Российского национального комитета по истории и философии науки и техники Российской академии наук, Санкт-Петербург, 23–27 октября 2023 года. – Санкт-Петербург: ООО "Издательство Скифия-принт", 2023. – С. 162-163. – EDN TBTVCB.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</w:p>
    <w:p>
      <w:pPr/>
      <w:r>
        <w:rPr/>
        <w:t xml:space="preserve">Составными элементами ЭИОС университета являются:</w:t>
      </w:r>
    </w:p>
    <w:p>
      <w:pPr/>
    </w:p>
    <w:p>
      <w:pPr>
        <w:numPr>
          <w:ilvl w:val="0"/>
          <w:numId w:val="6"/>
        </w:numPr>
      </w:pPr>
      <w:r>
        <w:rPr/>
        <w:t xml:space="preserve">официальный сайт университета (https://petrsu.ru);</w:t>
      </w:r>
    </w:p>
    <w:p>
      <w:pPr/>
    </w:p>
    <w:p>
      <w:pPr>
        <w:numPr>
          <w:ilvl w:val="0"/>
          <w:numId w:val="7"/>
        </w:numPr>
      </w:pPr>
      <w:r>
        <w:rPr/>
        <w:t xml:space="preserve">Информационно-Аналитическая Интегрированная Система управления вузом (ИАИС) (https://iias.petrsu.ru);</w:t>
      </w:r>
    </w:p>
    <w:p>
      <w:pPr/>
    </w:p>
    <w:p>
      <w:pPr>
        <w:numPr>
          <w:ilvl w:val="0"/>
          <w:numId w:val="8"/>
        </w:numPr>
      </w:pPr>
      <w:r>
        <w:rPr/>
        <w:t xml:space="preserve">образовательный портал ПетрГУ (https://edu.petrsu.ru);</w:t>
      </w:r>
    </w:p>
    <w:p>
      <w:pPr/>
    </w:p>
    <w:p>
      <w:pPr>
        <w:numPr>
          <w:ilvl w:val="0"/>
          <w:numId w:val="9"/>
        </w:numPr>
      </w:pPr>
      <w:r>
        <w:rPr/>
        <w:t xml:space="preserve">система электронной поддержки учебных курсов на базе программного обеспечения Moodle (https://moodle2.petrsu.ru ), WebCT (https://webct.ru), Blackboard (https://blackboard.petrsu.ru), WebTutor (https://WebTutor.petrsu.ru) со встроенными подсистемами тестирования;</w:t>
      </w:r>
    </w:p>
    <w:p>
      <w:pPr/>
    </w:p>
    <w:p>
      <w:pPr>
        <w:numPr>
          <w:ilvl w:val="0"/>
          <w:numId w:val="10"/>
        </w:numPr>
      </w:pPr>
      <w:r>
        <w:rPr/>
        <w:t xml:space="preserve">электронные портфолио обучающихся ПетрГУ (https://portfolio.petrsu.ru);</w:t>
      </w:r>
    </w:p>
    <w:p>
      <w:pPr/>
    </w:p>
    <w:p>
      <w:pPr>
        <w:numPr>
          <w:ilvl w:val="0"/>
          <w:numId w:val="11"/>
        </w:numPr>
      </w:pPr>
      <w:r>
        <w:rPr/>
        <w:t xml:space="preserve">научная библиотека ПетрГУ (https://library.petrsu.ru) и электронный каталог «Фолиант» (https://foliant.ru/catalog/psulibr) ;</w:t>
      </w:r>
    </w:p>
    <w:p>
      <w:pPr/>
    </w:p>
    <w:p>
      <w:pPr>
        <w:numPr>
          <w:ilvl w:val="0"/>
          <w:numId w:val="12"/>
        </w:numPr>
      </w:pPr>
      <w:r>
        <w:rPr/>
        <w:t xml:space="preserve">электронная библиотека Республики Карелия (https://elibrary.karelia.ru);</w:t>
      </w:r>
    </w:p>
    <w:p>
      <w:pPr/>
    </w:p>
    <w:p>
      <w:pPr>
        <w:numPr>
          <w:ilvl w:val="0"/>
          <w:numId w:val="13"/>
        </w:numPr>
      </w:pPr>
      <w:r>
        <w:rPr/>
        <w:t xml:space="preserve">электронные научные журналы ПетрГУ (https://petrsu.ru/page/science/journals);</w:t>
      </w:r>
    </w:p>
    <w:p>
      <w:pPr/>
    </w:p>
    <w:p>
      <w:pPr>
        <w:numPr>
          <w:ilvl w:val="0"/>
          <w:numId w:val="14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/>
    </w:p>
    <w:p>
      <w:pPr>
        <w:numPr>
          <w:ilvl w:val="0"/>
          <w:numId w:val="15"/>
        </w:numPr>
      </w:pPr>
      <w:r>
        <w:rPr/>
        <w:t xml:space="preserve">системы видеоконференцсвязи (TrueConf, Zoom (https://zoom.us/) и др.), сервер видеотрансляций Wowza;</w:t>
      </w:r>
    </w:p>
    <w:p>
      <w:pPr/>
    </w:p>
    <w:p>
      <w:pPr>
        <w:numPr>
          <w:ilvl w:val="0"/>
          <w:numId w:val="16"/>
        </w:numPr>
      </w:pPr>
      <w:r>
        <w:rPr/>
        <w:t xml:space="preserve">официальные сообщества университета в социальных сетях («Вконтакте» (https://vk.com/petrsu_ru ), «Facebook» (https://www.facebook.com/petrsunews ),«Twitter» (https://twitter.com/PetrSU_news),«Youtube» (https://www.youtube.com/channel/UCF6X8SpjmB8v2X6KGZBJNwA) и др.;</w:t>
      </w:r>
    </w:p>
    <w:p>
      <w:pPr/>
    </w:p>
    <w:p>
      <w:pPr>
        <w:numPr>
          <w:ilvl w:val="0"/>
          <w:numId w:val="17"/>
        </w:numPr>
      </w:pPr>
      <w:r>
        <w:rPr/>
        <w:t xml:space="preserve">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</w:t>
      </w:r>
    </w:p>
    <w:p>
      <w:pPr/>
    </w:p>
    <w:p>
      <w:pPr>
        <w:numPr>
          <w:ilvl w:val="0"/>
          <w:numId w:val="18"/>
        </w:numPr>
      </w:pPr>
      <w:r>
        <w:rPr/>
        <w:t xml:space="preserve">Студенческая электронная библиотека» https://www.studentlibrary.ru),</w:t>
      </w:r>
      <w:r>
        <w:rPr/>
        <w:t xml:space="preserve">  </w:t>
      </w:r>
      <w:r>
        <w:rPr/>
        <w:t xml:space="preserve">«Консультант врача: электронная медицинская библиотека» (https://www.rosmedlib.ru));</w:t>
      </w:r>
    </w:p>
    <w:p>
      <w:pPr/>
    </w:p>
    <w:p>
      <w:pPr>
        <w:numPr>
          <w:ilvl w:val="0"/>
          <w:numId w:val="19"/>
        </w:numPr>
      </w:pPr>
      <w:r>
        <w:rPr/>
        <w:t xml:space="preserve">внешние образовательные платформы ("Юрайт" (https://urait.ru/), E-nano (https://edunano.ru/) и др.)</w:t>
      </w:r>
    </w:p>
    <w:p>
      <w:pPr/>
    </w:p>
    <w:p>
      <w:pPr>
        <w:numPr>
          <w:ilvl w:val="0"/>
          <w:numId w:val="20"/>
        </w:numPr>
      </w:pPr>
      <w:r>
        <w:rPr/>
        <w:t xml:space="preserve">система «Антиплагиат.ВУЗ» (</w:t>
      </w:r>
      <w:hyperlink r:id="rId8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</w:p>
    <w:p>
      <w:pPr>
        <w:numPr>
          <w:ilvl w:val="0"/>
          <w:numId w:val="21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1E8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DCA5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150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5E4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959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A60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B11C5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0323A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D104E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C10BAE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BBA79A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30AE9E6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DF074D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B72DF3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5B3EA1F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6FB288E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F8D0CE1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77DCBFC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2E5409C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A4D38AD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C690591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472FB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562250" TargetMode="External"/><Relationship Id="rId8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2026-04-23T14:36:04+03:00</dcterms:created>
  <dcterms:modified xsi:type="dcterms:W3CDTF">2026-04-23T14:36:04+03:00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