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РЕКРЕАЛОГИЯ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Шевченко Владимир Иванович, доцент, кафедра туризма,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Рекреалогия (О), Санаторно - курортный сервис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Рекреалогия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туризма.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рекреалогии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	Рекреалогия: основные понятия и категории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Рекреационные ресурсы и рекреационное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Север, Центр и Юг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 и Юг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рекреационных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моделирования рекреационного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др.).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numPr>
          <w:ilvl w:val="0"/>
          <w:numId w:val="2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2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2"/>
        </w:numPr>
      </w:pPr>
      <w:r>
        <w:rPr/>
        <w:t xml:space="preserve">Функции рекреации.</w:t>
      </w:r>
    </w:p>
    <w:p>
      <w:pPr>
        <w:numPr>
          <w:ilvl w:val="0"/>
          <w:numId w:val="2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2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Рекреационный потенциал.</w:t>
      </w:r>
    </w:p>
    <w:p>
      <w:pPr>
        <w:numPr>
          <w:ilvl w:val="0"/>
          <w:numId w:val="2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Типология рекреационных занятий.</w:t>
      </w:r>
    </w:p>
    <w:p>
      <w:pPr>
        <w:numPr>
          <w:ilvl w:val="0"/>
          <w:numId w:val="2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2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2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2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2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2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2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2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2"/>
        </w:numPr>
      </w:pPr>
      <w:r>
        <w:rPr/>
        <w:t xml:space="preserve">Определения рекреационных  ресурсов.</w:t>
      </w:r>
    </w:p>
    <w:p>
      <w:pPr>
        <w:numPr>
          <w:ilvl w:val="0"/>
          <w:numId w:val="2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Культурно-исторические рекреационные ресурсы, их свойства.</w:t>
      </w:r>
    </w:p>
    <w:p>
      <w:pPr>
        <w:numPr>
          <w:ilvl w:val="0"/>
          <w:numId w:val="2"/>
        </w:numPr>
      </w:pPr>
      <w:r>
        <w:rPr/>
        <w:t xml:space="preserve">Рекреационный потенциал территории.</w:t>
      </w:r>
    </w:p>
    <w:p/>
    <w:p>
      <w:pPr/>
      <w:r>
        <w:rPr/>
        <w:t xml:space="preserve">Контрольная работа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Новгородской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Архангельской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Московской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</w:t>
      </w:r>
      <w:r>
        <w:rPr/>
        <w:t xml:space="preserve"> </w:t>
      </w:r>
      <w:r>
        <w:rPr/>
        <w:t xml:space="preserve">потенциала Краснодарского Края.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Ростовской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4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4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4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4"/>
        </w:numPr>
      </w:pPr>
      <w:r>
        <w:rPr/>
        <w:t xml:space="preserve">Функции рекреации.</w:t>
      </w:r>
    </w:p>
    <w:p>
      <w:pPr>
        <w:numPr>
          <w:ilvl w:val="0"/>
          <w:numId w:val="4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4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4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4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Рекреационный потенциал.</w:t>
      </w:r>
    </w:p>
    <w:p>
      <w:pPr>
        <w:numPr>
          <w:ilvl w:val="0"/>
          <w:numId w:val="4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Свободное</w:t>
      </w:r>
      <w:r>
        <w:rPr/>
        <w:t xml:space="preserve"> </w:t>
      </w:r>
      <w:r>
        <w:rPr/>
        <w:t xml:space="preserve"> время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зависимости</w:t>
      </w:r>
      <w:r>
        <w:rPr/>
        <w:t xml:space="preserve"> </w:t>
      </w:r>
      <w:r>
        <w:rPr/>
        <w:t xml:space="preserve"> от</w:t>
      </w:r>
      <w:r>
        <w:rPr/>
        <w:t xml:space="preserve"> </w:t>
      </w:r>
      <w:r>
        <w:rPr/>
        <w:t xml:space="preserve"> характера</w:t>
      </w:r>
      <w:r>
        <w:rPr/>
        <w:t xml:space="preserve"> </w:t>
      </w:r>
      <w:r>
        <w:rPr/>
        <w:t xml:space="preserve"> его</w:t>
      </w:r>
      <w:r>
        <w:rPr/>
        <w:t xml:space="preserve"> </w:t>
      </w:r>
      <w:r>
        <w:rPr/>
        <w:t xml:space="preserve"> использования,</w:t>
      </w:r>
      <w:r>
        <w:rPr/>
        <w:t xml:space="preserve"> </w:t>
      </w:r>
      <w:r>
        <w:rPr/>
        <w:t xml:space="preserve"> основные</w:t>
      </w:r>
      <w:r>
        <w:rPr/>
        <w:t xml:space="preserve"> </w:t>
      </w:r>
      <w:r>
        <w:rPr/>
        <w:t xml:space="preserve"> функции свободного времени.</w:t>
      </w:r>
    </w:p>
    <w:p>
      <w:pPr>
        <w:numPr>
          <w:ilvl w:val="0"/>
          <w:numId w:val="4"/>
        </w:numPr>
      </w:pPr>
      <w:r>
        <w:rPr/>
        <w:t xml:space="preserve">Рекреационные занятия. Типология рекреационных занятий.</w:t>
      </w:r>
    </w:p>
    <w:p>
      <w:pPr>
        <w:numPr>
          <w:ilvl w:val="0"/>
          <w:numId w:val="4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4"/>
        </w:numPr>
      </w:pPr>
      <w:r>
        <w:rPr/>
        <w:t xml:space="preserve">Режим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деятельности.</w:t>
      </w:r>
    </w:p>
    <w:p>
      <w:pPr>
        <w:numPr>
          <w:ilvl w:val="0"/>
          <w:numId w:val="4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4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4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4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4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4"/>
        </w:numPr>
      </w:pPr>
      <w:r>
        <w:rPr/>
        <w:t xml:space="preserve">Курортная анимация, цели, задачи, функции, направления. </w:t>
      </w:r>
      <w:r>
        <w:rPr/>
        <w:t xml:space="preserve">Особенности организации</w:t>
      </w:r>
    </w:p>
    <w:p>
      <w:pPr>
        <w:numPr>
          <w:ilvl w:val="0"/>
          <w:numId w:val="4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4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4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</w:t>
      </w:r>
      <w:r>
        <w:rPr/>
        <w:t xml:space="preserve"> функциональных</w:t>
      </w:r>
      <w:r>
        <w:rPr/>
        <w:t xml:space="preserve"> </w:t>
      </w:r>
      <w:r>
        <w:rPr/>
        <w:t xml:space="preserve"> зон</w:t>
      </w:r>
      <w:r>
        <w:rPr/>
        <w:t xml:space="preserve"> </w:t>
      </w:r>
      <w:r>
        <w:rPr/>
        <w:t xml:space="preserve"> лечебно-оздоровительных рекреационных учреждений.</w:t>
      </w:r>
    </w:p>
    <w:p>
      <w:pPr>
        <w:numPr>
          <w:ilvl w:val="0"/>
          <w:numId w:val="4"/>
        </w:numPr>
      </w:pPr>
      <w:r>
        <w:rPr/>
        <w:t xml:space="preserve">Определения рекреационных</w:t>
      </w:r>
      <w:r>
        <w:rPr/>
        <w:t xml:space="preserve"> </w:t>
      </w:r>
      <w:r>
        <w:rPr/>
        <w:t xml:space="preserve"> ресурсов</w:t>
      </w:r>
      <w:r>
        <w:rPr/>
        <w:t xml:space="preserve"> </w:t>
      </w:r>
      <w:r>
        <w:rPr/>
        <w:t xml:space="preserve"> как</w:t>
      </w:r>
      <w:r>
        <w:rPr/>
        <w:t xml:space="preserve"> </w:t>
      </w:r>
      <w:r>
        <w:rPr/>
        <w:t xml:space="preserve"> важнейшей</w:t>
      </w:r>
      <w:r>
        <w:rPr/>
        <w:t xml:space="preserve"> </w:t>
      </w:r>
      <w:r>
        <w:rPr/>
        <w:t xml:space="preserve"> составной</w:t>
      </w:r>
      <w:r>
        <w:rPr/>
        <w:t xml:space="preserve"> </w:t>
      </w:r>
      <w:r>
        <w:rPr/>
        <w:t xml:space="preserve"> части рекреационного</w:t>
      </w:r>
      <w:r>
        <w:rPr/>
        <w:t xml:space="preserve"> </w:t>
      </w:r>
      <w:r>
        <w:rPr/>
        <w:t xml:space="preserve"> потенциала.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 и оценка.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Культурно-исторические рекреационные ресурсы, их свойства и оценка.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территории, рекреационный кадастр.</w:t>
      </w:r>
    </w:p>
    <w:p>
      <w:pPr>
        <w:numPr>
          <w:ilvl w:val="0"/>
          <w:numId w:val="4"/>
        </w:numPr>
      </w:pPr>
      <w:r>
        <w:rPr/>
        <w:t xml:space="preserve">Туристские центры. Методики количественной оценки рекреационного потенциала туристских центров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Краснодарского Края.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Нюренбергер, Л. Б. Рекреалогия и рекреационные системы [Текст] : [учебное по-собие] / Л. Б. Нюренбергер, Н. Н. Егорова, И. М. Карицкая ; Кузбасский гос. техн. ун-т. - Кеме-рово : [б. и.], 2010. - 285 с.</w:t>
      </w:r>
    </w:p>
    <w:p>
      <w:pPr>
        <w:numPr>
          <w:ilvl w:val="0"/>
          <w:numId w:val="8"/>
        </w:numPr>
      </w:pPr>
      <w:r>
        <w:rPr/>
        <w:t xml:space="preserve">Рекреалогия: учебно-методический комплекс / Н. М. Прыгова ; С.-Петерб. акад. упр. и экон. - СПб. : Изд-во СПбАУЭ, 2007. - 67 с.</w:t>
      </w:r>
    </w:p>
    <w:p>
      <w:pPr>
        <w:numPr>
          <w:ilvl w:val="0"/>
          <w:numId w:val="8"/>
        </w:numPr>
      </w:pPr>
      <w:r>
        <w:rPr/>
        <w:t xml:space="preserve">Третьякова, Т. Н. Основы курортного дела : учебное пособие для студентов вузов, обучающихся по специальности "Социально-культурный сервис и туризм" / Т. Н. Третьякова. - Москва : Академия, 2008. - 286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Боголюбова, С. А. Эколого-экономическая оценка рекреационных ресурсов : учебное пособие / С.А. Боголюбова. - Москва : Академия, 2009. - 252,</w:t>
      </w:r>
    </w:p>
    <w:p>
      <w:pPr>
        <w:numPr>
          <w:ilvl w:val="0"/>
          <w:numId w:val="9"/>
        </w:numPr>
      </w:pPr>
      <w:r>
        <w:rPr/>
        <w:t xml:space="preserve">Дурович, А. П. Организация туризма / Александр Дурович. - Москва [и др.] : Пи-тер, 2012. - 318 с.</w:t>
      </w:r>
    </w:p>
    <w:p>
      <w:pPr>
        <w:numPr>
          <w:ilvl w:val="0"/>
          <w:numId w:val="9"/>
        </w:numPr>
      </w:pPr>
      <w:r>
        <w:rPr/>
        <w:t xml:space="preserve">Журавлева, М. М. Анимация в рекреации и туристской деятельности : Курс лекций / Журавлева М. М. - Иркутск : Иркутский филиал Российского государственного университета физической культуры, спорта, молодёжи и туризма, 2011. - 159 с.</w:t>
      </w:r>
    </w:p>
    <w:p>
      <w:pPr>
        <w:numPr>
          <w:ilvl w:val="0"/>
          <w:numId w:val="9"/>
        </w:numPr>
      </w:pPr>
      <w:r>
        <w:rPr/>
        <w:t xml:space="preserve">Колотова Е.В.Рекреационное ресурсоведение:  Учебное  пособие.  –  М.:  Советский спорт, 2004.</w:t>
      </w:r>
    </w:p>
    <w:p>
      <w:pPr>
        <w:numPr>
          <w:ilvl w:val="0"/>
          <w:numId w:val="9"/>
        </w:numPr>
      </w:pPr>
      <w:r>
        <w:rPr/>
        <w:t xml:space="preserve">Каминская, Н. Д. Рекреалогия [Электронный ресурс] : электронное учебно-методическое пособие : электронный курс / Каминская Н. Д., Прыгов Д. Д. ; Санкт-Петербургская акад. упр. и экономики, Ин-т дистанционного образования. - Санкт-Петербург :СПбУУиЭ, 2009.</w:t>
      </w:r>
    </w:p>
    <w:p>
      <w:pPr>
        <w:numPr>
          <w:ilvl w:val="0"/>
          <w:numId w:val="9"/>
        </w:numPr>
      </w:pPr>
      <w:r>
        <w:rPr/>
        <w:t xml:space="preserve">Кусков, А. С. Курортология и оздоровительный туризм : учеб. пособие / А. С. Кусков, О. В. Лысикова. - Ростов-на-Дону : Феникс, 2004. - 317 с.</w:t>
      </w:r>
    </w:p>
    <w:p>
      <w:pPr>
        <w:numPr>
          <w:ilvl w:val="0"/>
          <w:numId w:val="9"/>
        </w:numPr>
      </w:pPr>
      <w:r>
        <w:rPr/>
        <w:t xml:space="preserve">Кусков, А. С. Туристское ресурсоведение : учеб. пособие для студентов вузов, обучающихся по специальности "Соц.-культур. сервис и туризм" / А. С. Кусков. - Москва : Академия, 2008. - 208 с.</w:t>
      </w:r>
    </w:p>
    <w:p>
      <w:pPr>
        <w:numPr>
          <w:ilvl w:val="0"/>
          <w:numId w:val="9"/>
        </w:numPr>
      </w:pPr>
      <w:r>
        <w:rPr/>
        <w:t xml:space="preserve">Лукьянова Л.Г., Цыбух В.И. Рекреационные комплексы: Учебное пособие / Под общ. ред. В.К. Федорченко. – К.: Высшаяшкола, 2004. – 346 с.;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2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6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9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D6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04C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93D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7E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7B4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316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0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716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BCB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E59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2026-04-21T10:47:00+03:00</dcterms:created>
  <dcterms:modified xsi:type="dcterms:W3CDTF">2026-04-21T10:47:00+03:00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