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Гребенникова Наталья Евгеньевна, специалист, Учебно-методический центр Института физической культуры, спорта и туризма; старший преподаватель, кафедра туризма; старший преподаватель, кафедра туризма.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История России (НО), История Карелии (О), Подготовка к сдаче и сдача государственного экзамена (И), Преддипломная практика (И), Введение в профессиональную деятельность (Н), Бизнес-планирование (О), Проектирование предприятий питания (+), Бухгалтерский учет в гостиничной индустрии (О), Логистика (О), Информационные технологии в гостиничном и ресторанном бизнесе (О), Основы туризма (О), Методы научных исследований (О), Философия (НО), Инновации в бизнесе (О), История туризма и гостеприимства (НО), Математика (Н), Информатика (НО), Учебная практика (ознакомительная) (О), Учебная проектно-технологическая практика (О), Производственная практика (проектно-технологическая практика) (О), Выполнение и защита выпускной квалификационной работы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Безопасность жизнедеятельности (О), Профессионально-личностное самоопределение (Н), Основы туризма (Н), Оказание туристских и гостиничных услуг лицам с ОВЗ (О), Производственная практика (сервисная практика) (О), Учебная практика (ознакомительная) (О), Выполнение и защита выпускной квалификационной работы (И).</w:t>
            </w:r>
          </w:p>
        </w:tc>
        <w:tc>
          <w:tcPr>
            <w:tcW w:w="3100" w:type="dxa"/>
            <w:noWrap/>
          </w:tcPr>
          <w:p>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w:t>
            </w:r>
          </w:p>
          <w:p/>
          <w:p>
            <w:pPr/>
            <w:r>
              <w:rPr/>
              <w:t xml:space="preserve">ОПК-7.2. Обеспечивает безопасное обслуживание потребителей на основе разработанных предупредительных мер;</w:t>
            </w:r>
          </w:p>
          <w:p/>
          <w:p>
            <w:pPr/>
            <w:r>
              <w:rPr/>
              <w:t xml:space="preserve">ОПК-7.3. Организует соблюдение норм охраны труда и техники безопасности в подразделениях организаций избранной сферы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туризма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Профессионально-личностное самоопределение, Основы делового общения, Организация гостиничного дела, История туризма и гостеприимства.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Туристская индустрия. Туроператорская и турагентская деятельность</w:t>
            </w:r>
          </w:p>
        </w:tc>
        <w:tc>
          <w:tcPr>
            <w:noWrap/>
          </w:tcPr>
          <w:p>
            <w:pPr>
              <w:jc w:val="left"/>
              <w:ind w:left="0" w:right="0" w:firstLine="0" w:hanging="0"/>
            </w:pPr>
            <w:r>
              <w:rPr/>
              <w:t xml:space="preserve">33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 Деловая и/или ролевая игра; Доклад, сообщение; Коллоквиум; Конспект;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Концептуальные рамки туризма и его потенциал. Пространственная организация туризма</w:t>
            </w:r>
          </w:p>
        </w:tc>
        <w:tc>
          <w:tcPr>
            <w:noWrap/>
          </w:tcPr>
          <w:p>
            <w:pPr>
              <w:jc w:val="left"/>
              <w:ind w:left="0" w:right="0" w:firstLine="0" w:hanging="0"/>
            </w:pPr>
            <w:r>
              <w:rPr/>
              <w:t xml:space="preserve">32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 Деловая и/или ролевая игра; Доклад, сообщение; Коллоквиум; Конспект;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Территория туристского продукта. Особенности функционирования туристского рынка</w:t>
            </w:r>
          </w:p>
        </w:tc>
        <w:tc>
          <w:tcPr>
            <w:noWrap/>
          </w:tcPr>
          <w:p>
            <w:pPr>
              <w:jc w:val="left"/>
              <w:ind w:left="0" w:right="0" w:firstLine="0" w:hanging="0"/>
            </w:pPr>
            <w:r>
              <w:rPr/>
              <w:t xml:space="preserve">43</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Зачет; Деловая и/или ролевая игра; Доклад, сообщение; Коллоквиум; Конспект;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Туристская индустрия. Индустрия туризма, досуга и  гостеприимства. Понятие транспорта. Транспорт и его роль в  туристском  бизнесе.  Трансфер. Классификация транспортных путешествий и транспортных средств. Взаимодействие туристских фирм и авиакомпаний. Особенности организации чартерных перевозок. Мировой круизный рынок. Формы круизных путешествий. Организация железнодорожных перевозок туристов. Перевозки туристов автобусным транспортом   Понятие  анимации.  Индустрия развлечений.  Особенности  процесса развлечения туристов. Обзор существующих предприятий  досуга  и  развлечений. Анимационный  процесс.  Функции  и значение анимации. Понятие и сущность экскурсии. Задачи экскурсии. Признаки экскурсии. Классификация экскурсий. Экскурсионная услуга. Экскурсионная программа обслуживания, ее структура.&amp;amp;quot; Понятие туристского предприятия. Признаки туристского предприятия. Классификация туристских  предприятий.  Понятие туроператора.  Основные  функции туроператора.  Классификация туроператоров.  Профиль  работы туроператора.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туризма. Туризм и путешествие. Основные определения туризма и туристской деятельности.  Понятие  туристской деятельности.  Основные  цели  туризма. Основные функции туризма. Классификация: виды, типы, категории и формы туризма. Территориальные системы рекреации и туризма: понятие и сущность. Рекреационная система.  Природный  комплекс.  Группа отдыхающих.  Техническая  система. Обслуживающий  персонал.  Органы управления.  Туристские  центры  и дестинации.  Цикл  развития туристской дестинации. Туристские регионы и  зоны.  Этапы  развития  туристской территории.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Турпродукт как комплекс туристских услуг.  Основные  туристские  услуги. Потребительские  свойства  туристского продукта.  Особенности  туристского продукта. Структура туристского продукта.  Понятие  туристского  рынка. Инфраструктура туристского рынка. Спрос, предложение, конкуренция на туристском рынке.  Механизм  функционирования туристского  рынка.  Туристский кругооборот. Факторы развития туристского рынка.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 Коллоквиум на тему: 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Коллоквиум на тему: 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парки.&amp;amp;amp;Коллоквиум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 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&amp;amp;quot; Коллоквиум на тему: Пространственная организация туризма Туристский потенциал территории, его структура. Туристские ресурсы. Свойства туристских ресурсов. Туристские объекты и комплексы,  их  признаки.  Туристские учреждения:  санатории,  санатории-профилактории, пансионаты, дома отдыха, базы  отдыха,  турбазы,  курорты, рекреационные парки. Тест № 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Туристский продукт Жизненный  цикл  турпродукта. Классификация туров. Понятие пакета услуг. Характеристика  классов  обслуживания. Юридическая природа туристского продукта.  Коллоквиум на тему: Турпродукт как комплекс туристских услуг Комплекс основных и дополнительных услуг. Понятие  услуги.  Понятие  товара. Особенные свойства услуги как товара. Предпочтения  потребителя.  Состав туристских  услуг.  Туристские  товары. Основные  туристские  услуги. Дополнительные туристские услуги Творческое задание&amp;amp;amp;quot; 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«Пространственная организация туризма»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«Теория туристского продукта» - изучение лекционного материала - изучение предложенной литературы - подготовка доклада - подготовка к коллоквиуму - подготовка к деловой игре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VIP-туристами?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Конспект по темам дисциплины:</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Теория туристского продукта</w:t>
      </w:r>
    </w:p>
    <w:p>
      <w:pPr>
        <w:numPr>
          <w:ilvl w:val="0"/>
          <w:numId w:val="14"/>
        </w:numPr>
      </w:pPr>
      <w:r>
        <w:rPr/>
        <w:t xml:space="preserve"> 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Творческое задание</w:t>
      </w:r>
    </w:p>
    <w:p>
      <w:pPr/>
      <w:r>
        <w:rPr>
          <w:b w:val="1"/>
          <w:bCs w:val="1"/>
          <w:i w:val="1"/>
          <w:iCs w:val="1"/>
        </w:rPr>
        <w:t xml:space="preserve">Творческое задание на тему: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VIP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 ставится, если студент участвовал в игре в полном объеме с соблюдением необходимой последовательности указанных действий.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 ставится, если студент не участвовал в игре или объем выполненной части работы не позволяет сделать правильных выводов.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5"/>
        </w:numPr>
      </w:pPr>
      <w:r>
        <w:rPr/>
        <w:t xml:space="preserve">Понятие, цели и функции туризма.</w:t>
      </w:r>
    </w:p>
    <w:p>
      <w:pPr>
        <w:numPr>
          <w:ilvl w:val="0"/>
          <w:numId w:val="15"/>
        </w:numPr>
      </w:pPr>
      <w:r>
        <w:rPr/>
        <w:t xml:space="preserve">Классификация туризма.</w:t>
      </w:r>
    </w:p>
    <w:p>
      <w:pPr>
        <w:numPr>
          <w:ilvl w:val="0"/>
          <w:numId w:val="15"/>
        </w:numPr>
      </w:pPr>
      <w:r>
        <w:rPr/>
        <w:t xml:space="preserve">Туристский потенциал территории, его структура.</w:t>
      </w:r>
    </w:p>
    <w:p>
      <w:pPr>
        <w:numPr>
          <w:ilvl w:val="0"/>
          <w:numId w:val="15"/>
        </w:numPr>
      </w:pPr>
      <w:r>
        <w:rPr/>
        <w:t xml:space="preserve">Туристские ресурсы. Свойства туристских ресурсов.</w:t>
      </w:r>
    </w:p>
    <w:p>
      <w:pPr>
        <w:numPr>
          <w:ilvl w:val="0"/>
          <w:numId w:val="15"/>
        </w:numPr>
      </w:pPr>
      <w:r>
        <w:rPr/>
        <w:t xml:space="preserve">Туристские объекты и комплексы, их  признаки. </w:t>
      </w:r>
    </w:p>
    <w:p>
      <w:pPr>
        <w:numPr>
          <w:ilvl w:val="0"/>
          <w:numId w:val="15"/>
        </w:numPr>
      </w:pPr>
      <w:r>
        <w:rPr/>
        <w:t xml:space="preserve">Территориальные системы рекреации и туризма: понятие и сущность.</w:t>
      </w:r>
    </w:p>
    <w:p>
      <w:pPr>
        <w:numPr>
          <w:ilvl w:val="0"/>
          <w:numId w:val="15"/>
        </w:numPr>
      </w:pPr>
      <w:r>
        <w:rPr/>
        <w:t xml:space="preserve">Рекреационная система. Природный  комплекс. </w:t>
      </w:r>
    </w:p>
    <w:p>
      <w:pPr>
        <w:numPr>
          <w:ilvl w:val="0"/>
          <w:numId w:val="15"/>
        </w:numPr>
      </w:pPr>
      <w:r>
        <w:rPr/>
        <w:t xml:space="preserve">Туристские центры  и дестинации.  Цикл  развития туристской дестинации.</w:t>
      </w:r>
    </w:p>
    <w:p>
      <w:pPr>
        <w:numPr>
          <w:ilvl w:val="0"/>
          <w:numId w:val="15"/>
        </w:numPr>
      </w:pPr>
      <w:r>
        <w:rPr/>
        <w:t xml:space="preserve">Туристские регионы и зоны.  Этапы  развития  туристской территории.</w:t>
      </w:r>
    </w:p>
    <w:p>
      <w:pPr>
        <w:numPr>
          <w:ilvl w:val="0"/>
          <w:numId w:val="15"/>
        </w:numPr>
      </w:pPr>
      <w:r>
        <w:rPr/>
        <w:t xml:space="preserve">Туристская мотивация.</w:t>
      </w:r>
    </w:p>
    <w:p>
      <w:pPr>
        <w:numPr>
          <w:ilvl w:val="0"/>
          <w:numId w:val="15"/>
        </w:numPr>
      </w:pPr>
      <w:r>
        <w:rPr/>
        <w:t xml:space="preserve">Классификация туристов.</w:t>
      </w:r>
    </w:p>
    <w:p>
      <w:pPr>
        <w:numPr>
          <w:ilvl w:val="0"/>
          <w:numId w:val="15"/>
        </w:numPr>
      </w:pPr>
      <w:r>
        <w:rPr/>
        <w:t xml:space="preserve">Права, обязанности, свободы  туристов.  Статус туриста.</w:t>
      </w:r>
    </w:p>
    <w:p>
      <w:pPr>
        <w:numPr>
          <w:ilvl w:val="0"/>
          <w:numId w:val="15"/>
        </w:numPr>
      </w:pPr>
      <w:r>
        <w:rPr/>
        <w:t xml:space="preserve">Понятие туристского предприятия. Признаки туристского предприятия.</w:t>
      </w:r>
    </w:p>
    <w:p>
      <w:pPr>
        <w:numPr>
          <w:ilvl w:val="0"/>
          <w:numId w:val="15"/>
        </w:numPr>
      </w:pPr>
      <w:r>
        <w:rPr/>
        <w:t xml:space="preserve">Классификация туристских предприятий.</w:t>
      </w:r>
    </w:p>
    <w:p>
      <w:pPr>
        <w:numPr>
          <w:ilvl w:val="0"/>
          <w:numId w:val="15"/>
        </w:numPr>
      </w:pPr>
      <w:r>
        <w:rPr/>
        <w:t xml:space="preserve">Понятие туроператора. Основные  функции туроператора. </w:t>
      </w:r>
    </w:p>
    <w:p>
      <w:pPr>
        <w:numPr>
          <w:ilvl w:val="0"/>
          <w:numId w:val="15"/>
        </w:numPr>
      </w:pPr>
      <w:r>
        <w:rPr/>
        <w:t xml:space="preserve">Классификация туроператоров. Профиль  работы туроператора.</w:t>
      </w:r>
    </w:p>
    <w:p>
      <w:pPr>
        <w:numPr>
          <w:ilvl w:val="0"/>
          <w:numId w:val="15"/>
        </w:numPr>
      </w:pPr>
      <w:r>
        <w:rPr/>
        <w:t xml:space="preserve">Понятие турагента. Основные функции туристских агентств.</w:t>
      </w:r>
    </w:p>
    <w:p>
      <w:pPr>
        <w:numPr>
          <w:ilvl w:val="0"/>
          <w:numId w:val="15"/>
        </w:numPr>
      </w:pPr>
      <w:r>
        <w:rPr/>
        <w:t xml:space="preserve">Классификация турагентств. Особенности агентской деятельности.</w:t>
      </w:r>
    </w:p>
    <w:p>
      <w:pPr>
        <w:numPr>
          <w:ilvl w:val="0"/>
          <w:numId w:val="15"/>
        </w:numPr>
      </w:pPr>
      <w:r>
        <w:rPr/>
        <w:t xml:space="preserve">Технология взаимоотношений туроператора и  турагента.  Процедура подбора агентов</w:t>
      </w:r>
    </w:p>
    <w:p>
      <w:pPr>
        <w:numPr>
          <w:ilvl w:val="0"/>
          <w:numId w:val="15"/>
        </w:numPr>
      </w:pPr>
      <w:r>
        <w:rPr/>
        <w:t xml:space="preserve">Турпродукт как комплекс туристских услуг.</w:t>
      </w:r>
    </w:p>
    <w:p>
      <w:pPr>
        <w:numPr>
          <w:ilvl w:val="0"/>
          <w:numId w:val="15"/>
        </w:numPr>
      </w:pPr>
      <w:r>
        <w:rPr/>
        <w:t xml:space="preserve">Потребительские свойства  туристского продукта.</w:t>
      </w:r>
    </w:p>
    <w:p>
      <w:pPr>
        <w:numPr>
          <w:ilvl w:val="0"/>
          <w:numId w:val="15"/>
        </w:numPr>
      </w:pPr>
      <w:r>
        <w:rPr/>
        <w:t xml:space="preserve">Особенности и структура туристского продукта.</w:t>
      </w:r>
    </w:p>
    <w:p>
      <w:pPr>
        <w:numPr>
          <w:ilvl w:val="0"/>
          <w:numId w:val="15"/>
        </w:numPr>
      </w:pPr>
      <w:r>
        <w:rPr/>
        <w:t xml:space="preserve">Классификация туров.</w:t>
      </w:r>
    </w:p>
    <w:p>
      <w:pPr>
        <w:numPr>
          <w:ilvl w:val="0"/>
          <w:numId w:val="15"/>
        </w:numPr>
      </w:pPr>
      <w:r>
        <w:rPr/>
        <w:t xml:space="preserve">Характеристика классов  обслуживания.</w:t>
      </w:r>
    </w:p>
    <w:p>
      <w:pPr>
        <w:numPr>
          <w:ilvl w:val="0"/>
          <w:numId w:val="15"/>
        </w:numPr>
      </w:pPr>
      <w:r>
        <w:rPr/>
        <w:t xml:space="preserve">Основные туристские  услуги.</w:t>
      </w:r>
    </w:p>
    <w:p>
      <w:pPr>
        <w:numPr>
          <w:ilvl w:val="0"/>
          <w:numId w:val="15"/>
        </w:numPr>
      </w:pPr>
      <w:r>
        <w:rPr/>
        <w:t xml:space="preserve">Дополнительные туристские услуги</w:t>
      </w:r>
    </w:p>
    <w:p>
      <w:pPr>
        <w:numPr>
          <w:ilvl w:val="0"/>
          <w:numId w:val="15"/>
        </w:numPr>
      </w:pPr>
      <w:r>
        <w:rPr/>
        <w:t xml:space="preserve">Транспорт и его роль в туристском  бизнесе. </w:t>
      </w:r>
    </w:p>
    <w:p>
      <w:pPr>
        <w:numPr>
          <w:ilvl w:val="0"/>
          <w:numId w:val="15"/>
        </w:numPr>
      </w:pPr>
      <w:r>
        <w:rPr/>
        <w:t xml:space="preserve">Классификация транспортных  средств.</w:t>
      </w:r>
    </w:p>
    <w:p>
      <w:pPr>
        <w:numPr>
          <w:ilvl w:val="0"/>
          <w:numId w:val="15"/>
        </w:numPr>
      </w:pPr>
      <w:r>
        <w:rPr/>
        <w:t xml:space="preserve">Средства размещения.  Классификация средств  размещения  туристов. </w:t>
      </w:r>
    </w:p>
    <w:p>
      <w:pPr>
        <w:numPr>
          <w:ilvl w:val="0"/>
          <w:numId w:val="15"/>
        </w:numPr>
      </w:pPr>
      <w:r>
        <w:rPr/>
        <w:t xml:space="preserve">Классификация туристских предприятий  питания,  их характеристика. </w:t>
      </w:r>
    </w:p>
    <w:p>
      <w:pPr>
        <w:numPr>
          <w:ilvl w:val="0"/>
          <w:numId w:val="15"/>
        </w:numPr>
      </w:pPr>
      <w:r>
        <w:rPr/>
        <w:t xml:space="preserve">Варианты организации питания и их международное обозначение.</w:t>
      </w:r>
    </w:p>
    <w:p>
      <w:pPr>
        <w:numPr>
          <w:ilvl w:val="0"/>
          <w:numId w:val="15"/>
        </w:numPr>
      </w:pPr>
      <w:r>
        <w:rPr/>
        <w:t xml:space="preserve">Индустрия развлечений. Особенности  процесса развлечения туристов.</w:t>
      </w:r>
    </w:p>
    <w:p>
      <w:pPr>
        <w:numPr>
          <w:ilvl w:val="0"/>
          <w:numId w:val="15"/>
        </w:numPr>
      </w:pPr>
      <w:r>
        <w:rPr/>
        <w:t xml:space="preserve">Понятие анимации.  Анимационный  процесс.  Функции  и значение анимации.</w:t>
      </w:r>
    </w:p>
    <w:p>
      <w:pPr>
        <w:numPr>
          <w:ilvl w:val="0"/>
          <w:numId w:val="15"/>
        </w:numPr>
      </w:pPr>
      <w:r>
        <w:rPr/>
        <w:t xml:space="preserve">Понятие и сущность экскурсии.</w:t>
      </w:r>
    </w:p>
    <w:p>
      <w:pPr>
        <w:numPr>
          <w:ilvl w:val="0"/>
          <w:numId w:val="15"/>
        </w:numPr>
      </w:pPr>
      <w:r>
        <w:rPr/>
        <w:t xml:space="preserve">Задачи и признаки экскурсии.</w:t>
      </w:r>
    </w:p>
    <w:p>
      <w:pPr>
        <w:numPr>
          <w:ilvl w:val="0"/>
          <w:numId w:val="15"/>
        </w:numPr>
      </w:pPr>
      <w:r>
        <w:rPr/>
        <w:t xml:space="preserve">Классификация экскурсий.</w:t>
      </w:r>
    </w:p>
    <w:p>
      <w:pPr>
        <w:numPr>
          <w:ilvl w:val="0"/>
          <w:numId w:val="15"/>
        </w:numPr>
      </w:pPr>
      <w:r>
        <w:rPr/>
        <w:t xml:space="preserve">Экскурсионная программа обслуживания, ее структура.</w:t>
      </w:r>
    </w:p>
    <w:p>
      <w:pPr>
        <w:numPr>
          <w:ilvl w:val="0"/>
          <w:numId w:val="15"/>
        </w:numPr>
      </w:pPr>
      <w:r>
        <w:rPr/>
        <w:t xml:space="preserve">Безопасность туристского путешествия. Туристское страхование.</w:t>
      </w:r>
    </w:p>
    <w:p>
      <w:pPr>
        <w:numPr>
          <w:ilvl w:val="0"/>
          <w:numId w:val="15"/>
        </w:numPr>
      </w:pPr>
      <w:r>
        <w:rPr/>
        <w:t xml:space="preserve">Особенности функционирования туристского рынка.</w:t>
      </w:r>
    </w:p>
    <w:p>
      <w:pPr>
        <w:numPr>
          <w:ilvl w:val="0"/>
          <w:numId w:val="15"/>
        </w:numPr>
      </w:pPr>
      <w:r>
        <w:rPr/>
        <w:t xml:space="preserve">Инфраструктура туристского рынка.</w:t>
      </w:r>
    </w:p>
    <w:p>
      <w:pPr>
        <w:numPr>
          <w:ilvl w:val="0"/>
          <w:numId w:val="15"/>
        </w:numPr>
      </w:pPr>
      <w:r>
        <w:rPr/>
        <w:t xml:space="preserve">Механизм функционирования туристского  рынка. </w:t>
      </w:r>
    </w:p>
    <w:p>
      <w:pPr>
        <w:numPr>
          <w:ilvl w:val="0"/>
          <w:numId w:val="15"/>
        </w:numPr>
      </w:pPr>
      <w:r>
        <w:rPr/>
        <w:t xml:space="preserve">Факторы развития туристского рынка.</w:t>
      </w:r>
    </w:p>
    <w:p>
      <w:pPr>
        <w:numPr>
          <w:ilvl w:val="0"/>
          <w:numId w:val="15"/>
        </w:numPr>
      </w:pPr>
      <w:r>
        <w:rPr/>
        <w:t xml:space="preserve">Место России на мировом туристском рынке.</w:t>
      </w:r>
    </w:p>
    <w:p>
      <w:pPr>
        <w:numPr>
          <w:ilvl w:val="0"/>
          <w:numId w:val="15"/>
        </w:numPr>
      </w:pPr>
      <w:r>
        <w:rPr/>
        <w:t xml:space="preserve">Современное состояние и развитие российского туризма. </w:t>
      </w:r>
    </w:p>
    <w:p>
      <w:pPr>
        <w:numPr>
          <w:ilvl w:val="0"/>
          <w:numId w:val="15"/>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6"/>
        </w:numPr>
      </w:pPr>
      <w:r>
        <w:rPr/>
        <w:t xml:space="preserve">Придерживаться рекомендаций преподавателя по объему времени, необходимого для проработки каждой темы;</w:t>
      </w:r>
    </w:p>
    <w:p>
      <w:pPr>
        <w:numPr>
          <w:ilvl w:val="0"/>
          <w:numId w:val="16"/>
        </w:numPr>
      </w:pPr>
      <w:r>
        <w:rPr/>
        <w:t xml:space="preserve">Регулярно изучать каждую тему дисциплины, используя различные формы индивидуальной работы;</w:t>
      </w:r>
    </w:p>
    <w:p>
      <w:pPr>
        <w:numPr>
          <w:ilvl w:val="0"/>
          <w:numId w:val="16"/>
        </w:numPr>
      </w:pPr>
      <w:r>
        <w:rPr/>
        <w:t xml:space="preserve">Согласовывать с преподавателем виды работы по изучению дисциплины;</w:t>
      </w:r>
    </w:p>
    <w:p>
      <w:pPr>
        <w:numPr>
          <w:ilvl w:val="0"/>
          <w:numId w:val="16"/>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7"/>
        </w:numPr>
      </w:pPr>
      <w:r>
        <w:rPr/>
        <w:t xml:space="preserve">Активность студентов на семинарских и практических занятиях;</w:t>
      </w:r>
    </w:p>
    <w:p>
      <w:pPr>
        <w:numPr>
          <w:ilvl w:val="0"/>
          <w:numId w:val="17"/>
        </w:numPr>
      </w:pPr>
      <w:r>
        <w:rPr/>
        <w:t xml:space="preserve">Посещаемость студентами лекционных, практических занятий;</w:t>
      </w:r>
    </w:p>
    <w:p>
      <w:pPr>
        <w:numPr>
          <w:ilvl w:val="0"/>
          <w:numId w:val="17"/>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18"/>
        </w:numPr>
      </w:pPr>
      <w:r>
        <w:rPr/>
        <w:t xml:space="preserve">компетентность автора сообщения по указанной проблеме,</w:t>
      </w:r>
    </w:p>
    <w:p>
      <w:pPr>
        <w:numPr>
          <w:ilvl w:val="0"/>
          <w:numId w:val="18"/>
        </w:numPr>
      </w:pPr>
      <w:r>
        <w:rPr/>
        <w:t xml:space="preserve">систематизация материала по указанной схеме,</w:t>
      </w:r>
    </w:p>
    <w:p>
      <w:pPr>
        <w:numPr>
          <w:ilvl w:val="0"/>
          <w:numId w:val="18"/>
        </w:numPr>
      </w:pPr>
      <w:r>
        <w:rPr/>
        <w:t xml:space="preserve">умение работы с массивом информации и статистическими данными,</w:t>
      </w:r>
    </w:p>
    <w:p>
      <w:pPr>
        <w:numPr>
          <w:ilvl w:val="0"/>
          <w:numId w:val="18"/>
        </w:numPr>
      </w:pPr>
      <w:r>
        <w:rPr/>
        <w:t xml:space="preserve">самостоятельность при подготовке материала,</w:t>
      </w:r>
    </w:p>
    <w:p>
      <w:pPr>
        <w:numPr>
          <w:ilvl w:val="0"/>
          <w:numId w:val="18"/>
        </w:numPr>
      </w:pPr>
      <w:r>
        <w:rPr/>
        <w:t xml:space="preserve">позиция автора по отношению к указанным аспектам,</w:t>
      </w:r>
    </w:p>
    <w:p>
      <w:pPr>
        <w:numPr>
          <w:ilvl w:val="0"/>
          <w:numId w:val="18"/>
        </w:numPr>
      </w:pPr>
      <w:r>
        <w:rPr/>
        <w:t xml:space="preserve">способность автора к выявлению зависимостей и закономерностей,</w:t>
      </w:r>
    </w:p>
    <w:p>
      <w:pPr>
        <w:numPr>
          <w:ilvl w:val="0"/>
          <w:numId w:val="18"/>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i w:val="1"/>
          <w:iCs w:val="1"/>
        </w:rPr>
        <w:t xml:space="preserve">1. Стахова, Л. В. </w:t>
      </w:r>
      <w:r>
        <w:rPr/>
        <w:t xml:space="preserve">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 </w:t>
      </w:r>
      <w:hyperlink r:id="rId7" w:history="1">
        <w:r>
          <w:rPr/>
          <w:t xml:space="preserve">https://urait.ru/bcode/567740</w:t>
        </w:r>
      </w:hyperlink>
      <w:r>
        <w:rPr/>
        <w:t xml:space="preserve"> </w:t>
      </w:r>
    </w:p>
    <w:p>
      <w:pPr/>
      <w:r>
        <w:rPr/>
        <w:t xml:space="preserve">2. </w:t>
      </w:r>
      <w:r>
        <w:rPr>
          <w:i w:val="1"/>
          <w:iCs w:val="1"/>
        </w:rPr>
        <w:t xml:space="preserve">Боголюбова, С. А.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ISBN 978-5-534-17765-7. — Текст : электронный // Образовательная платформа Юрайт [сайт]. — URL: </w:t>
      </w:r>
      <w:hyperlink r:id="rId8" w:history="1">
        <w:r>
          <w:rPr/>
          <w:t xml:space="preserve">https://urait.ru/bcode/533697</w:t>
        </w:r>
      </w:hyperlink>
    </w:p>
    <w:p>
      <w:pPr/>
      <w:r>
        <w:rPr/>
        <w:t xml:space="preserve">3. </w:t>
      </w:r>
      <w:r>
        <w:rPr>
          <w:i w:val="1"/>
          <w:iCs w:val="1"/>
        </w:rPr>
        <w:t xml:space="preserve">Емелин, С. В. </w:t>
      </w:r>
      <w:r>
        <w:rPr/>
        <w:t xml:space="preserve"> Организация туроператорских услуг : учебник для вузов / С. В. Емелин. — 2-е изд., перераб. и доп. — Москва : Издательство Юрайт, 2025. — 517 с. — (Высшее образование). — ISBN 978-5-534-18517-1. — Текст : электронный // Образовательная платформа Юрайт [сайт]. — URL: </w:t>
      </w:r>
      <w:hyperlink r:id="rId9" w:history="1">
        <w:r>
          <w:rPr/>
          <w:t xml:space="preserve">https://urait.ru/bcode/568943</w:t>
        </w:r>
      </w:hyperlink>
    </w:p>
    <w:p>
      <w:pPr>
        <w:jc w:val="both"/>
        <w:ind w:left="0" w:right="0" w:firstLine="570" w:hanging="0"/>
        <w:spacing w:before="240" w:after="240"/>
      </w:pPr>
      <w:r>
        <w:rPr>
          <w:b w:val="1"/>
          <w:bCs w:val="1"/>
        </w:rPr>
        <w:t xml:space="preserve">8.2. Дополнительная литература:</w:t>
      </w:r>
    </w:p>
    <w:p>
      <w:pPr/>
      <w:r>
        <w:rPr>
          <w:i w:val="1"/>
          <w:iCs w:val="1"/>
        </w:rPr>
        <w:t xml:space="preserve">Игнатьева, И. Ф. </w:t>
      </w:r>
      <w:r>
        <w:rPr/>
        <w:t xml:space="preserve"> Организация туристской деятельности : учебник для вузов / И. Ф. Игнатьева. — 3-е изд., перераб. и доп. — Москва : Издательство Юрайт, 2025. — 405 с. — (Высшее образование). — ISBN 978-5-534-18846-2. — Текст : электронный // Образовательная платформа Юрайт [сайт]. — URL: </w:t>
      </w:r>
      <w:hyperlink r:id="rId10" w:history="1">
        <w:r>
          <w:rPr/>
          <w:t xml:space="preserve">https://urait.ru/bcode/561575</w:t>
        </w:r>
      </w:hyperlink>
    </w:p>
    <w:p>
      <w:pPr/>
      <w:r>
        <w:rPr>
          <w:i w:val="1"/>
          <w:iCs w:val="1"/>
        </w:rPr>
        <w:t xml:space="preserve">Емелин, С. В. </w:t>
      </w:r>
      <w:r>
        <w:rPr/>
        <w:t xml:space="preserve"> Организация турагентской деятельности : учебник для вузов / С. В. Емелин. — 2-е изд., перераб. и доп. — Москва : Издательство Юрайт, 2025. — 310 с. — (Высшее образование). — ISBN 978-5-534-18434-1. — Текст : электронный // Образовательная платформа Юрайт [сайт]. — URL: </w:t>
      </w:r>
      <w:hyperlink r:id="rId11" w:history="1">
        <w:r>
          <w:rPr/>
          <w:t xml:space="preserve">https://urait.ru/bcode/568913</w:t>
        </w:r>
      </w:hyperlink>
      <w:r>
        <w:rPr/>
        <w:t xml:space="preserve"> </w:t>
      </w:r>
    </w:p>
    <w:p>
      <w:pPr/>
      <w:r>
        <w:rPr/>
        <w:t xml:space="preserve">Дурович, А. П. Организация туризма : учебное пособие / А. П. Дурович. – Минск : РИПО, 2020. – 295 с.</w:t>
      </w:r>
    </w:p>
    <w:p>
      <w:pPr/>
      <w:r>
        <w:rPr/>
        <w:t xml:space="preserve">Лысакова, Л. А. </w:t>
      </w:r>
      <w:r>
        <w:rPr/>
        <w:t xml:space="preserve">Tourismus</w:t>
      </w:r>
      <w:r>
        <w:rPr/>
        <w:t xml:space="preserve">. Туризм : учебное пособие / Л. А. Лысакова, Е. М. Карпова, Е. Н. Лесная. – 3-е изд., стер. – Москва : ФЛИНТА, 2020. – 145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9"/>
        </w:numPr>
      </w:pPr>
      <w:r>
        <w:rPr/>
        <w:t xml:space="preserve">Пакет Microsoft Office 2007-2010 (Word, Excel, Power Point)</w:t>
      </w:r>
    </w:p>
    <w:p>
      <w:pPr>
        <w:numPr>
          <w:ilvl w:val="0"/>
          <w:numId w:val="1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20"/>
        </w:numPr>
      </w:pPr>
      <w:r>
        <w:rPr/>
        <w:t xml:space="preserve">Библиотека Петрозаводского государственного университета. </w:t>
      </w:r>
      <w:r>
        <w:rPr/>
        <w:t xml:space="preserve">URL</w:t>
      </w:r>
      <w:r>
        <w:rPr/>
        <w:t xml:space="preserve">:</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2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20"/>
        </w:numPr>
      </w:pPr>
      <w:r>
        <w:rPr/>
        <w:t xml:space="preserve"> </w:t>
      </w:r>
      <w:r>
        <w:rPr/>
        <w:t xml:space="preserve">Научная электронная библиотека Республики Карелия. </w:t>
      </w:r>
      <w:r>
        <w:rPr/>
        <w:t xml:space="preserve">URL: http://elibrary.ru/ </w:t>
      </w:r>
    </w:p>
    <w:p>
      <w:pPr>
        <w:numPr>
          <w:ilvl w:val="0"/>
          <w:numId w:val="20"/>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20"/>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20"/>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2" w:history="1">
        <w:r>
          <w:rPr/>
          <w:t xml:space="preserve">http://www.studentlibrary.ru</w:t>
        </w:r>
      </w:hyperlink>
    </w:p>
    <w:p>
      <w:pPr>
        <w:numPr>
          <w:ilvl w:val="0"/>
          <w:numId w:val="20"/>
        </w:numPr>
      </w:pPr>
      <w:r>
        <w:rPr/>
        <w:t xml:space="preserve"> </w:t>
      </w:r>
      <w:r>
        <w:rPr/>
        <w:t xml:space="preserve">Электронная библиотечная система «Университетская библиотека онлайн». </w:t>
      </w:r>
      <w:r>
        <w:rPr/>
        <w:t xml:space="preserve">URL: </w:t>
      </w:r>
      <w:hyperlink r:id="rId13" w:history="1">
        <w:r>
          <w:rPr/>
          <w:t xml:space="preserve">http://biblioclub.ru</w:t>
        </w:r>
      </w:hyperlink>
    </w:p>
    <w:p>
      <w:pPr>
        <w:numPr>
          <w:ilvl w:val="0"/>
          <w:numId w:val="20"/>
        </w:numPr>
      </w:pPr>
      <w:r>
        <w:rPr/>
        <w:t xml:space="preserve"> </w:t>
      </w:r>
      <w:r>
        <w:rPr/>
        <w:t xml:space="preserve">Электронный каталог</w:t>
      </w:r>
      <w:r>
        <w:rPr/>
        <w:t xml:space="preserve"> Научной библиотеки ПетрГУ. </w:t>
      </w:r>
      <w:r>
        <w:rPr/>
        <w:t xml:space="preserve">URL:   </w:t>
      </w:r>
      <w:hyperlink r:id="rId14"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w:t>
      </w:r>
      <w:r>
        <w:rPr/>
        <w:t xml:space="preserve"> официальный сайт университета (</w:t>
      </w:r>
      <w:r>
        <w:rPr/>
        <w:t xml:space="preserve">https</w:t>
      </w:r>
      <w:r>
        <w:rPr/>
        <w:t xml:space="preserve">://</w:t>
      </w:r>
      <w:r>
        <w:rPr/>
        <w:t xml:space="preserve">petrsu</w:t>
      </w:r>
      <w:r>
        <w:rPr/>
        <w:t xml:space="preserve">.</w:t>
      </w:r>
      <w:r>
        <w:rPr/>
        <w:t xml:space="preserve">ru</w:t>
      </w:r>
      <w:r>
        <w:rPr/>
        <w:t xml:space="preserve">);</w:t>
      </w:r>
    </w:p>
    <w:p>
      <w:pPr/>
      <w:r>
        <w:rPr/>
        <w:t xml:space="preserve"> </w:t>
      </w:r>
      <w:r>
        <w:rPr/>
        <w:t xml:space="preserve"> Информационно-Аналитическая Интегрированная Система управления вузом (ИАИС) (</w:t>
      </w:r>
      <w:r>
        <w:rPr/>
        <w:t xml:space="preserve">https</w:t>
      </w:r>
      <w:r>
        <w:rPr/>
        <w:t xml:space="preserve">://</w:t>
      </w:r>
      <w:r>
        <w:rPr/>
        <w:t xml:space="preserve">iias</w:t>
      </w:r>
      <w:r>
        <w:rPr/>
        <w:t xml:space="preserve">.</w:t>
      </w:r>
      <w:r>
        <w:rPr/>
        <w:t xml:space="preserve">petrsu</w:t>
      </w:r>
      <w:r>
        <w:rPr/>
        <w:t xml:space="preserve">.</w:t>
      </w:r>
      <w:r>
        <w:rPr/>
        <w:t xml:space="preserve">ru</w:t>
      </w:r>
      <w:r>
        <w:rPr/>
        <w:t xml:space="preserve">);</w:t>
      </w:r>
    </w:p>
    <w:p>
      <w:pPr/>
      <w:r>
        <w:rPr/>
        <w:t xml:space="preserve"> </w:t>
      </w:r>
      <w:r>
        <w:rPr/>
        <w:t xml:space="preserve"> образовательный портал ПетрГУ (</w:t>
      </w:r>
      <w:r>
        <w:rPr/>
        <w:t xml:space="preserve">https</w:t>
      </w:r>
      <w:r>
        <w:rPr/>
        <w:t xml:space="preserve">://</w:t>
      </w:r>
      <w:r>
        <w:rPr/>
        <w:t xml:space="preserve">edu</w:t>
      </w:r>
      <w:r>
        <w:rPr/>
        <w:t xml:space="preserve">.</w:t>
      </w:r>
      <w:r>
        <w:rPr/>
        <w:t xml:space="preserve">petrsu</w:t>
      </w:r>
      <w:r>
        <w:rPr/>
        <w:t xml:space="preserve">.</w:t>
      </w:r>
      <w:r>
        <w:rPr/>
        <w:t xml:space="preserve">ru</w:t>
      </w:r>
      <w:r>
        <w:rPr/>
        <w:t xml:space="preserve">);</w:t>
      </w:r>
    </w:p>
    <w:p>
      <w:pPr/>
      <w:r>
        <w:rPr/>
        <w:t xml:space="preserve"> </w:t>
      </w:r>
      <w:r>
        <w:rPr/>
        <w:t xml:space="preserve"> система электронной поддержки учебных курсов на базе программного обеспечения </w:t>
      </w:r>
      <w:r>
        <w:rPr/>
        <w:t xml:space="preserve">Moodle</w:t>
      </w:r>
      <w:r>
        <w:rPr/>
        <w:t xml:space="preserve"> (</w:t>
      </w:r>
      <w:r>
        <w:rPr/>
        <w:t xml:space="preserve">https</w:t>
      </w:r>
      <w:r>
        <w:rPr/>
        <w:t xml:space="preserve">://</w:t>
      </w:r>
      <w:r>
        <w:rPr/>
        <w:t xml:space="preserve">moodle</w:t>
      </w:r>
      <w:r>
        <w:rPr/>
        <w:t xml:space="preserve">2.</w:t>
      </w:r>
      <w:r>
        <w:rPr/>
        <w:t xml:space="preserve">petrsu</w:t>
      </w:r>
      <w:r>
        <w:rPr/>
        <w:t xml:space="preserve">.</w:t>
      </w:r>
      <w:r>
        <w:rPr/>
        <w:t xml:space="preserve">ru</w:t>
      </w:r>
      <w:r>
        <w:rPr/>
        <w:t xml:space="preserve"> ), </w:t>
      </w:r>
      <w:r>
        <w:rPr/>
        <w:t xml:space="preserve">WebCT</w:t>
      </w:r>
      <w:r>
        <w:rPr/>
        <w:t xml:space="preserve"> (</w:t>
      </w:r>
      <w:r>
        <w:rPr/>
        <w:t xml:space="preserve">https</w:t>
      </w:r>
      <w:r>
        <w:rPr/>
        <w:t xml:space="preserve">://</w:t>
      </w:r>
      <w:r>
        <w:rPr/>
        <w:t xml:space="preserve">webct</w:t>
      </w:r>
      <w:r>
        <w:rPr/>
        <w:t xml:space="preserve">.</w:t>
      </w:r>
      <w:r>
        <w:rPr/>
        <w:t xml:space="preserve">ru</w:t>
      </w:r>
      <w:r>
        <w:rPr/>
        <w:t xml:space="preserve">), </w:t>
      </w:r>
      <w:r>
        <w:rPr/>
        <w:t xml:space="preserve">Blackboard</w:t>
      </w:r>
      <w:r>
        <w:rPr/>
        <w:t xml:space="preserve"> (</w:t>
      </w:r>
      <w:r>
        <w:rPr/>
        <w:t xml:space="preserve">https</w:t>
      </w:r>
      <w:r>
        <w:rPr/>
        <w:t xml:space="preserve">://</w:t>
      </w:r>
      <w:r>
        <w:rPr/>
        <w:t xml:space="preserve">blackboard</w:t>
      </w:r>
      <w:r>
        <w:rPr/>
        <w:t xml:space="preserve">.</w:t>
      </w:r>
      <w:r>
        <w:rPr/>
        <w:t xml:space="preserve">petrsu</w:t>
      </w:r>
      <w:r>
        <w:rPr/>
        <w:t xml:space="preserve">.</w:t>
      </w:r>
      <w:r>
        <w:rPr/>
        <w:t xml:space="preserve">ru</w:t>
      </w:r>
      <w:r>
        <w:rPr/>
        <w:t xml:space="preserve">), </w:t>
      </w:r>
      <w:r>
        <w:rPr/>
        <w:t xml:space="preserve">WebTutor</w:t>
      </w:r>
      <w:r>
        <w:rPr/>
        <w:t xml:space="preserve"> (</w:t>
      </w:r>
      <w:r>
        <w:rPr/>
        <w:t xml:space="preserve">https</w:t>
      </w:r>
      <w:r>
        <w:rPr/>
        <w:t xml:space="preserve">://</w:t>
      </w:r>
      <w:r>
        <w:rPr/>
        <w:t xml:space="preserve">WebTutor</w:t>
      </w:r>
      <w:r>
        <w:rPr/>
        <w:t xml:space="preserve">.</w:t>
      </w:r>
      <w:r>
        <w:rPr/>
        <w:t xml:space="preserve">petrsu</w:t>
      </w:r>
      <w:r>
        <w:rPr/>
        <w:t xml:space="preserve">.</w:t>
      </w:r>
      <w:r>
        <w:rPr/>
        <w:t xml:space="preserve">ru</w:t>
      </w:r>
      <w:r>
        <w:rPr/>
        <w:t xml:space="preserve">) со встроенными подсистемами тестирования;</w:t>
      </w:r>
    </w:p>
    <w:p>
      <w:pPr/>
      <w:r>
        <w:rPr/>
        <w:t xml:space="preserve"> </w:t>
      </w:r>
      <w:r>
        <w:rPr/>
        <w:t xml:space="preserve"> электронные портфолио обучающихся ПетрГУ (</w:t>
      </w:r>
      <w:r>
        <w:rPr/>
        <w:t xml:space="preserve">https</w:t>
      </w:r>
      <w:r>
        <w:rPr/>
        <w:t xml:space="preserve">://</w:t>
      </w:r>
      <w:r>
        <w:rPr/>
        <w:t xml:space="preserve">portfolio</w:t>
      </w:r>
      <w:r>
        <w:rPr/>
        <w:t xml:space="preserve">.</w:t>
      </w:r>
      <w:r>
        <w:rPr/>
        <w:t xml:space="preserve">petrsu</w:t>
      </w:r>
      <w:r>
        <w:rPr/>
        <w:t xml:space="preserve">.</w:t>
      </w:r>
      <w:r>
        <w:rPr/>
        <w:t xml:space="preserve">ru</w:t>
      </w:r>
      <w:r>
        <w:rPr/>
        <w:t xml:space="preserve">);</w:t>
      </w:r>
    </w:p>
    <w:p>
      <w:pPr/>
      <w:r>
        <w:rPr/>
        <w:t xml:space="preserve"> </w:t>
      </w:r>
      <w:r>
        <w:rPr/>
        <w:t xml:space="preserve"> научная библиотека ПетрГУ (</w:t>
      </w:r>
      <w:r>
        <w:rPr/>
        <w:t xml:space="preserve">https</w:t>
      </w:r>
      <w:r>
        <w:rPr/>
        <w:t xml:space="preserve">://</w:t>
      </w:r>
      <w:r>
        <w:rPr/>
        <w:t xml:space="preserve">library</w:t>
      </w:r>
      <w:r>
        <w:rPr/>
        <w:t xml:space="preserve">.</w:t>
      </w:r>
      <w:r>
        <w:rPr/>
        <w:t xml:space="preserve">petrsu</w:t>
      </w:r>
      <w:r>
        <w:rPr/>
        <w:t xml:space="preserve">.</w:t>
      </w:r>
      <w:r>
        <w:rPr/>
        <w:t xml:space="preserve">ru</w:t>
      </w:r>
      <w:r>
        <w:rPr/>
        <w:t xml:space="preserve">) и электронный каталог «Фолиант» (</w:t>
      </w:r>
      <w:r>
        <w:rPr/>
        <w:t xml:space="preserve">https</w:t>
      </w:r>
      <w:r>
        <w:rPr/>
        <w:t xml:space="preserve">://</w:t>
      </w:r>
      <w:r>
        <w:rPr/>
        <w:t xml:space="preserve">foliant</w:t>
      </w:r>
      <w:r>
        <w:rPr/>
        <w:t xml:space="preserve">.</w:t>
      </w:r>
      <w:r>
        <w:rPr/>
        <w:t xml:space="preserve">ru</w:t>
      </w:r>
      <w:r>
        <w:rPr/>
        <w:t xml:space="preserve">/</w:t>
      </w:r>
      <w:r>
        <w:rPr/>
        <w:t xml:space="preserve">catalog</w:t>
      </w:r>
      <w:r>
        <w:rPr/>
        <w:t xml:space="preserve">/</w:t>
      </w:r>
      <w:r>
        <w:rPr/>
        <w:t xml:space="preserve">psulibr</w:t>
      </w:r>
      <w:r>
        <w:rPr/>
        <w:t xml:space="preserve">) ;</w:t>
      </w:r>
    </w:p>
    <w:p>
      <w:pPr/>
      <w:r>
        <w:rPr/>
        <w:t xml:space="preserve"> </w:t>
      </w:r>
      <w:r>
        <w:rPr/>
        <w:t xml:space="preserve"> электронная библиотека Республики Карелия (</w:t>
      </w:r>
      <w:r>
        <w:rPr/>
        <w:t xml:space="preserve">https</w:t>
      </w:r>
      <w:r>
        <w:rPr/>
        <w:t xml:space="preserve">://</w:t>
      </w:r>
      <w:r>
        <w:rPr/>
        <w:t xml:space="preserve">elibrary</w:t>
      </w:r>
      <w:r>
        <w:rPr/>
        <w:t xml:space="preserve">.</w:t>
      </w:r>
      <w:r>
        <w:rPr/>
        <w:t xml:space="preserve">karelia</w:t>
      </w:r>
      <w:r>
        <w:rPr/>
        <w:t xml:space="preserve">.</w:t>
      </w:r>
      <w:r>
        <w:rPr/>
        <w:t xml:space="preserve">ru</w:t>
      </w:r>
      <w:r>
        <w:rPr/>
        <w:t xml:space="preserve">);</w:t>
      </w:r>
    </w:p>
    <w:p>
      <w:pPr/>
      <w:r>
        <w:rPr/>
        <w:t xml:space="preserve"> </w:t>
      </w:r>
      <w:r>
        <w:rPr/>
        <w:t xml:space="preserve"> электронные научные журналы ПетрГУ (</w:t>
      </w:r>
      <w:r>
        <w:rPr/>
        <w:t xml:space="preserve">https</w:t>
      </w:r>
      <w:r>
        <w:rPr/>
        <w:t xml:space="preserve">://</w:t>
      </w:r>
      <w:r>
        <w:rPr/>
        <w:t xml:space="preserve">petrsu</w:t>
      </w:r>
      <w:r>
        <w:rPr/>
        <w:t xml:space="preserve">.</w:t>
      </w:r>
      <w:r>
        <w:rPr/>
        <w:t xml:space="preserve">ru</w:t>
      </w:r>
      <w:r>
        <w:rPr/>
        <w:t xml:space="preserve">/</w:t>
      </w:r>
      <w:r>
        <w:rPr/>
        <w:t xml:space="preserve">page</w:t>
      </w:r>
      <w:r>
        <w:rPr/>
        <w:t xml:space="preserve">/</w:t>
      </w:r>
      <w:r>
        <w:rPr/>
        <w:t xml:space="preserve">science</w:t>
      </w:r>
      <w:r>
        <w:rPr/>
        <w:t xml:space="preserve">/</w:t>
      </w:r>
      <w:r>
        <w:rPr/>
        <w:t xml:space="preserve">journals</w:t>
      </w:r>
      <w:r>
        <w:rPr/>
        <w:t xml:space="preserve">);</w:t>
      </w:r>
    </w:p>
    <w:p>
      <w:pPr/>
      <w:r>
        <w:rPr/>
        <w:t xml:space="preserve"> </w:t>
      </w:r>
      <w:r>
        <w:rPr/>
        <w:t xml:space="preserve"> корпоративная сеть ПетрГУ, включая беспроводной сегмент, и корпоративная почта;</w:t>
      </w:r>
    </w:p>
    <w:p>
      <w:pPr/>
      <w:r>
        <w:rPr/>
        <w:t xml:space="preserve"> </w:t>
      </w:r>
      <w:r>
        <w:rPr/>
        <w:t xml:space="preserve"> системы видеоконференцсвязи (</w:t>
      </w:r>
      <w:r>
        <w:rPr/>
        <w:t xml:space="preserve">TrueConf</w:t>
      </w:r>
      <w:r>
        <w:rPr/>
        <w:t xml:space="preserve">, </w:t>
      </w:r>
      <w:r>
        <w:rPr/>
        <w:t xml:space="preserve">Zoom</w:t>
      </w:r>
      <w:r>
        <w:rPr/>
        <w:t xml:space="preserve"> (</w:t>
      </w:r>
      <w:r>
        <w:rPr/>
        <w:t xml:space="preserve">https</w:t>
      </w:r>
      <w:r>
        <w:rPr/>
        <w:t xml:space="preserve">://</w:t>
      </w:r>
      <w:r>
        <w:rPr/>
        <w:t xml:space="preserve">zoom</w:t>
      </w:r>
      <w:r>
        <w:rPr/>
        <w:t xml:space="preserve">.</w:t>
      </w:r>
      <w:r>
        <w:rPr/>
        <w:t xml:space="preserve">us</w:t>
      </w:r>
      <w:r>
        <w:rPr/>
        <w:t xml:space="preserve">/) и др.), сервер видеотрансляций </w:t>
      </w:r>
      <w:r>
        <w:rPr/>
        <w:t xml:space="preserve">Wowza</w:t>
      </w:r>
      <w:r>
        <w:rPr/>
        <w:t xml:space="preserve">;</w:t>
      </w:r>
    </w:p>
    <w:p>
      <w:pPr/>
      <w:r>
        <w:rPr/>
        <w:t xml:space="preserve"> </w:t>
      </w:r>
      <w:r>
        <w:rPr/>
        <w:t xml:space="preserve"> официальные сообщества университета в социальных сетях («Вконтакте» (</w:t>
      </w:r>
      <w:r>
        <w:rPr/>
        <w:t xml:space="preserve">https</w:t>
      </w:r>
      <w:r>
        <w:rPr/>
        <w:t xml:space="preserve">://</w:t>
      </w:r>
      <w:r>
        <w:rPr/>
        <w:t xml:space="preserve">vk</w:t>
      </w:r>
      <w:r>
        <w:rPr/>
        <w:t xml:space="preserve">.</w:t>
      </w:r>
      <w:r>
        <w:rPr/>
        <w:t xml:space="preserve">com</w:t>
      </w:r>
      <w:r>
        <w:rPr/>
        <w:t xml:space="preserve">/</w:t>
      </w:r>
      <w:r>
        <w:rPr/>
        <w:t xml:space="preserve">petrsu</w:t>
      </w:r>
      <w:r>
        <w:rPr/>
        <w:t xml:space="preserve">_</w:t>
      </w:r>
      <w:r>
        <w:rPr/>
        <w:t xml:space="preserve">ru</w:t>
      </w:r>
      <w:r>
        <w:rPr/>
        <w:t xml:space="preserve"> ), «</w:t>
      </w:r>
      <w:r>
        <w:rPr/>
        <w:t xml:space="preserve">Facebook</w:t>
      </w:r>
      <w:r>
        <w:rPr/>
        <w:t xml:space="preserve">» (</w:t>
      </w:r>
      <w:r>
        <w:rPr/>
        <w:t xml:space="preserve">https</w:t>
      </w:r>
      <w:r>
        <w:rPr/>
        <w:t xml:space="preserve">://</w:t>
      </w:r>
      <w:r>
        <w:rPr/>
        <w:t xml:space="preserve">www</w:t>
      </w:r>
      <w:r>
        <w:rPr/>
        <w:t xml:space="preserve">.</w:t>
      </w:r>
      <w:r>
        <w:rPr/>
        <w:t xml:space="preserve">facebook</w:t>
      </w:r>
      <w:r>
        <w:rPr/>
        <w:t xml:space="preserve">.</w:t>
      </w:r>
      <w:r>
        <w:rPr/>
        <w:t xml:space="preserve">com</w:t>
      </w:r>
      <w:r>
        <w:rPr/>
        <w:t xml:space="preserve">/</w:t>
      </w:r>
      <w:r>
        <w:rPr/>
        <w:t xml:space="preserve">petrsunews</w:t>
      </w:r>
      <w:r>
        <w:rPr/>
        <w:t xml:space="preserve"> ),«</w:t>
      </w:r>
      <w:r>
        <w:rPr/>
        <w:t xml:space="preserve">Twitter</w:t>
      </w:r>
      <w:r>
        <w:rPr/>
        <w:t xml:space="preserve">» (</w:t>
      </w:r>
      <w:r>
        <w:rPr/>
        <w:t xml:space="preserve">https</w:t>
      </w:r>
      <w:r>
        <w:rPr/>
        <w:t xml:space="preserve">://</w:t>
      </w:r>
      <w:r>
        <w:rPr/>
        <w:t xml:space="preserve">twitter</w:t>
      </w:r>
      <w:r>
        <w:rPr/>
        <w:t xml:space="preserve">.</w:t>
      </w:r>
      <w:r>
        <w:rPr/>
        <w:t xml:space="preserve">com</w:t>
      </w:r>
      <w:r>
        <w:rPr/>
        <w:t xml:space="preserve">/</w:t>
      </w:r>
      <w:r>
        <w:rPr/>
        <w:t xml:space="preserve">PetrSU</w:t>
      </w:r>
      <w:r>
        <w:rPr/>
        <w:t xml:space="preserve">_</w:t>
      </w:r>
      <w:r>
        <w:rPr/>
        <w:t xml:space="preserve">news</w:t>
      </w:r>
      <w:r>
        <w:rPr/>
        <w:t xml:space="preserve">),«</w:t>
      </w:r>
      <w:r>
        <w:rPr/>
        <w:t xml:space="preserve">Youtube</w:t>
      </w:r>
      <w:r>
        <w:rPr/>
        <w:t xml:space="preserve">» (</w:t>
      </w:r>
      <w:r>
        <w:rPr/>
        <w:t xml:space="preserve">https</w:t>
      </w:r>
      <w:r>
        <w:rPr/>
        <w:t xml:space="preserve">://</w:t>
      </w:r>
      <w:r>
        <w:rPr/>
        <w:t xml:space="preserve">www</w:t>
      </w:r>
      <w:r>
        <w:rPr/>
        <w:t xml:space="preserve">.</w:t>
      </w:r>
      <w:r>
        <w:rPr/>
        <w:t xml:space="preserve">youtube</w:t>
      </w:r>
      <w:r>
        <w:rPr/>
        <w:t xml:space="preserve">.</w:t>
      </w:r>
      <w:r>
        <w:rPr/>
        <w:t xml:space="preserve">com</w:t>
      </w:r>
      <w:r>
        <w:rPr/>
        <w:t xml:space="preserve">/</w:t>
      </w:r>
      <w:r>
        <w:rPr/>
        <w:t xml:space="preserve">channel</w:t>
      </w:r>
      <w:r>
        <w:rPr/>
        <w:t xml:space="preserve">/</w:t>
      </w:r>
      <w:r>
        <w:rPr/>
        <w:t xml:space="preserve">UCF</w:t>
      </w:r>
      <w:r>
        <w:rPr/>
        <w:t xml:space="preserve">6</w:t>
      </w:r>
      <w:r>
        <w:rPr/>
        <w:t xml:space="preserve">X</w:t>
      </w:r>
      <w:r>
        <w:rPr/>
        <w:t xml:space="preserve">8</w:t>
      </w:r>
      <w:r>
        <w:rPr/>
        <w:t xml:space="preserve">SpjmB</w:t>
      </w:r>
      <w:r>
        <w:rPr/>
        <w:t xml:space="preserve">8</w:t>
      </w:r>
      <w:r>
        <w:rPr/>
        <w:t xml:space="preserve">v</w:t>
      </w:r>
      <w:r>
        <w:rPr/>
        <w:t xml:space="preserve">2</w:t>
      </w:r>
      <w:r>
        <w:rPr/>
        <w:t xml:space="preserve">X</w:t>
      </w:r>
      <w:r>
        <w:rPr/>
        <w:t xml:space="preserve">6</w:t>
      </w:r>
      <w:r>
        <w:rPr/>
        <w:t xml:space="preserve">KGZBJNwA</w:t>
      </w:r>
      <w:r>
        <w:rPr/>
        <w:t xml:space="preserve">) и др.;</w:t>
      </w:r>
    </w:p>
    <w:p>
      <w:pPr/>
      <w:r>
        <w:rPr/>
        <w:t xml:space="preserve"> </w:t>
      </w:r>
      <w:r>
        <w:rPr/>
        <w:t xml:space="preserve"> внешние электронные библиотечные системы («Университетская библиотека онлайн» (</w:t>
      </w:r>
      <w:r>
        <w:rPr/>
        <w:t xml:space="preserve">https</w:t>
      </w:r>
      <w:r>
        <w:rPr/>
        <w:t xml:space="preserve">://</w:t>
      </w:r>
      <w:r>
        <w:rPr/>
        <w:t xml:space="preserve">www</w:t>
      </w:r>
      <w:r>
        <w:rPr/>
        <w:t xml:space="preserve">.</w:t>
      </w:r>
      <w:r>
        <w:rPr/>
        <w:t xml:space="preserve">biblioclub</w:t>
      </w:r>
      <w:r>
        <w:rPr/>
        <w:t xml:space="preserve">.</w:t>
      </w:r>
      <w:r>
        <w:rPr/>
        <w:t xml:space="preserve">ru</w:t>
      </w:r>
      <w:r>
        <w:rPr/>
        <w:t xml:space="preserve">), Издательств «Лань» (</w:t>
      </w:r>
      <w:r>
        <w:rPr/>
        <w:t xml:space="preserve">https</w:t>
      </w:r>
      <w:r>
        <w:rPr/>
        <w:t xml:space="preserve">://</w:t>
      </w:r>
      <w:r>
        <w:rPr/>
        <w:t xml:space="preserve">e</w:t>
      </w:r>
      <w:r>
        <w:rPr/>
        <w:t xml:space="preserve">.</w:t>
      </w:r>
      <w:r>
        <w:rPr/>
        <w:t xml:space="preserve">lanbook</w:t>
      </w:r>
      <w:r>
        <w:rPr/>
        <w:t xml:space="preserve">.</w:t>
      </w:r>
      <w:r>
        <w:rPr/>
        <w:t xml:space="preserve">com</w:t>
      </w:r>
      <w:r>
        <w:rPr/>
        <w:t xml:space="preserve">), «Консультант студента.</w:t>
      </w:r>
    </w:p>
    <w:p>
      <w:pPr/>
      <w:r>
        <w:rPr/>
        <w:t xml:space="preserve">Студенческая электронная библиотека» </w:t>
      </w:r>
      <w:r>
        <w:rPr/>
        <w:t xml:space="preserve">https</w:t>
      </w:r>
      <w:r>
        <w:rPr/>
        <w:t xml:space="preserve">://</w:t>
      </w:r>
      <w:r>
        <w:rPr/>
        <w:t xml:space="preserve">www</w:t>
      </w:r>
      <w:r>
        <w:rPr/>
        <w:t xml:space="preserve">.</w:t>
      </w:r>
      <w:r>
        <w:rPr/>
        <w:t xml:space="preserve">studentlibrary</w:t>
      </w:r>
      <w:r>
        <w:rPr/>
        <w:t xml:space="preserve">.</w:t>
      </w:r>
      <w:r>
        <w:rPr/>
        <w:t xml:space="preserve">ru</w:t>
      </w:r>
      <w:r>
        <w:rPr/>
        <w:t xml:space="preserve">),</w:t>
      </w:r>
      <w:r>
        <w:rPr/>
        <w:t xml:space="preserve"> </w:t>
      </w:r>
      <w:r>
        <w:rPr/>
        <w:t xml:space="preserve"> «Консультант врача: электронная медицинская библиотека» (</w:t>
      </w:r>
      <w:r>
        <w:rPr/>
        <w:t xml:space="preserve">https</w:t>
      </w:r>
      <w:r>
        <w:rPr/>
        <w:t xml:space="preserve">://</w:t>
      </w:r>
      <w:r>
        <w:rPr/>
        <w:t xml:space="preserve">www</w:t>
      </w:r>
      <w:r>
        <w:rPr/>
        <w:t xml:space="preserve">.</w:t>
      </w:r>
      <w:r>
        <w:rPr/>
        <w:t xml:space="preserve">rosmedlib</w:t>
      </w:r>
      <w:r>
        <w:rPr/>
        <w:t xml:space="preserve">.</w:t>
      </w:r>
      <w:r>
        <w:rPr/>
        <w:t xml:space="preserve">ru</w:t>
      </w:r>
      <w:r>
        <w:rPr/>
        <w:t xml:space="preserve">));</w:t>
      </w:r>
    </w:p>
    <w:p>
      <w:pPr/>
      <w:r>
        <w:rPr/>
        <w:t xml:space="preserve"> </w:t>
      </w:r>
      <w:r>
        <w:rPr/>
        <w:t xml:space="preserve"> внешние образовательные платформы ("Юрайт" (</w:t>
      </w:r>
      <w:r>
        <w:rPr/>
        <w:t xml:space="preserve">https</w:t>
      </w:r>
      <w:r>
        <w:rPr/>
        <w:t xml:space="preserve">://</w:t>
      </w:r>
      <w:r>
        <w:rPr/>
        <w:t xml:space="preserve">urait</w:t>
      </w:r>
      <w:r>
        <w:rPr/>
        <w:t xml:space="preserve">.</w:t>
      </w:r>
      <w:r>
        <w:rPr/>
        <w:t xml:space="preserve">ru</w:t>
      </w:r>
      <w:r>
        <w:rPr/>
        <w:t xml:space="preserve">/), </w:t>
      </w:r>
      <w:r>
        <w:rPr/>
        <w:t xml:space="preserve">E</w:t>
      </w:r>
      <w:r>
        <w:rPr/>
        <w:t xml:space="preserve">-</w:t>
      </w:r>
      <w:r>
        <w:rPr/>
        <w:t xml:space="preserve">nano</w:t>
      </w:r>
      <w:r>
        <w:rPr/>
        <w:t xml:space="preserve"> (</w:t>
      </w:r>
      <w:r>
        <w:rPr/>
        <w:t xml:space="preserve">https</w:t>
      </w:r>
      <w:r>
        <w:rPr/>
        <w:t xml:space="preserve">://</w:t>
      </w:r>
      <w:r>
        <w:rPr/>
        <w:t xml:space="preserve">edunano</w:t>
      </w:r>
      <w:r>
        <w:rPr/>
        <w:t xml:space="preserve">.</w:t>
      </w:r>
      <w:r>
        <w:rPr/>
        <w:t xml:space="preserve">ru</w:t>
      </w:r>
      <w:r>
        <w:rPr/>
        <w:t xml:space="preserve">/) и др.)</w:t>
      </w:r>
    </w:p>
    <w:p>
      <w:pPr/>
      <w:r>
        <w:rPr/>
        <w:t xml:space="preserve"> </w:t>
      </w:r>
      <w:r>
        <w:rPr/>
        <w:t xml:space="preserve"> система «Антиплагиат.ВУЗ» (</w:t>
      </w:r>
      <w:r>
        <w:rPr/>
        <w:t xml:space="preserve">https</w:t>
      </w:r>
      <w:r>
        <w:rPr/>
        <w:t xml:space="preserve">://</w:t>
      </w:r>
      <w:r>
        <w:rPr/>
        <w:t xml:space="preserve">petrsu</w:t>
      </w:r>
      <w:r>
        <w:rPr/>
        <w:t xml:space="preserve">.</w:t>
      </w:r>
      <w:r>
        <w:rPr/>
        <w:t xml:space="preserve">antiplagiat</w:t>
      </w:r>
      <w:r>
        <w:rPr/>
        <w:t xml:space="preserve">.</w:t>
      </w:r>
      <w:r>
        <w:rPr/>
        <w:t xml:space="preserve">ru</w:t>
      </w:r>
      <w:r>
        <w:rPr/>
        <w:t xml:space="preserve">);</w:t>
      </w:r>
    </w:p>
    <w:p>
      <w:pPr/>
      <w:r>
        <w:rPr/>
        <w:t xml:space="preserve"> </w:t>
      </w: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A5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85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E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3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B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8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3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C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B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E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4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7C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1C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238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358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5A4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4D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C4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346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89F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EA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C7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40" TargetMode="External"/><Relationship Id="rId8" Type="http://schemas.openxmlformats.org/officeDocument/2006/relationships/hyperlink" Target="https://urait.ru/bcode/533697" TargetMode="External"/><Relationship Id="rId9" Type="http://schemas.openxmlformats.org/officeDocument/2006/relationships/hyperlink" Target="https://urait.ru/bcode/568943" TargetMode="External"/><Relationship Id="rId10" Type="http://schemas.openxmlformats.org/officeDocument/2006/relationships/hyperlink" Target="https://urait.ru/bcode/561575" TargetMode="External"/><Relationship Id="rId11" Type="http://schemas.openxmlformats.org/officeDocument/2006/relationships/hyperlink" Target="https://urait.ru/bcode/568913" TargetMode="External"/><Relationship Id="rId12" Type="http://schemas.openxmlformats.org/officeDocument/2006/relationships/hyperlink" Target="http://www.studentlibrary.ru" TargetMode="External"/><Relationship Id="rId13" Type="http://schemas.openxmlformats.org/officeDocument/2006/relationships/hyperlink" Target="http://biblioclub.ru" TargetMode="External"/><Relationship Id="rId14"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2026-04-21T07:22:55+03:00</dcterms:created>
  <dcterms:modified xsi:type="dcterms:W3CDTF">2026-04-21T07:22:55+03:00</dcterms:modified>
</cp:coreProperties>
</file>

<file path=docProps/custom.xml><?xml version="1.0" encoding="utf-8"?>
<Properties xmlns="http://schemas.openxmlformats.org/officeDocument/2006/custom-properties" xmlns:vt="http://schemas.openxmlformats.org/officeDocument/2006/docPropsVTypes"/>
</file>