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История создания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организации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аварийно-спасательных и других неотложных работ в различных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Права, обязанности, ответственность граждан России в области обеспечения безопасности. История создания и развития гражданской обороны и РСЧС. Структура, основные силы и средства, задачи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силы ГО. Упраление гражданской обороной. Задачи 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АСДНР в очагах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«Роль РСЧС и ГО в системе обеспечения безопасности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регламентирующие деятельность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Возможная обстановка в очагах поражения при применении противником современных средств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устойчивости объекта экономики к воздействию опасных факторов. Расчет вероятности функционирования отдельного элемента объекта экономики. Расчет производственных возможностей объекта экономики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населения. Эвакуационные мероприятия при возникновении в школе чрезвычайной ситуации. Эвакуационные планы корпусов ПетрГУ. Практическая отработка порядка эвакуации учебной группы из здания при условных ЧС (исходная обстановка, вид ЧС задаются преподавателем)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потребностей в воде частей и подразделений, выполняющих задачи по ликвидации чрезвычайных ситуаций.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МЧС России: современная структура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Оружие массового поражения и обычные средства поражения.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сооружения гражданской обороны. Классификация и технические требования. Конструктивные решения. Правила эксплуатации защитных сооружений гражданской обороны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убежища (совместно с преподавателем вне аудиторной работы) с целью изучения и оценки особенностей подготовки и содержания убежищ в мирное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ОЭ. Факторы, влияющие на устойчивость ОЭ. Мероприятия повышению устойчивости объектов экономики.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 при ЧС: порядок, способы. Создаваемые эвакоорганы.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систем оповещения в организациях и МО. Оповещение населения: порядок, способы.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Инженерно-технические и организационные мероприятия ГО, предупреждения и ликвидации ЧС. Особенности инженерной защиты населения в условиях чрезвычайных ситуаций военного, природного и техногенного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световой маскировки и других видов маскировки объектов и территорий. Режимы и способы световой маскировки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аварийно-спасательных работ. Аварийно-спасательные службы и спасатели, аттестация.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проведения АСДНР. Руководство ведением АСР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обеспечение ликвидации ЧС. Порядок организации водообеспечения населения и сил ликвидации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водоснабжения городов и объектов. Мероприятия по защите источников водоснабжения. Ведение аварийно-восстановительных работ на системах водоснабжения.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-экскурсия в ГУ МЧС России по РК, экскурсия в убежище ПетрГУ</w:t>
      </w:r>
    </w:p>
    <w:p>
      <w:pPr/>
      <w:r>
        <w:rPr/>
        <w:t xml:space="preserve">-самостоятельное изучение материала при помощи подготовки конспекта лекции, эссе.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эссе; реферат;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Варианты кейс-задач:</w:t>
      </w:r>
    </w:p>
    <w:p>
      <w:pPr/>
      <w:r>
        <w:rPr/>
        <w:t xml:space="preserve">1.Вы оснащены противогазом ГП-5.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ГП-5. Подберите размер ГП-5,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ГП-5 в условиях высокой влажности? Как будете использовать ГП-5 в условиях низких температур? Достаньте противогаз из сумки и соберите его. Проверьте его на исправность</w:t>
      </w:r>
    </w:p>
    <w:p>
      <w:pPr/>
      <w:r>
        <w:rPr/>
        <w:t xml:space="preserve">2.Вы оснащены противогазом ГП-7.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ГП-7. Подберите размер ГП-7,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ГП-7 в условиях высокой влажности? Как будете использовать ГП-7 в условиях низких температур? Достаньте противогаз из сумки и соберите его. Проверьте его на исправность. Какие преимущества ГП-7 перед ГП-5? Какие существуют модификации противогаза ГП-7 и в каких условиях следует выбирать ту или иную модификацию. Каковы последствия для окружающей среды в таких ЧС?</w:t>
      </w:r>
    </w:p>
    <w:p>
      <w:pPr/>
      <w:r>
        <w:rPr/>
        <w:t xml:space="preserve">3.В каких чрезвычайных ситуациях возможно использование респиратора в качестве средства защиты? Можно ли проверить респиратор на исправность? Ответ обоснуйте. Каковы последствия для окружающей среды в таких ЧС?</w:t>
      </w:r>
    </w:p>
    <w:p>
      <w:pPr/>
      <w:r>
        <w:rPr/>
        <w:t xml:space="preserve">4.В каких чрезвычайных ситуациях возможно использование самоспасателя ГДЗК в качестве средства защиты? Может ли потребоваться ГДЗК спасателю при выполнении профессиональных задач? Проверьте ГДЗК на исправность. Ответ обоснуйте.</w:t>
      </w:r>
    </w:p>
    <w:p>
      <w:pPr/>
      <w:r>
        <w:rPr/>
        <w:t xml:space="preserve">5.Представьте, что вы специалист по ГО образовательной организации - школы-интерната. Вы ответственны за обеспечение средствами индивидуальной защиты работников и воспитанников школы-интерната. По вашим подсчетам в организации работает 180 сотрудников, проживает в интернате 380 воспитанников, из которых 25 детей до 1,5 лет, 48 детей – до 6 лет. Напишите алгоритм обеспечения средствами индивидуальной защиты работников и воспитанников. Сформируйте план размещения воспитанников и работников в убежище ГО. Какой должна быть площадь двухъярусного убежища для такого количества укрываемых? Какими будут ваши действия, если убежище ГО не сможет разместить всех укрываемых? Подготовьте отчет в виде электронной презентации Power Point. Используйте в электронной презентации чертеж убежища. Покажите пути эвакуации и размещение основных отсеков и объектов в убежище.</w:t>
      </w:r>
    </w:p>
    <w:p>
      <w:pPr/>
      <w:r>
        <w:rPr>
          <w:b w:val="1"/>
          <w:bCs w:val="1"/>
        </w:rPr>
        <w:t xml:space="preserve">Критерии оценивания кейс-задачи:</w:t>
      </w:r>
    </w:p>
    <w:p>
      <w:pPr/>
      <w:r>
        <w:rPr/>
        <w:t xml:space="preserve">Оценка «Зачтено» выставляется в случае верного решения кейс-задачи, наличия верных аргументированных ответов на все вопросы, верного выполнения всех заданий.</w:t>
      </w:r>
    </w:p>
    <w:p>
      <w:pPr/>
      <w:r>
        <w:rPr/>
        <w:t xml:space="preserve">Оценка «Не зачтено» выставляется в случае не верного решения кейс-задачи, либо в случае отсутствия верных аргументированных ответов на 1 вопрос и более, либо в случае не верного выполнения в рамках решения кейс-задачи одного задания и более.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 </w:t>
      </w:r>
    </w:p>
    <w:p>
      <w:pPr/>
      <w:r>
        <w:rPr/>
        <w:t xml:space="preserve">1.Медицинские препараты при применении оружия массового поражения: защитный и терапевтический эффект, побочные действия, эффективность и перспективы  разработки новых препаратов</w:t>
      </w:r>
    </w:p>
    <w:p>
      <w:pPr>
        <w:numPr>
          <w:ilvl w:val="0"/>
          <w:numId w:val="1"/>
        </w:numPr>
      </w:pPr>
      <w:r>
        <w:rPr/>
        <w:t xml:space="preserve">Радиация и ее влияние на организм человека: пути решения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Дозиметрический контроль радиационных зон и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Болезни, провоцируемые радиацией: анализ возможных последствий</w:t>
      </w:r>
    </w:p>
    <w:p>
      <w:pPr>
        <w:numPr>
          <w:ilvl w:val="0"/>
          <w:numId w:val="1"/>
        </w:numPr>
      </w:pPr>
      <w:r>
        <w:rPr/>
        <w:t xml:space="preserve">Виды химического оружия: проблемы гуманности в ситуациях применения химического оружия</w:t>
      </w:r>
    </w:p>
    <w:p>
      <w:pPr>
        <w:numPr>
          <w:ilvl w:val="0"/>
          <w:numId w:val="1"/>
        </w:numPr>
      </w:pPr>
      <w:r>
        <w:rPr/>
        <w:t xml:space="preserve">Виды бактериологического оружия: проблемы регулирования применения оружия в мире</w:t>
      </w:r>
    </w:p>
    <w:p>
      <w:pPr/>
      <w:r>
        <w:rPr/>
        <w:t xml:space="preserve">7.Факты применения ядерного оружия в истории человечества: проблемы регулирования применения ядерного  оружия в мире</w:t>
      </w:r>
    </w:p>
    <w:p>
      <w:pPr>
        <w:numPr>
          <w:ilvl w:val="0"/>
          <w:numId w:val="2"/>
        </w:numPr>
      </w:pPr>
      <w:r>
        <w:rPr/>
        <w:t xml:space="preserve">Позиция российского правительства и президента в отношении применения РФ ядерного оружия.</w:t>
      </w:r>
    </w:p>
    <w:p>
      <w:pPr/>
      <w:r>
        <w:rPr/>
        <w:t xml:space="preserve">9.Факты применения химического оружия в истории человечества: проблемы регулирования применения химического оружия в мире</w:t>
      </w:r>
    </w:p>
    <w:p>
      <w:pPr/>
      <w:r>
        <w:rPr/>
        <w:t xml:space="preserve">10.Факты использования биологического оружия в истории: возможные последствия применения биологического оружия</w:t>
      </w:r>
    </w:p>
    <w:p>
      <w:pPr/>
      <w:r>
        <w:rPr/>
        <w:t xml:space="preserve">11.Радиация и способы ее измерения: проблемы установления нормативных значений  радиационного фона.</w:t>
      </w:r>
    </w:p>
    <w:p>
      <w:pPr>
        <w:numPr>
          <w:ilvl w:val="0"/>
          <w:numId w:val="3"/>
        </w:numPr>
      </w:pPr>
      <w:r>
        <w:rPr/>
        <w:t xml:space="preserve">Отношение мирового сообщества к применению оружия массового поражения.</w:t>
      </w:r>
    </w:p>
    <w:p>
      <w:pPr/>
      <w:r>
        <w:rPr/>
        <w:t xml:space="preserve">13.Гражданская оборона: уникальность системы защиты населения в РФ.</w:t>
      </w:r>
    </w:p>
    <w:p>
      <w:pPr/>
      <w:r>
        <w:rPr/>
        <w:t xml:space="preserve">14.Сложности в обслуживании  убежищ  ГО и ПРУ в мирное время.</w:t>
      </w:r>
    </w:p>
    <w:p>
      <w:pPr/>
      <w:r>
        <w:rPr/>
        <w:t xml:space="preserve">15.Сложности  защиты населения от поражающих факторов высокой интенсивности системой ГО.</w:t>
      </w:r>
    </w:p>
    <w:p>
      <w:pPr/>
      <w:r>
        <w:rPr/>
        <w:t xml:space="preserve">16.Перспективы разработок новых видов техники и технологий в области обеспечения техносферной безопасности и гражданской обороны.</w:t>
      </w:r>
    </w:p>
    <w:p>
      <w:pPr/>
      <w:r>
        <w:rPr>
          <w:b w:val="1"/>
          <w:bCs w:val="1"/>
        </w:rPr>
        <w:t xml:space="preserve">Требования к эссе: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 -работа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-понимание участником проблемы, содержащейся в выбранном им афоризме;</w:t>
      </w:r>
    </w:p>
    <w:p>
      <w:pPr/>
      <w:r>
        <w:rPr/>
        <w:t xml:space="preserve">- соответствие эссе выбранной теме;</w:t>
      </w:r>
    </w:p>
    <w:p>
      <w:pPr/>
      <w:r>
        <w:rPr/>
        <w:t xml:space="preserve">-личностный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-аргументация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-внутреннее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-эссе должно быть изложено простым, общедоступным языком с соблюдением языковых норм.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10 баллов 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/>
        <w:t xml:space="preserve">9 баллов 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/>
        <w:t xml:space="preserve">8 баллов 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/>
        <w:t xml:space="preserve">7 баллов 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/>
        <w:t xml:space="preserve">6 баллов – в целом тема эссе раскрыта; выводы сформулированы, но недостаточно обоснованны;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/>
        <w:t xml:space="preserve">5 баллов 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/>
        <w:t xml:space="preserve">4 балла 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/>
        <w:t xml:space="preserve">3 балла – 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/>
        <w:t xml:space="preserve">2 балла 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/>
        <w:t xml:space="preserve">1 балл – текстуальное совпадение всего эссе с каким-либо источником, то есть – плагиат.</w:t>
      </w:r>
    </w:p>
    <w:p/>
    <w:p>
      <w:pPr/>
      <w:r>
        <w:rPr/>
        <w:t xml:space="preserve">Реферат</w:t>
      </w:r>
    </w:p>
    <w:p>
      <w:pPr/>
      <w:r>
        <w:rPr/>
        <w:t xml:space="preserve">Тема (в рамках дисциплины) индивидуально оговаривается с преподавателем.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реферат составлен по плану, соблюдается логичность, последовательность изложения материала, качественное оформление, присутствуют ссылки на использованные источники, список литературы оформлен правильно, объем не менее 12-15 страниц, оригинальность работы более 50%;</w:t>
      </w:r>
    </w:p>
    <w:p>
      <w:pPr/>
      <w:r>
        <w:rPr/>
        <w:t xml:space="preserve">Оценка «хорошо» - некоторые вопросы раскрыты не полностью или есть небольшие недочеты в оформлении работы, объем не менее 12-15 страниц, оригинальность работы более 50%;</w:t>
      </w:r>
    </w:p>
    <w:p>
      <w:pPr/>
      <w:r>
        <w:rPr/>
        <w:t xml:space="preserve">Оценка «удовлетворительно» - нарушена логичность изложения материала, удовлетворительное оформление, объем не менее 12-15 страниц, оригинальность работы составляет более 30%;</w:t>
      </w:r>
    </w:p>
    <w:p>
      <w:pPr/>
      <w:r>
        <w:rPr/>
        <w:t xml:space="preserve">Оценка «неудовлетворительно» - тема не раскрыта; неудовлетворительное оформление работы; объем менее 12-15 страниц; оригинальность ниже 30%; отсутствуют ссылки на использованные источники, список литературы оформлен не по ГОСТу.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конспектов:</w:t>
      </w:r>
    </w:p>
    <w:p>
      <w:pPr>
        <w:numPr>
          <w:ilvl w:val="0"/>
          <w:numId w:val="4"/>
        </w:numPr>
      </w:pPr>
      <w:r>
        <w:rPr/>
        <w:t xml:space="preserve">История создания ядерного оружия.</w:t>
      </w:r>
    </w:p>
    <w:p>
      <w:pPr>
        <w:numPr>
          <w:ilvl w:val="0"/>
          <w:numId w:val="4"/>
        </w:numPr>
      </w:pPr>
      <w:r>
        <w:rPr/>
        <w:t xml:space="preserve">Ядерный клуб: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Ядерное оружие: поражающие факторы.</w:t>
      </w:r>
    </w:p>
    <w:p>
      <w:pPr>
        <w:numPr>
          <w:ilvl w:val="0"/>
          <w:numId w:val="4"/>
        </w:numPr>
      </w:pPr>
      <w:r>
        <w:rPr/>
        <w:t xml:space="preserve">Химическое оружие: история создания, поражающие факторы, применение в современном мире.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Убежище как средство коллективной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ПРУ как средство коллективной защиты.</w:t>
      </w:r>
    </w:p>
    <w:p>
      <w:pPr>
        <w:numPr>
          <w:ilvl w:val="0"/>
          <w:numId w:val="4"/>
        </w:numPr>
      </w:pPr>
      <w:r>
        <w:rPr/>
        <w:t xml:space="preserve">Щели, землянки как простейшие средства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Виды противогазов и их устройство.</w:t>
      </w:r>
    </w:p>
    <w:p>
      <w:pPr>
        <w:numPr>
          <w:ilvl w:val="0"/>
          <w:numId w:val="4"/>
        </w:numPr>
      </w:pPr>
      <w:r>
        <w:rPr/>
        <w:t xml:space="preserve">Защитные свойства современных противогазов.</w:t>
      </w:r>
    </w:p>
    <w:p>
      <w:pPr>
        <w:numPr>
          <w:ilvl w:val="0"/>
          <w:numId w:val="4"/>
        </w:numPr>
      </w:pPr>
      <w:r>
        <w:rPr/>
        <w:t xml:space="preserve">Маски-респираторы и их защитные свойства.</w:t>
      </w:r>
    </w:p>
    <w:p>
      <w:pPr>
        <w:numPr>
          <w:ilvl w:val="0"/>
          <w:numId w:val="4"/>
        </w:numPr>
      </w:pPr>
      <w:r>
        <w:rPr/>
        <w:t xml:space="preserve">Ватно-марлевые повязки как простейшие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Техника и технологии в области обеспечения техносферной безопасности и гражданской обороны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/>
      <w:r>
        <w:rPr/>
        <w:t xml:space="preserve">1.Конспект должен быть наглядным и понятным не только Вам, но и преподавателю.</w:t>
      </w:r>
    </w:p>
    <w:p>
      <w:pPr/>
      <w:r>
        <w:rPr/>
        <w:t xml:space="preserve">2.По объему конспект должен составлять примерно 4 тетрадных листа.</w:t>
      </w:r>
    </w:p>
    <w:p>
      <w:pPr/>
      <w:r>
        <w:rPr/>
        <w:t xml:space="preserve">3.Должен содержать несколько отдельных пунктов.</w:t>
      </w:r>
    </w:p>
    <w:p>
      <w:pPr/>
      <w:r>
        <w:rPr/>
        <w:t xml:space="preserve">4.Конспект не должен содержать сплошного текста.</w:t>
      </w:r>
    </w:p>
    <w:p>
      <w:pPr/>
      <w:r>
        <w:rPr/>
        <w:t xml:space="preserve">5.Конспект должен быть аккуратно оформлен (иметь привлекательный вид).</w:t>
      </w:r>
    </w:p>
    <w:p>
      <w:pPr/>
      <w:r>
        <w:rPr/>
        <w:t xml:space="preserve">6.Для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/>
      <w:r>
        <w:rPr/>
        <w:t xml:space="preserve">1.Ознакомьтесь с материалом изучаемой темы по тексту учебника, дополнительной литературе.</w:t>
      </w:r>
    </w:p>
    <w:p>
      <w:pPr/>
      <w:r>
        <w:rPr/>
        <w:t xml:space="preserve">2.Разбейте текст вопроса на отдельные смысловые пункты.</w:t>
      </w:r>
    </w:p>
    <w:p>
      <w:pPr/>
      <w:r>
        <w:rPr/>
        <w:t xml:space="preserve">3.Выделите главную мысль в изучаемом материале, составьте обычные краткие записи.</w:t>
      </w:r>
    </w:p>
    <w:p>
      <w:pPr/>
      <w:r>
        <w:rPr/>
        <w:t xml:space="preserve">4.Подберите к данному тексту опорные сигналы в виде отдельных слов, графиков, рисунков.</w:t>
      </w:r>
    </w:p>
    <w:p>
      <w:pPr/>
      <w:r>
        <w:rPr/>
        <w:t xml:space="preserve">5.Продумайте схематический способ кодирования знаний, использование различного шрифта и т. д.</w:t>
      </w:r>
    </w:p>
    <w:p>
      <w:pPr/>
      <w:r>
        <w:rPr/>
        <w:t xml:space="preserve">6.Придайте плану законченный вид, в случае необходимости вставьте дополнительные пункты.</w:t>
      </w:r>
    </w:p>
    <w:p>
      <w:pPr/>
      <w:r>
        <w:rPr/>
        <w:t xml:space="preserve">7.Составьте и окончательно запишите опорный конспект.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/>
        <w:t xml:space="preserve">Оценка «хорошо» 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/>
        <w:t xml:space="preserve">Оценка «удовлетворительно» 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/>
        <w:t xml:space="preserve">Оценка «неудовлетворительно» - тема не раскрыта, неудовлетворительное внешнее оформление, объем менее 2 страниц.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проходит в форме тестирования по всем изученным темам.</w:t>
      </w:r>
    </w:p>
    <w:p>
      <w:pPr/>
      <w:r>
        <w:rPr/>
        <w:t xml:space="preserve">Примерный перечень тестовых вопросов на экзамен:</w:t>
      </w:r>
    </w:p>
    <w:p>
      <w:pPr/>
      <w:r>
        <w:rPr>
          <w:b w:val="1"/>
          <w:bCs w:val="1"/>
        </w:rPr>
        <w:t xml:space="preserve">1) Выберите верное определение гражданской обороны:</w:t>
      </w:r>
    </w:p>
    <w:p>
      <w:pPr/>
      <w:r>
        <w:rPr/>
        <w:t xml:space="preserve">1.система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/>
      <w:r>
        <w:rPr/>
        <w:t xml:space="preserve">2.комплекс мер, направленных на защиту или снижение риска для человека, общества или других элементов и их систем;</w:t>
      </w:r>
    </w:p>
    <w:p>
      <w:pPr/>
      <w:r>
        <w:rPr/>
        <w:t xml:space="preserve">3.система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2) К задачам Единой государственной системы предупреждения и ликвидации чрезвычайных ситуаций относятся. Выберите один или несколько ответов:</w:t>
      </w:r>
    </w:p>
    <w:p>
      <w:pPr/>
      <w:r>
        <w:rPr/>
        <w:t xml:space="preserve">1.Подготовка населения к действиям в ЧС;</w:t>
      </w:r>
    </w:p>
    <w:p>
      <w:pPr/>
      <w:r>
        <w:rPr/>
        <w:t xml:space="preserve">2.Проведение мероприятий по световой маскировке и другим видам маскировки;</w:t>
      </w:r>
    </w:p>
    <w:p>
      <w:pPr/>
      <w:r>
        <w:rPr/>
        <w:t xml:space="preserve">3.Срочное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4.Обеспечение готовности органов управления, сил и средств к действиям по предупреждению и ликвидации ЧС;</w:t>
      </w:r>
    </w:p>
    <w:p>
      <w:pPr/>
      <w:r>
        <w:rPr/>
        <w:t xml:space="preserve">5.Организация оповещения населения о ЧС;</w:t>
      </w:r>
    </w:p>
    <w:p>
      <w:pPr/>
      <w:r>
        <w:rPr/>
        <w:t xml:space="preserve">6.Сбор, обработка, обмен и выдача информации в области защиты населения и территорий от ЧС.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К материальным ценностям, подлежащим эвакуации, относятся. Выберите один или несколько ответов:</w:t>
      </w:r>
    </w:p>
    <w:p>
      <w:pPr/>
      <w:r>
        <w:rPr/>
        <w:t xml:space="preserve">1.Семенные и фуражные запасы;</w:t>
      </w:r>
    </w:p>
    <w:p>
      <w:pPr/>
      <w:r>
        <w:rPr/>
        <w:t xml:space="preserve">2.Ведомственные архивы государственных органов;</w:t>
      </w:r>
    </w:p>
    <w:p>
      <w:pPr/>
      <w:r>
        <w:rPr/>
        <w:t xml:space="preserve">3.Культурные ценности мирового значения;</w:t>
      </w:r>
    </w:p>
    <w:p>
      <w:pPr/>
      <w:r>
        <w:rPr/>
        <w:t xml:space="preserve">4.Оборудование объектов водоснабжения.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Какая из перечисленных задач не относится к задачам гражданской обороны?</w:t>
      </w:r>
    </w:p>
    <w:p>
      <w:pPr/>
      <w:r>
        <w:rPr/>
        <w:t xml:space="preserve">1.Срочное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2.Проведение неотложных работ при ЧС;</w:t>
      </w:r>
    </w:p>
    <w:p>
      <w:pPr/>
      <w:r>
        <w:rPr/>
        <w:t xml:space="preserve">3.Эвакуация населения;</w:t>
      </w:r>
    </w:p>
    <w:p>
      <w:pPr/>
      <w:r>
        <w:rPr/>
        <w:t xml:space="preserve">4.Сбор, обработка, обмен и выдача информации в области защиты населения и территорий от чрезвычайных ситуаций.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В каком нормативно-правовом акте определены режимы функционирования РСЧС?</w:t>
      </w:r>
    </w:p>
    <w:p>
      <w:pPr/>
      <w:r>
        <w:rPr/>
        <w:t xml:space="preserve">1.ПП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2.ПП РФ №804 «Об утверждении Положения о гражданской обороне в Российской Федерации»;</w:t>
      </w:r>
    </w:p>
    <w:p>
      <w:pPr/>
      <w:r>
        <w:rPr/>
        <w:t xml:space="preserve">3.ФЗ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4.ФЗ РФ №28-ФЗ «О гражданской обороне».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Что понимают под специальной обработкой?</w:t>
      </w:r>
    </w:p>
    <w:p>
      <w:pPr/>
      <w:r>
        <w:rPr/>
        <w:t xml:space="preserve">1.Комплекс работ по обеззараживанию территории, помещений, техники, приборов, оборудования, инструментов, мебели, одежды, обуви, открытых частей тела;</w:t>
      </w:r>
    </w:p>
    <w:p>
      <w:pPr/>
      <w:r>
        <w:rPr/>
        <w:t xml:space="preserve">2.Нет верного ответа;</w:t>
      </w:r>
    </w:p>
    <w:p>
      <w:pPr/>
      <w:r>
        <w:rPr/>
        <w:t xml:space="preserve">3.Удаление радиоактивных и отравляющих веществ, а также бактериологических средств с кожных покровов и слизистых оболочек человека;</w:t>
      </w:r>
    </w:p>
    <w:p>
      <w:pPr/>
      <w:r>
        <w:rPr/>
        <w:t xml:space="preserve">4.Выполнение работ по уничтожению болезнетворных микробов с кожных покровов человека.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7) Соотнесите понятие и определение:</w:t>
      </w:r>
    </w:p>
    <w:p>
      <w:pPr/>
      <w:r>
        <w:rPr/>
        <w:t xml:space="preserve">а)дезинфекция б)дегазация в)дезактивация</w:t>
      </w:r>
    </w:p>
    <w:p>
      <w:pPr/>
      <w:r>
        <w:rPr/>
        <w:t xml:space="preserve">1.Обеззараживание отравляющих веществ и их удаление с заражённых поверхностей;</w:t>
      </w:r>
    </w:p>
    <w:p>
      <w:pPr/>
      <w:r>
        <w:rPr/>
        <w:t xml:space="preserve">2.Удаление радиоактивных веществ с загрязнённых объектов до допустимых норм;</w:t>
      </w:r>
    </w:p>
    <w:p>
      <w:pPr/>
      <w:r>
        <w:rPr/>
        <w:t xml:space="preserve">3.Уничтожение болезнетворных микробов и разрушение токсинов.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8) Соотнесите понятие и определение:</w:t>
      </w:r>
    </w:p>
    <w:p>
      <w:pPr/>
      <w:r>
        <w:rPr/>
        <w:t xml:space="preserve">а) убежище б) укрытие в) ПРУ</w:t>
      </w:r>
    </w:p>
    <w:p>
      <w:pPr/>
      <w:r>
        <w:rPr/>
        <w:t xml:space="preserve">1.Защитное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времени;</w:t>
      </w:r>
    </w:p>
    <w:p>
      <w:pPr/>
      <w:r>
        <w:rPr/>
        <w:t xml:space="preserve">2.Защитное сооружение,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numPr>
          <w:ilvl w:val="0"/>
          <w:numId w:val="5"/>
        </w:numPr>
      </w:pPr>
      <w:r>
        <w:rPr/>
        <w:t xml:space="preserve">Защитное сооружение гражданской обороны,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веществ, а также при необходимости от аварийно химически опасных веществ, радиоактивных веществ при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Если рассматривать классификацию убежища по вместимости, то убежище вместимостью </w:t>
      </w:r>
      <w:r>
        <w:rPr>
          <w:b w:val="1"/>
          <w:bCs w:val="1"/>
        </w:rPr>
        <w:t xml:space="preserve">500 человек относится к убежищам:</w:t>
      </w:r>
    </w:p>
    <w:p>
      <w:pPr/>
      <w:r>
        <w:rPr/>
        <w:t xml:space="preserve">1.Средней вместимости;</w:t>
      </w:r>
    </w:p>
    <w:p>
      <w:pPr/>
      <w:r>
        <w:rPr/>
        <w:t xml:space="preserve">2.Малой вместимости;</w:t>
      </w:r>
    </w:p>
    <w:p>
      <w:pPr/>
      <w:r>
        <w:rPr/>
        <w:t xml:space="preserve">3.Большой вместимости.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Какими способами может осуществляться эвакуация населения при опасностях, возникающих при ведении военных действий? Выберите один или несколько ответов:</w:t>
      </w:r>
    </w:p>
    <w:p>
      <w:pPr/>
      <w:r>
        <w:rPr/>
        <w:t xml:space="preserve">1.Комбинированным способом;</w:t>
      </w:r>
    </w:p>
    <w:p>
      <w:pPr/>
      <w:r>
        <w:rPr/>
        <w:t xml:space="preserve">2.Пешим порядком;</w:t>
      </w:r>
    </w:p>
    <w:p>
      <w:pPr/>
      <w:r>
        <w:rPr/>
        <w:t xml:space="preserve">3.Транспортом.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Сколько всего задач в области ГО?</w:t>
      </w:r>
    </w:p>
    <w:p>
      <w:pPr/>
      <w:r>
        <w:rPr/>
        <w:t xml:space="preserve">1.10;</w:t>
      </w:r>
    </w:p>
    <w:p>
      <w:pPr/>
      <w:r>
        <w:rPr/>
        <w:t xml:space="preserve">2.13;</w:t>
      </w:r>
    </w:p>
    <w:p>
      <w:pPr/>
      <w:r>
        <w:rPr/>
        <w:t xml:space="preserve">3.16;</w:t>
      </w:r>
    </w:p>
    <w:p>
      <w:pPr/>
      <w:r>
        <w:rPr/>
        <w:t xml:space="preserve">4.15.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Общее руководство ГО в Российской Федерации осуществляет:</w:t>
      </w:r>
    </w:p>
    <w:p>
      <w:pPr>
        <w:numPr>
          <w:ilvl w:val="0"/>
          <w:numId w:val="6"/>
        </w:numPr>
      </w:pPr>
      <w:r>
        <w:rPr/>
        <w:t xml:space="preserve">министр МЧС России;</w:t>
      </w:r>
    </w:p>
    <w:p>
      <w:pPr>
        <w:numPr>
          <w:ilvl w:val="0"/>
          <w:numId w:val="6"/>
        </w:numPr>
      </w:pPr>
      <w:r>
        <w:rPr/>
        <w:t xml:space="preserve">министр МВД России;</w:t>
      </w:r>
    </w:p>
    <w:p>
      <w:pPr>
        <w:numPr>
          <w:ilvl w:val="0"/>
          <w:numId w:val="6"/>
        </w:numPr>
      </w:pPr>
      <w:r>
        <w:rPr/>
        <w:t xml:space="preserve">Правительство РФ;</w:t>
      </w:r>
    </w:p>
    <w:p>
      <w:pPr>
        <w:numPr>
          <w:ilvl w:val="0"/>
          <w:numId w:val="6"/>
        </w:numPr>
      </w:pPr>
      <w:r>
        <w:rPr/>
        <w:t xml:space="preserve">министр обороны России.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Опыт ликвидации последствий каких ЧС показал, что гражданская оборона не может ограничить свою деятельность рамками военного времени и ее потенциал, силы и средства должны с большей эффективностью использоваться в мирных условиях?</w:t>
      </w:r>
    </w:p>
    <w:p>
      <w:pPr>
        <w:numPr>
          <w:ilvl w:val="0"/>
          <w:numId w:val="7"/>
        </w:numPr>
      </w:pPr>
      <w:r>
        <w:rPr/>
        <w:t xml:space="preserve">Аварии на Чернобыльской АЭС (1986 г.);</w:t>
      </w:r>
    </w:p>
    <w:p>
      <w:pPr>
        <w:numPr>
          <w:ilvl w:val="0"/>
          <w:numId w:val="7"/>
        </w:numPr>
      </w:pPr>
      <w:r>
        <w:rPr/>
        <w:t xml:space="preserve">Спитакского землетрясения в Армении (1988 г.);</w:t>
      </w:r>
    </w:p>
    <w:p>
      <w:pPr>
        <w:numPr>
          <w:ilvl w:val="0"/>
          <w:numId w:val="7"/>
        </w:numPr>
      </w:pPr>
      <w:r>
        <w:rPr/>
        <w:t xml:space="preserve">Террористический акт в Беслане (2004 г.);</w:t>
      </w:r>
    </w:p>
    <w:p>
      <w:pPr>
        <w:numPr>
          <w:ilvl w:val="0"/>
          <w:numId w:val="7"/>
        </w:numPr>
      </w:pPr>
      <w:r>
        <w:rPr/>
        <w:t xml:space="preserve"> Взрыв нефтяной платформы Deepwater Horizon (2010 г.).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На каждом уровне РСЧС создаются... Выберите один или несколько ответов:</w:t>
      </w:r>
    </w:p>
    <w:p>
      <w:pPr>
        <w:numPr>
          <w:ilvl w:val="0"/>
          <w:numId w:val="8"/>
        </w:numPr>
      </w:pPr>
      <w:r>
        <w:rPr/>
        <w:t xml:space="preserve">координационные органы;</w:t>
      </w:r>
    </w:p>
    <w:p>
      <w:pPr>
        <w:numPr>
          <w:ilvl w:val="0"/>
          <w:numId w:val="8"/>
        </w:numPr>
      </w:pPr>
      <w:r>
        <w:rPr/>
        <w:t xml:space="preserve">постоянно действующие органы управления;</w:t>
      </w:r>
    </w:p>
    <w:p>
      <w:pPr>
        <w:numPr>
          <w:ilvl w:val="0"/>
          <w:numId w:val="8"/>
        </w:numPr>
      </w:pPr>
      <w:r>
        <w:rPr/>
        <w:t xml:space="preserve">органы повседневного управления;</w:t>
      </w:r>
    </w:p>
    <w:p>
      <w:pPr>
        <w:numPr>
          <w:ilvl w:val="0"/>
          <w:numId w:val="8"/>
        </w:numPr>
      </w:pPr>
      <w:r>
        <w:rPr/>
        <w:t xml:space="preserve">силы и средства;</w:t>
      </w:r>
    </w:p>
    <w:p>
      <w:pPr>
        <w:numPr>
          <w:ilvl w:val="0"/>
          <w:numId w:val="8"/>
        </w:numPr>
      </w:pPr>
      <w:r>
        <w:rPr/>
        <w:t xml:space="preserve">резервы финансовых и материальных ресурсов;</w:t>
      </w:r>
    </w:p>
    <w:p>
      <w:pPr>
        <w:numPr>
          <w:ilvl w:val="0"/>
          <w:numId w:val="8"/>
        </w:numPr>
      </w:pPr>
      <w:r>
        <w:rPr/>
        <w:t xml:space="preserve">системы связи, оповещения и информационного обеспечения.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Какие режимы функционирования РСЧС существуют? Выберите один или несколько ответов: </w:t>
      </w:r>
    </w:p>
    <w:p>
      <w:pPr>
        <w:numPr>
          <w:ilvl w:val="0"/>
          <w:numId w:val="9"/>
        </w:numPr>
      </w:pPr>
      <w:r>
        <w:rPr/>
        <w:t xml:space="preserve">режим повседневной деятельности;</w:t>
      </w:r>
    </w:p>
    <w:p>
      <w:pPr>
        <w:numPr>
          <w:ilvl w:val="0"/>
          <w:numId w:val="9"/>
        </w:numPr>
      </w:pPr>
      <w:r>
        <w:rPr/>
        <w:t xml:space="preserve">режим повышенной готовности;</w:t>
      </w:r>
    </w:p>
    <w:p>
      <w:pPr>
        <w:numPr>
          <w:ilvl w:val="0"/>
          <w:numId w:val="9"/>
        </w:numPr>
      </w:pPr>
      <w:r>
        <w:rPr/>
        <w:t xml:space="preserve">режим ликвидации ЧС;</w:t>
      </w:r>
    </w:p>
    <w:p>
      <w:pPr>
        <w:numPr>
          <w:ilvl w:val="0"/>
          <w:numId w:val="9"/>
        </w:numPr>
      </w:pPr>
      <w:r>
        <w:rPr/>
        <w:t xml:space="preserve">режим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</w:t>
      </w:r>
      <w:r>
        <w:rPr/>
        <w:t xml:space="preserve"> 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</w:t>
      </w:r>
      <w:r>
        <w:rPr/>
        <w:t xml:space="preserve"> </w:t>
      </w:r>
      <w:r>
        <w:rPr/>
        <w:t xml:space="preserve"> обучающемуся следует обратиться к преподавателю за консультацией.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</w:t>
      </w:r>
      <w:r>
        <w:rPr/>
        <w:t xml:space="preserve"> </w:t>
      </w:r>
      <w:r>
        <w:rPr/>
        <w:t xml:space="preserve">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  <w:r>
        <w:rPr/>
        <w:t xml:space="preserve">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 Баранов, Е. Ф. Гражданская оборона : конспект лекций : 16+ / Е. Ф. Баранов ; Московская государственная академия водного транспорта. – Москва : Альтаир : МГАВТ, 2007. – 75 с. – Режим доступа: по подписке. – URL: </w:t>
      </w:r>
      <w:hyperlink r:id="rId7" w:history="1">
        <w:r>
          <w:rPr/>
          <w:t xml:space="preserve">https://biblioclub.ru/index.php?page=book&amp;id=430067</w:t>
        </w:r>
      </w:hyperlink>
      <w:r>
        <w:rPr/>
        <w:t xml:space="preserve"> (дата обращения: 05.05.2025). – Библиогр. в кн. – Текст : электронный.</w:t>
      </w:r>
    </w:p>
    <w:p>
      <w:pPr>
        <w:jc w:val="both"/>
      </w:pPr>
      <w:r>
        <w:rPr/>
        <w:t xml:space="preserve">2. Кузеванов, В. С. Основные средства и способы защиты населения в чрезвычайных ситуациях : учебное пособие : 16+ / В. С. Кузеванов, С. А. Ковалев ; Омский государственный университет им. Ф. М. Достоевского. – Омск : Омский государственный университет им. Ф.М. Достоевского (ОмГУ), 2022. – 69 с. : ил. – Режим доступа: по подписке. – URL: </w:t>
      </w:r>
      <w:hyperlink r:id="rId8" w:history="1">
        <w:r>
          <w:rPr/>
          <w:t xml:space="preserve">https://biblioclub.ru/index.php?page=book&amp;id=698864</w:t>
        </w:r>
      </w:hyperlink>
      <w:r>
        <w:rPr/>
        <w:t xml:space="preserve"> (дата обращения: 05.05.2025). – Библиогр. в кн. – ISBN 978-5-7779-2592-3. – Текст : электронный.</w:t>
      </w:r>
    </w:p>
    <w:p>
      <w:pPr>
        <w:jc w:val="both"/>
      </w:pPr>
      <w:r>
        <w:rPr/>
        <w:t xml:space="preserve">3. Государственный надзор в области гражданской обороны : учебное пособие : 16+ / сост. Д. А. Бесперстов, Е. А. Попова ; Кемеровский государственный университет. – Кемерово : Кемеровский государственный университет, 2019. – 179 с. : табл., ил. – Режим доступа: по подписке. – URL: </w:t>
      </w:r>
      <w:hyperlink r:id="rId9" w:history="1">
        <w:r>
          <w:rPr/>
          <w:t xml:space="preserve">https://biblioclub.ru/index.php?page=book&amp;id=573538</w:t>
        </w:r>
      </w:hyperlink>
      <w:r>
        <w:rPr/>
        <w:t xml:space="preserve"> (дата обращения: 05.05.2025). – Библиогр.: с. 124-130. – ISBN 978-5-8353-2399-9.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Матюшева, Н. В. Защита в чрезвычайных ситуациях : учебное пособие для обучающихся по направлению подготовки 20.03.01 Техносферная безопасность, профиль «Безопасность технологических процессов и производств» : 16+ / Н.В.Матюшева, В.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Худякова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103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https://biblioclub.ru/index.php?page=book&amp;id=699450</w:t>
        </w:r>
      </w:hyperlink>
      <w:r>
        <w:rPr/>
        <w:t xml:space="preserve"> </w:t>
      </w:r>
      <w:r>
        <w:rPr/>
        <w:t xml:space="preserve">(дата обращения: 05.05.2025). – Библиогр.: с. 80-81. – Текст : электронный.</w:t>
      </w:r>
    </w:p>
    <w:p>
      <w:pPr>
        <w:numPr>
          <w:ilvl w:val="0"/>
          <w:numId w:val="10"/>
        </w:numPr>
      </w:pPr>
      <w:r>
        <w:rPr/>
        <w:t xml:space="preserve">Прудников, С. П. Защита населения и территорий от чрезвычайных ситуаций : учебник / С.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Прудников, О.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Шереметова, О.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Скрыпниченко. – 2-е изд., испр. и доп. – Минск : РИПО, 2020. – 257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https://biblioclub.ru/index.php?page=book&amp;id=599795</w:t>
        </w:r>
      </w:hyperlink>
      <w:r>
        <w:rPr/>
        <w:t xml:space="preserve"> </w:t>
      </w:r>
      <w:r>
        <w:rPr/>
        <w:t xml:space="preserve">(дата обращения: 05.05.2025). – Библиогр. в кн. – </w:t>
      </w:r>
      <w:r>
        <w:rPr/>
        <w:t xml:space="preserve">ISBN</w:t>
      </w:r>
      <w:r>
        <w:rPr/>
        <w:t xml:space="preserve"> 978-985-503-981-6. – Текст : электронный.</w:t>
      </w:r>
    </w:p>
    <w:p>
      <w:pPr>
        <w:numPr>
          <w:ilvl w:val="0"/>
          <w:numId w:val="10"/>
        </w:numPr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08.08.2024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=477377&amp;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=0.4105473344048627#</w:t>
      </w:r>
      <w:r>
        <w:rPr/>
        <w:t xml:space="preserve">pfSc</w:t>
      </w:r>
      <w:r>
        <w:rPr/>
        <w:t xml:space="preserve">2</w:t>
      </w:r>
      <w:r>
        <w:rPr/>
        <w:t xml:space="preserve">kUmI</w:t>
      </w:r>
      <w:r>
        <w:rPr/>
        <w:t xml:space="preserve">2</w:t>
      </w:r>
      <w:r>
        <w:rPr/>
        <w:t xml:space="preserve">TVZNSM</w:t>
      </w:r>
      <w:r>
        <w:rPr/>
        <w:t xml:space="preserve">1 (дата обращения: 05.05.2025).</w:t>
      </w:r>
    </w:p>
    <w:p>
      <w:pPr>
        <w:numPr>
          <w:ilvl w:val="0"/>
          <w:numId w:val="10"/>
        </w:numPr>
      </w:pPr>
      <w:r>
        <w:rPr/>
        <w:t xml:space="preserve">О гражданской обороне : Федеральный закон от 12.02.1998 № 28-ФЗ : ред. от 08.08.2024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=482802&amp;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yTze</w:t>
      </w:r>
      <w:r>
        <w:rPr/>
        <w:t xml:space="preserve">2</w:t>
      </w:r>
      <w:r>
        <w:rPr/>
        <w:t xml:space="preserve">kUYuxjIgBL</w:t>
      </w:r>
      <w:r>
        <w:rPr/>
        <w:t xml:space="preserve">7 (дата обращения: 05.05.2025).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Программное обеспечение:</w:t>
      </w:r>
    </w:p>
    <w:p>
      <w:pPr>
        <w:numPr>
          <w:ilvl w:val="0"/>
          <w:numId w:val="11"/>
        </w:numPr>
      </w:pPr>
      <w:r>
        <w:rPr/>
        <w:t xml:space="preserve">ОС Windows 7, Windows 10, WindowsXP.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>
        <w:jc w:val="both"/>
      </w:pPr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05.05.2025). – Текст : электронный.</w:t>
      </w:r>
    </w:p>
    <w:p>
      <w:pPr>
        <w:numPr>
          <w:ilvl w:val="0"/>
          <w:numId w:val="12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05.05.2025). – Режим доступа: для зарегистрир. пользователей. – Текст : электронный.</w:t>
      </w:r>
    </w:p>
    <w:p>
      <w:pPr>
        <w:numPr>
          <w:ilvl w:val="0"/>
          <w:numId w:val="12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 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05.05.2025).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9C6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BACB5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C12A4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22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84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5D7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C2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C9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86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B8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A56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66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45E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30067" TargetMode="External"/><Relationship Id="rId8" Type="http://schemas.openxmlformats.org/officeDocument/2006/relationships/hyperlink" Target="https://biblioclub.ru/index.php?page=book&amp;id=698864" TargetMode="External"/><Relationship Id="rId9" Type="http://schemas.openxmlformats.org/officeDocument/2006/relationships/hyperlink" Target="https://biblioclub.ru/index.php?page=book&amp;id=573538" TargetMode="External"/><Relationship Id="rId10" Type="http://schemas.openxmlformats.org/officeDocument/2006/relationships/hyperlink" Target="https://biblioclub.ru/index.php?page=book&amp;id=699450" TargetMode="External"/><Relationship Id="rId11" Type="http://schemas.openxmlformats.org/officeDocument/2006/relationships/hyperlink" Target="https://biblioclub.ru/index.php?page=book&amp;id=599795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2026-04-20T22:16:40+03:00</dcterms:created>
  <dcterms:modified xsi:type="dcterms:W3CDTF">2026-04-20T22:16:40+03:00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