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комплексную безопасность детей. Теоретические и правовые 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основы формирования культуры безопасности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образовательной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семье и обществе. Социальные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культуры безопасности: методики и практика учителя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цели и задачи дисциплины. Понятие &amp;quot;комплексная безопасность ребенка&amp;quot;. Актуальность проблемы в современном мире. Ключевые концепции: риск, опасность, угроза, уязвимость. Причинно-следственные связи в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 детей в РФ. Международные акты (Конвенция о правах ребенка). Федеральное законодательство (Конституция РФ, Семейный кодекс, ФЗ Об образовании в РФ, ФЗ Об основных гарантиях прав ребенка в РФ, ФЗ О защите детей от информации, причиняющей вред их здоровью и развитию. Ответственность педагогов, родителей,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восприятия опасности и риска детьми (дошкольники, младшие школьники, подростки, старшеклассники). Психологические механизмы формирования страхов и их преодоления. Когнитивные искажения в оценке риска у детей. Понятие &amp;quot;культура безопасности личности&amp;quot;. Этапы и методы ее формирования у детей в онтогенезе. Роль игры, примера, обсуждения, рефлексии. Принципы позитивной безопасности (не запугивание, а осознание и компетентность).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ребенка. Основные понятия Факторы, влияющие на здоровье ребенка. 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Психофизические отклонения в развитии детей. Виды, признаки и особенности развития. Способы и методы обучения детей с ОВЗ.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безопасность детей. Психологическое здоровье и эмоциональная безопасность. Стресс, тревожность, выгорание у детей. Буллинг (травля) и кибербуллинг как прямые угрозы здоровью. Причины возникновения, долгосрочные последствия для жертвы, агрессора и наблюдателей. Роль учителя в создании психологически безопасной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безопасность: основные риски (бытовой травматизм, пожар, отравление, электричество, окна). Роль семьи в формировании навыков безопасного поведения. Причины детской невнимательности и беспечности дома. Как научить ребенка видеть скрытые угрозы?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семье. Понятие семейного насилия, и его виды. Признаки насилия над ребенком. Профилактика и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 и на улице. Дорожная безопасность (глубинный анализ причин ДТП с участием детей: поведение ребенка, водителя, инфраструктура). Безопасность в транспорте. Контакты с незнакомцами: анализ реальных рисков и мифов, стратегии безопасного поведения (не запугивание, а алгоритмы). Потерялся - что делать?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социальные риски: Кибербезопасность и информационная безопасность. Виды онлайн-угроз (кибербуллинг, груминг, опасный контент, мошенничество). Почему дети становятся жертвами? Каковы психологические и социальные последствия? Основы медиаграмотности для детей. Деструктивные субкультуры и группы: причины вовлечения, последствия, роль учителя в профилактике.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природной среды: классификация, причины, последствия.  Природные явления. Акцент на причины их возникновения и распознавание признаков приближения.  Рельеф и водоемы: опасности гор, леса, болот. Особенности безопасности на воде. Причины травматизма .  Флора и фауна: ядовитые растения и грибы, опасные насекомые, змеи. Причины нападения животных и ошибки в поведении человека.  Психологические аспекты. Последствия паники и важность ее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педагогические технологии и методы обучения безопасности: проектная деятельность, кейс-метод, проблемное обучение, ролевые игры, тренинги, использование ИКТ. Оценка эффективности обучения. Взаимодействие учителя ОБЗР с субъектами безопасности: администрация школы, педагогический коллектив, школьный психолог, социальный педагог, родители, правоохранительные органы, органы опеки. Организация профилактической работы в школе. Работа с трудными случаями.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Кейс-стади: решение сложных педагогических ситуаций. Примеры кейсов: Селфи-риск, Зацепинг, Подозрительный предмет и т.д. Для каждого кейса провести анализ: в чем0 причина такого поведения?  Предложить алгоритм немедленных действий.  Разработать стратегию долгосрочной педагогической работы (беседа, урок, привлечение родителей).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причин вовлечения детей в деструктивные формы поведения.  Работа с кейсами, мозговой штурм, дерево проблем на темы (Раннее курение, Пищевые расстройства у подростков, Игровая зависимость).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помощь: алгоритмы и ошибки Цель: Отработать не только навыки, но и умение обучать детей правильному порядку действий и пониманию, почему нельзя делать те или иные вещи.  Формат: Практикум на манекенах, разбор ошибок.  Задание:  Повторить алгоритмы при потере сознания, кровотечениях, ожогах, попадании инородного тела в дыхательные пути.  Отработка базовых навыков.  Каждой группе дается ситуация (напр., одноклассник подавился, девочка упала с велосипеда и поранила руку). Задача – не просто оказать помощь, но и проговаривать вслух объяснения.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типичных опасных ситуаций в ДОУ и школе. Разработка алгоритмов действий педагога по обучению детей распознаванию причин этих ситуаций.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автономного выживания ребенка в природной среде.  Приоритеты выживания: укрытие от непогоды, сигналы бедствия, вода, пища.  Создание временного укрытия. Способы добычи и очистки воды. Последствия обезвоживания и употребления грязной воды.  Подача сигналов бедствия. Основы ориентирования. Формирование тревожного комплекта.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поиска пропавших детей и действия в чрезвычайной ситуации.  Правовой и организационный аспекты.  Консультация для родителей и педагогов.  Алгоритм действий, если ребенок потерялся.  Правила для потерявшегося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сложных ситуаций (кейс-стади).  Разбор реальных происшествий с детьми на природе (по материалам сводок МЧС и ПСО). Групповая работа: проанализировать ситуацию, выделить цепочку причинно-следственных связей, предложить, как можно было предотвратить трагедию на каждом этапе, составить алгоритм правильных действий для ребенка в данной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работы с буллингом. Отработать на практике четкий алгоритм действий педагога при столкновении с травлей, развить навыки проведения профилактических бесед.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разобрать права и обязанности ребенка с рождения до 18 лет. Подготовить таблицу с разделение прав, обязанностей и ответственности ребенка по возрастным группам (с 0 лет, с 6, с 8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семьи в обеспечении безопасности ребенка. Влияние воспитания ребенка на его личное отношение к вопросам безопасности. Теории семейного воспитания. Подготовить сравнительную таблицу с влиянием стиля воспитания на мировоззрение ребенка и его отношение к вопросам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занятия по формированию культуры безопасности для выбранной возрастной группы. Требования к конспекту:  Цель и задачи, сформулированные через компетенции (не «знать», а «уметь распознавать», «понимать последствия»).  Перечень используемых методов и технологий (игра, беседа, кейс-стади, проблемная ситуация).  Ход занятия с указанием деятельности педагога и детей, правильными формулировками вопросов, направленных на выявление причин и последствий.  Список наглядных материалов (ссылки на видео, картинки, раздаточный материал).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Выявить и описать специфику безопасности в ДОУ. Основные риски (бытовой травматизм в группе/на площадке, взаимодействие со сверстниками, питание, чужие взрослые). Роль воспитателя в формировании первичных навыков распознавания опасности. Взаимодействие с родителями.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Описать школу как среду риска и безопасности. Физическая безопасность (территория, здание, оборудование, уроки физкультуры/труда, мероприятия). Пожарная безопасность (причины пожаров в школе, последствия, действия). Противодействие терроризму и экстренным ситуациям (эвакуация, чужой в школе - анализ причин и мотивов таких угроз). Организационно-правовые 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родительского собрания.  Цель: объяснить родителям причины явления, его последствия и дать конкретные советы по профилактике.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информационного бюллетеня или буклета по одному из аспектов безопасности в образовательной организации (пожарная безопасность, антитеррористическая защищенность, профилактика травматизма на перемене, безопасность в спортзале).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инструкций/памяток для детей разного возраста по безопасности дома и на улице, с обязательным объяснением ПОЧЕМУ эти правила существуют (акцент на причинно-следственные связи).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сценария обучающего квеста Выживание в лесу для младших или средних школьников.  Создать сценарий квеста с несколькими «станциями», где команды будут отрабатывать навыки выживания (например, «Ориентирование», «Подача сигналов бедствия», «Сбор рюкзака», «Оказание первой помощи»).  Легенда и правила игры.  Задания на каждой станции, проверяющие понимание причин и последствий.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урока/внеурочного занятия по выбранной теме безопасности для определенного возраста с обязательным включением этапов: 1) Выявление/актуализация знаний об опасности, 2) Анализ ПРИЧИН ее возникновения, 3) Обсуждение/моделирование ПОСЛЕДСТВИЙ, 4) Формирование алгоритмов безопасного поведения/предотвращения. Презентация и обсуждение конспектов.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развитию и решению актуальных проблем  профессиональной области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Технологии, применяемые на лекциях:</w:t>
      </w:r>
    </w:p>
    <w:p>
      <w:pPr>
        <w:numPr>
          <w:ilvl w:val="0"/>
          <w:numId w:val="1"/>
        </w:numPr>
      </w:pPr>
      <w:r>
        <w:rPr/>
        <w:t xml:space="preserve">Проблемная лекция,</w:t>
      </w:r>
    </w:p>
    <w:p>
      <w:pPr>
        <w:numPr>
          <w:ilvl w:val="0"/>
          <w:numId w:val="1"/>
        </w:numPr>
      </w:pPr>
      <w:r>
        <w:rPr/>
        <w:t xml:space="preserve">Лекция-визуализация,</w:t>
      </w:r>
    </w:p>
    <w:p>
      <w:pPr>
        <w:numPr>
          <w:ilvl w:val="0"/>
          <w:numId w:val="1"/>
        </w:numPr>
      </w:pPr>
      <w:r>
        <w:rPr/>
        <w:t xml:space="preserve">Лекция с заранее запланированными ошибками,</w:t>
      </w:r>
    </w:p>
    <w:p>
      <w:pPr>
        <w:numPr>
          <w:ilvl w:val="0"/>
          <w:numId w:val="1"/>
        </w:numPr>
      </w:pPr>
      <w:r>
        <w:rPr/>
        <w:t xml:space="preserve">Лекция-пресс-конференция.</w:t>
      </w:r>
    </w:p>
    <w:p>
      <w:pPr/>
      <w:r>
        <w:rPr/>
        <w:t xml:space="preserve">2. Технологии, применяемые на практических и семинарских занятиях (основной инструментарий):</w:t>
      </w:r>
    </w:p>
    <w:p>
      <w:pPr>
        <w:numPr>
          <w:ilvl w:val="0"/>
          <w:numId w:val="2"/>
        </w:numPr>
      </w:pPr>
      <w:r>
        <w:rPr/>
        <w:t xml:space="preserve">Кейс-стади (Case-study),</w:t>
      </w:r>
    </w:p>
    <w:p>
      <w:pPr>
        <w:numPr>
          <w:ilvl w:val="0"/>
          <w:numId w:val="2"/>
        </w:numPr>
      </w:pPr>
      <w:r>
        <w:rPr/>
        <w:t xml:space="preserve">Ролевые и деловые игры,</w:t>
      </w:r>
    </w:p>
    <w:p>
      <w:pPr>
        <w:numPr>
          <w:ilvl w:val="0"/>
          <w:numId w:val="2"/>
        </w:numPr>
      </w:pPr>
      <w:r>
        <w:rPr/>
        <w:t xml:space="preserve">Метод проектов,</w:t>
      </w:r>
    </w:p>
    <w:p>
      <w:pPr>
        <w:numPr>
          <w:ilvl w:val="0"/>
          <w:numId w:val="2"/>
        </w:numPr>
      </w:pPr>
      <w:r>
        <w:rPr/>
        <w:t xml:space="preserve">Тренинги.</w:t>
      </w:r>
    </w:p>
    <w:p>
      <w:pPr>
        <w:numPr>
          <w:ilvl w:val="0"/>
          <w:numId w:val="2"/>
        </w:numPr>
      </w:pPr>
      <w:r>
        <w:rPr/>
        <w:t xml:space="preserve">Дискуссионные форматы.</w:t>
      </w:r>
    </w:p>
    <w:p>
      <w:pPr/>
      <w:r>
        <w:rPr/>
        <w:t xml:space="preserve">3. Технологии для организации самостоятельной работы:</w:t>
      </w:r>
    </w:p>
    <w:p>
      <w:pPr>
        <w:numPr>
          <w:ilvl w:val="0"/>
          <w:numId w:val="3"/>
        </w:numPr>
      </w:pPr>
      <w:r>
        <w:rPr/>
        <w:t xml:space="preserve">«Дерево решений»</w:t>
      </w:r>
    </w:p>
    <w:p>
      <w:pPr>
        <w:numPr>
          <w:ilvl w:val="0"/>
          <w:numId w:val="3"/>
        </w:numPr>
      </w:pPr>
      <w:r>
        <w:rPr/>
        <w:t xml:space="preserve">Эвристическое обучение.</w:t>
      </w:r>
    </w:p>
    <w:p>
      <w:pPr/>
      <w:r>
        <w:rPr/>
        <w:t xml:space="preserve">4. Технологии для контроля и оценки:</w:t>
      </w:r>
    </w:p>
    <w:p>
      <w:pPr>
        <w:numPr>
          <w:ilvl w:val="0"/>
          <w:numId w:val="4"/>
        </w:numPr>
      </w:pPr>
      <w:r>
        <w:rPr/>
        <w:t xml:space="preserve">Защита проектов.</w:t>
      </w:r>
    </w:p>
    <w:p>
      <w:pPr/>
      <w:r>
        <w:rPr/>
        <w:t xml:space="preserve">5. Внеаудиторные формы работы с привлечением практиков:</w:t>
      </w:r>
    </w:p>
    <w:p>
      <w:pPr>
        <w:numPr>
          <w:ilvl w:val="0"/>
          <w:numId w:val="5"/>
        </w:numPr>
      </w:pPr>
      <w:r>
        <w:rPr/>
        <w:t xml:space="preserve">Анализ видео-выступлений и вебинаров.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Основным международным документом, гарантирующим право ребенка на безопасность, является:</w:t>
      </w:r>
      <w:br/>
      <w:r>
        <w:rPr/>
        <w:t xml:space="preserve">а) Всеобщая декларация прав человека.</w:t>
      </w:r>
      <w:br/>
      <w:r>
        <w:rPr/>
        <w:t xml:space="preserve">б) </w:t>
      </w:r>
      <w:r>
        <w:rPr>
          <w:b w:val="1"/>
          <w:bCs w:val="1"/>
        </w:rPr>
        <w:t xml:space="preserve">Конвенция о правах ребенка.</w:t>
      </w:r>
      <w:br/>
      <w:r>
        <w:rPr/>
        <w:t xml:space="preserve">в) Конституция Российской Федерации.</w:t>
      </w:r>
      <w:br/>
      <w:r>
        <w:rPr/>
        <w:t xml:space="preserve">г) Федеральный закон «Об образовании в РФ».</w:t>
      </w:r>
    </w:p>
    <w:p>
      <w:pPr/>
      <w:r>
        <w:rPr>
          <w:b w:val="1"/>
          <w:bCs w:val="1"/>
        </w:rPr>
        <w:t xml:space="preserve">Кто несет первичную ответственность за безопасность и воспитание ребенка согласно Семейному кодексу РФ?</w:t>
      </w:r>
      <w:br/>
      <w:r>
        <w:rPr/>
        <w:t xml:space="preserve">а) Образовательная организация.</w:t>
      </w:r>
      <w:br/>
      <w:r>
        <w:rPr/>
        <w:t xml:space="preserve">б) </w:t>
      </w:r>
      <w:r>
        <w:rPr>
          <w:b w:val="1"/>
          <w:bCs w:val="1"/>
        </w:rPr>
        <w:t xml:space="preserve">Родители (законные представители).</w:t>
      </w:r>
      <w:br/>
      <w:r>
        <w:rPr/>
        <w:t xml:space="preserve">в) Педагог.</w:t>
      </w:r>
      <w:br/>
      <w:r>
        <w:rPr/>
        <w:t xml:space="preserve">г) Инспектор по делам несовершеннолетних.</w:t>
      </w:r>
    </w:p>
    <w:p>
      <w:pPr/>
      <w:r>
        <w:rPr>
          <w:b w:val="1"/>
          <w:bCs w:val="1"/>
        </w:rPr>
        <w:t xml:space="preserve">Что такое «позитивная безопасность» как педагогический принцип?</w:t>
      </w:r>
      <w:br/>
      <w:r>
        <w:rPr/>
        <w:t xml:space="preserve">а) Составление длинных списков запретов для детей.</w:t>
      </w:r>
      <w:br/>
      <w:r>
        <w:rPr/>
        <w:t xml:space="preserve">б) </w:t>
      </w:r>
      <w:r>
        <w:rPr>
          <w:b w:val="1"/>
          <w:bCs w:val="1"/>
        </w:rPr>
        <w:t xml:space="preserve">Обучение через осознание преимуществ безопасного поведения, а не через запугивание.</w:t>
      </w:r>
      <w:br/>
      <w:r>
        <w:rPr/>
        <w:t xml:space="preserve">в) Разрешение ребенку самостоятельно познавать все риски.</w:t>
      </w:r>
      <w:br/>
      <w:r>
        <w:rPr/>
        <w:t xml:space="preserve">г) Полный отказ от обсуждения негативных последствий.</w:t>
      </w:r>
    </w:p>
    <w:p>
      <w:pPr/>
      <w:r>
        <w:rPr>
          <w:b w:val="1"/>
          <w:bCs w:val="1"/>
        </w:rPr>
        <w:t xml:space="preserve">Подросток пренебрегает опасностью, чтобы произвести впечатление на сверстников. Какая это причина рискованного поведения?</w:t>
      </w:r>
      <w:br/>
      <w:r>
        <w:rPr/>
        <w:t xml:space="preserve">а) Когнитивная ошибка.</w:t>
      </w:r>
      <w:br/>
      <w:r>
        <w:rPr/>
        <w:t xml:space="preserve">б) </w:t>
      </w:r>
      <w:r>
        <w:rPr>
          <w:b w:val="1"/>
          <w:bCs w:val="1"/>
        </w:rPr>
        <w:t xml:space="preserve">Социально-психологическая (потребность в признании).</w:t>
      </w:r>
      <w:br/>
      <w:r>
        <w:rPr/>
        <w:t xml:space="preserve">в) Семейная.</w:t>
      </w:r>
      <w:br/>
      <w:r>
        <w:rPr/>
        <w:t xml:space="preserve">г) Физиологическая.</w:t>
      </w:r>
    </w:p>
    <w:p>
      <w:pPr/>
      <w:r>
        <w:rPr>
          <w:b w:val="1"/>
          <w:bCs w:val="1"/>
        </w:rPr>
        <w:t xml:space="preserve">Что является первоочередным действием педагога при обнаружении учащимся подозрительного предмета, похожего на взрывное устройство?</w:t>
      </w:r>
      <w:br/>
      <w:r>
        <w:rPr/>
        <w:t xml:space="preserve">а) Осмотреть предмет и попытаться обезвредить.</w:t>
      </w:r>
      <w:br/>
      <w:r>
        <w:rPr/>
        <w:t xml:space="preserve">б) </w:t>
      </w:r>
      <w:r>
        <w:rPr>
          <w:b w:val="1"/>
          <w:bCs w:val="1"/>
        </w:rPr>
        <w:t xml:space="preserve">Немедленно эвакуировать людей из помещения на безопасное расстояние.</w:t>
      </w:r>
      <w:br/>
      <w:r>
        <w:rPr/>
        <w:t xml:space="preserve">в) Снять предмет на телефон для передачи полиции.</w:t>
      </w:r>
      <w:br/>
      <w:r>
        <w:rPr/>
        <w:t xml:space="preserve">г) Опросить учащихся, кто оставил данный предмет.</w:t>
      </w:r>
    </w:p>
    <w:p>
      <w:pPr/>
      <w:r>
        <w:rPr>
          <w:b w:val="1"/>
          <w:bCs w:val="1"/>
        </w:rPr>
        <w:t xml:space="preserve">Основная причина большинства травм у детей младшего школьного возраста на перемене — это:</w:t>
      </w:r>
      <w:br/>
      <w:r>
        <w:rPr/>
        <w:t xml:space="preserve">а) Недостаточное освещение коридоров.</w:t>
      </w:r>
      <w:br/>
      <w:r>
        <w:rPr/>
        <w:t xml:space="preserve">б) </w:t>
      </w:r>
      <w:r>
        <w:rPr>
          <w:b w:val="1"/>
          <w:bCs w:val="1"/>
        </w:rPr>
        <w:t xml:space="preserve">Несформированность произвольного поведения и навыков самоконтроля.</w:t>
      </w:r>
      <w:br/>
      <w:r>
        <w:rPr/>
        <w:t xml:space="preserve">в) Отсутствие видеонаблюдения.</w:t>
      </w:r>
      <w:br/>
      <w:r>
        <w:rPr/>
        <w:t xml:space="preserve">г) Низкая квалификация учителя.</w:t>
      </w:r>
    </w:p>
    <w:p>
      <w:pPr/>
      <w:r>
        <w:rPr>
          <w:b w:val="1"/>
          <w:bCs w:val="1"/>
        </w:rPr>
        <w:t xml:space="preserve">Что является главной ошибкой ребенка, который понял, что заблудился в лесу?</w:t>
      </w:r>
      <w:br/>
      <w:r>
        <w:rPr/>
        <w:t xml:space="preserve">а) Он начинает громко кричать.</w:t>
      </w:r>
      <w:br/>
      <w:r>
        <w:rPr/>
        <w:t xml:space="preserve">б) </w:t>
      </w:r>
      <w:r>
        <w:rPr>
          <w:b w:val="1"/>
          <w:bCs w:val="1"/>
        </w:rPr>
        <w:t xml:space="preserve">Он начинает бежать, пытаясь самостоятельно найти дорогу.</w:t>
      </w:r>
      <w:br/>
      <w:r>
        <w:rPr/>
        <w:t xml:space="preserve">в) Он пытается разжечь костер.</w:t>
      </w:r>
      <w:br/>
      <w:r>
        <w:rPr/>
        <w:t xml:space="preserve">г) Он ищет высокое дерево, чтобы осмотреться.</w:t>
      </w:r>
    </w:p>
    <w:p>
      <w:pPr/>
      <w:r>
        <w:rPr>
          <w:b w:val="1"/>
          <w:bCs w:val="1"/>
        </w:rPr>
        <w:t xml:space="preserve">Какое из перечисленных действий является правильным алгоритмом для заблудившегося ребенка?</w:t>
      </w:r>
      <w:br/>
      <w:r>
        <w:rPr/>
        <w:t xml:space="preserve">а) Искать ручей и идти вниз по течению.</w:t>
      </w:r>
      <w:br/>
      <w:r>
        <w:rPr/>
        <w:t xml:space="preserve">б) </w:t>
      </w:r>
      <w:r>
        <w:rPr>
          <w:b w:val="1"/>
          <w:bCs w:val="1"/>
        </w:rPr>
        <w:t xml:space="preserve">Остаться на месте, найти укрытие и подавать звуковые сигналы.</w:t>
      </w:r>
      <w:br/>
      <w:r>
        <w:rPr/>
        <w:t xml:space="preserve">в) Пытаться выйти на сотовую связь и непрерывно звонить родителям.</w:t>
      </w:r>
      <w:br/>
      <w:r>
        <w:rPr/>
        <w:t xml:space="preserve">г) Двигаться строго на север по солнцу.</w:t>
      </w:r>
    </w:p>
    <w:p>
      <w:pPr/>
      <w:r>
        <w:rPr>
          <w:b w:val="1"/>
          <w:bCs w:val="1"/>
        </w:rPr>
        <w:t xml:space="preserve">Первое, что должен сделать ребенок, чтобы избежать переохлаждения в лесу в дождливую погоду:</w:t>
      </w:r>
      <w:br/>
      <w:r>
        <w:rPr/>
        <w:t xml:space="preserve">а) Найти источник пищи.</w:t>
      </w:r>
      <w:br/>
      <w:r>
        <w:rPr/>
        <w:t xml:space="preserve">б) </w:t>
      </w:r>
      <w:r>
        <w:rPr>
          <w:b w:val="1"/>
          <w:bCs w:val="1"/>
        </w:rPr>
        <w:t xml:space="preserve">Соорудить временное укрытие от осадков и ветра.</w:t>
      </w:r>
      <w:br/>
      <w:r>
        <w:rPr/>
        <w:t xml:space="preserve">в) Разжечь костер.</w:t>
      </w:r>
      <w:br/>
      <w:r>
        <w:rPr/>
        <w:t xml:space="preserve">г) Активно делать физические упражнения.</w:t>
      </w:r>
    </w:p>
    <w:p>
      <w:pPr/>
      <w:r>
        <w:rPr>
          <w:b w:val="1"/>
          <w:bCs w:val="1"/>
        </w:rPr>
        <w:t xml:space="preserve">Какая стратегия отказа от рискованного предложения сверстников (например, попробовать ПАВ) является наиболее эффективной?</w:t>
      </w:r>
      <w:br/>
      <w:r>
        <w:rPr/>
        <w:t xml:space="preserve">а) Грубо отказаться и обозвать предлагающего.</w:t>
      </w:r>
      <w:br/>
      <w:r>
        <w:rPr/>
        <w:t xml:space="preserve">б) Согласиться под давлением, но ничего не делать.</w:t>
      </w:r>
      <w:br/>
      <w:r>
        <w:rPr/>
        <w:t xml:space="preserve">в) </w:t>
      </w:r>
      <w:r>
        <w:rPr>
          <w:b w:val="1"/>
          <w:bCs w:val="1"/>
        </w:rPr>
        <w:t xml:space="preserve">Твердо сказать «нет», объяснить причину отказа (например, «я занимаюсь спортом») и уйти.</w:t>
      </w:r>
      <w:br/>
      <w:r>
        <w:rPr/>
        <w:t xml:space="preserve">г) Попытаться переубедить всю группу сверстников.</w:t>
      </w:r>
    </w:p>
    <w:p>
      <w:pPr/>
      <w:r>
        <w:rPr>
          <w:b w:val="1"/>
          <w:bCs w:val="1"/>
        </w:rPr>
        <w:t xml:space="preserve">Что является наиболее эффективным способом профилактики курения среди подростков?</w:t>
      </w:r>
      <w:br/>
      <w:r>
        <w:rPr/>
        <w:t xml:space="preserve">а) Показ шокирующих фотографий легких курильщика.</w:t>
      </w:r>
      <w:br/>
      <w:r>
        <w:rPr/>
        <w:t xml:space="preserve">б) </w:t>
      </w:r>
      <w:r>
        <w:rPr>
          <w:b w:val="1"/>
          <w:bCs w:val="1"/>
        </w:rPr>
        <w:t xml:space="preserve">Формирование у подростка активной жизненной позиции, хобби и устойчивого негативного отношения к курению через понимание его реальных социальных и физиологических последствий.</w:t>
      </w:r>
      <w:br/>
      <w:r>
        <w:rPr/>
        <w:t xml:space="preserve">в) Ужесточение законодательной борьбы с продажей сигарет.</w:t>
      </w:r>
      <w:br/>
      <w:r>
        <w:rPr/>
        <w:t xml:space="preserve">г) Устройство лекций бывших курильщиков.</w:t>
      </w:r>
    </w:p>
    <w:p>
      <w:pPr/>
      <w:r>
        <w:rPr>
          <w:b w:val="1"/>
          <w:bCs w:val="1"/>
        </w:rPr>
        <w:t xml:space="preserve">Что из перечисленного НЕ является признаком кибербуллинга?</w:t>
      </w:r>
      <w:br/>
      <w:r>
        <w:rPr/>
        <w:t xml:space="preserve">а) Систематичность и повторяемость действий.</w:t>
      </w:r>
      <w:br/>
      <w:r>
        <w:rPr/>
        <w:t xml:space="preserve">б) </w:t>
      </w:r>
      <w:r>
        <w:rPr>
          <w:b w:val="1"/>
          <w:bCs w:val="1"/>
        </w:rPr>
        <w:t xml:space="preserve">Единичный гневный комментарий под постом после проигрыша в онлайн-игре.</w:t>
      </w:r>
      <w:br/>
      <w:r>
        <w:rPr/>
        <w:t xml:space="preserve">в) Намеренное создание фейковых страниц для оскорбления жертвы.</w:t>
      </w:r>
      <w:br/>
      <w:r>
        <w:rPr/>
        <w:t xml:space="preserve">г) Публикация унижающих фотографий без согласия человека.</w:t>
      </w:r>
    </w:p>
    <w:p>
      <w:pPr/>
      <w:r>
        <w:rPr>
          <w:b w:val="1"/>
          <w:bCs w:val="1"/>
        </w:rPr>
        <w:t xml:space="preserve">Что является главной целью учителя ОБЗР в рамках данной дисциплины?</w:t>
      </w:r>
      <w:br/>
      <w:r>
        <w:rPr/>
        <w:t xml:space="preserve">а) Научить детей беспрекословно соблюдать все правила.</w:t>
      </w:r>
      <w:br/>
      <w:r>
        <w:rPr/>
        <w:t xml:space="preserve">б) </w:t>
      </w:r>
      <w:r>
        <w:rPr>
          <w:b w:val="1"/>
          <w:bCs w:val="1"/>
        </w:rPr>
        <w:t xml:space="preserve">Сформировать у ребенка культуру безопасности как личностную ценность и способность самостоятельно оценивать риски.</w:t>
      </w:r>
      <w:br/>
      <w:r>
        <w:rPr/>
        <w:t xml:space="preserve">в) Полностью исключить любые риски из жизни ребенка.</w:t>
      </w:r>
      <w:br/>
      <w:r>
        <w:rPr/>
        <w:t xml:space="preserve">г) Передать максимальный объем теоретических знаний о ЧС.</w:t>
      </w:r>
    </w:p>
    <w:p/>
    <w:p>
      <w:pPr/>
      <w:r>
        <w:rPr/>
        <w:t xml:space="preserve">Проект</w:t>
      </w:r>
    </w:p>
    <w:p>
      <w:pPr>
        <w:pStyle w:val="Heading4"/>
      </w:pPr>
      <w:r>
        <w:rPr>
          <w:b w:val="1"/>
          <w:bCs w:val="1"/>
        </w:rPr>
        <w:t xml:space="preserve">Направление 1: Методические разработки (для индивидуальных проектов)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Разработка и апробация конспекта урока ОБЗР</w:t>
      </w:r>
      <w:r>
        <w:rPr/>
        <w:t xml:space="preserve"> </w:t>
      </w:r>
      <w:r>
        <w:rPr/>
        <w:t xml:space="preserve">для конкретного класса (на выбор) с использованием интерактивных методов (кейс-стади, ролевая игра, дебаты) по одной из тем:</w:t>
      </w:r>
    </w:p>
    <w:p>
      <w:pPr>
        <w:numPr>
          <w:ilvl w:val="1"/>
          <w:numId w:val="6"/>
        </w:numPr>
      </w:pPr>
      <w:r>
        <w:rPr/>
        <w:t xml:space="preserve">«Цифровая гигиена: как распознать мошенничество в сети».</w:t>
      </w:r>
    </w:p>
    <w:p>
      <w:pPr>
        <w:numPr>
          <w:ilvl w:val="1"/>
          <w:numId w:val="6"/>
        </w:numPr>
      </w:pPr>
      <w:r>
        <w:rPr/>
        <w:t xml:space="preserve">«Буллинг: как не стать жертвой или агрессором?».</w:t>
      </w:r>
    </w:p>
    <w:p>
      <w:pPr>
        <w:numPr>
          <w:ilvl w:val="1"/>
          <w:numId w:val="6"/>
        </w:numPr>
      </w:pPr>
      <w:r>
        <w:rPr/>
        <w:t xml:space="preserve">«Экология мегаполиса: скрытые опасности и как от них защититься».</w:t>
      </w:r>
    </w:p>
    <w:p>
      <w:pPr>
        <w:numPr>
          <w:ilvl w:val="1"/>
          <w:numId w:val="6"/>
        </w:numPr>
      </w:pPr>
      <w:r>
        <w:rPr/>
        <w:t xml:space="preserve">«Ответственность за действия: правовые последствия рискованного поведения».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Создание сценария и всех материалов для проведения родительского собрания</w:t>
      </w:r>
      <w:r>
        <w:rPr/>
        <w:t xml:space="preserve"> </w:t>
      </w:r>
      <w:r>
        <w:rPr/>
        <w:t xml:space="preserve">на одну из острых тем:</w:t>
      </w:r>
    </w:p>
    <w:p>
      <w:pPr>
        <w:numPr>
          <w:ilvl w:val="1"/>
          <w:numId w:val="6"/>
        </w:numPr>
      </w:pPr>
      <w:r>
        <w:rPr/>
        <w:t xml:space="preserve">«Дети в соцсетях: инструкция по безопасности для родителей».</w:t>
      </w:r>
    </w:p>
    <w:p>
      <w:pPr>
        <w:numPr>
          <w:ilvl w:val="1"/>
          <w:numId w:val="6"/>
        </w:numPr>
      </w:pPr>
      <w:r>
        <w:rPr/>
        <w:t xml:space="preserve">«Как говорить с подростком о рисках (ПАВ, отношения, суицидальные мысли)».</w:t>
      </w:r>
    </w:p>
    <w:p>
      <w:pPr>
        <w:numPr>
          <w:ilvl w:val="1"/>
          <w:numId w:val="6"/>
        </w:numPr>
      </w:pPr>
      <w:r>
        <w:rPr/>
        <w:t xml:space="preserve">«Профилактика травматизма: роль семьи в формировании навыков безопасного поведения».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Разработка программы внеурочной деятельности (факультатива)</w:t>
      </w:r>
      <w:r>
        <w:rPr/>
        <w:t xml:space="preserve"> </w:t>
      </w:r>
      <w:r>
        <w:rPr/>
        <w:t xml:space="preserve">для средней или старшей школы на 8-12 занятий:</w:t>
      </w:r>
    </w:p>
    <w:p>
      <w:pPr>
        <w:numPr>
          <w:ilvl w:val="1"/>
          <w:numId w:val="6"/>
        </w:numPr>
      </w:pPr>
      <w:r>
        <w:rPr/>
        <w:t xml:space="preserve">«Школа юного спасателя».</w:t>
      </w:r>
    </w:p>
    <w:p>
      <w:pPr>
        <w:numPr>
          <w:ilvl w:val="1"/>
          <w:numId w:val="6"/>
        </w:numPr>
      </w:pPr>
      <w:r>
        <w:rPr/>
        <w:t xml:space="preserve">«Основы кибербезопасности».</w:t>
      </w:r>
    </w:p>
    <w:p>
      <w:pPr>
        <w:numPr>
          <w:ilvl w:val="1"/>
          <w:numId w:val="6"/>
        </w:numPr>
      </w:pPr>
      <w:r>
        <w:rPr/>
        <w:t xml:space="preserve">«Права и обязанности: правовая грамотность школьника».</w:t>
      </w:r>
    </w:p>
    <w:p>
      <w:pPr>
        <w:numPr>
          <w:ilvl w:val="1"/>
          <w:numId w:val="6"/>
        </w:numPr>
      </w:pPr>
      <w:r>
        <w:rPr/>
        <w:t xml:space="preserve">«Эмоциональный интеллект и конфликтология».</w:t>
      </w:r>
    </w:p>
    <w:p>
      <w:pPr>
        <w:pStyle w:val="Heading4"/>
      </w:pPr>
      <w:r>
        <w:rPr>
          <w:b w:val="1"/>
          <w:bCs w:val="1"/>
        </w:rPr>
        <w:t xml:space="preserve">Направление 2: Информационные продукты (для мини-групп 2-3 человека)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Создание серии инфографик и памяток</w:t>
      </w:r>
      <w:r>
        <w:rPr/>
        <w:t xml:space="preserve"> </w:t>
      </w:r>
      <w:r>
        <w:rPr/>
        <w:t xml:space="preserve">для разных возрастных групп на одну из тем:</w:t>
      </w:r>
    </w:p>
    <w:p>
      <w:pPr>
        <w:numPr>
          <w:ilvl w:val="1"/>
          <w:numId w:val="7"/>
        </w:numPr>
      </w:pPr>
      <w:r>
        <w:rPr/>
        <w:t xml:space="preserve">«Безопасный маршрут "Дом-Школа-Дом"» (1-4 класс).</w:t>
      </w:r>
    </w:p>
    <w:p>
      <w:pPr>
        <w:numPr>
          <w:ilvl w:val="1"/>
          <w:numId w:val="7"/>
        </w:numPr>
      </w:pPr>
      <w:r>
        <w:rPr/>
        <w:t xml:space="preserve">«Правила поведения в природной среде: что делать, если ты потерялся?» (5-7 класс).</w:t>
      </w:r>
    </w:p>
    <w:p>
      <w:pPr>
        <w:numPr>
          <w:ilvl w:val="1"/>
          <w:numId w:val="7"/>
        </w:numPr>
      </w:pPr>
      <w:r>
        <w:rPr/>
        <w:t xml:space="preserve">«Чек-лист: как распознать манипуляции в сети и противостоять им» (8-11 класс).</w:t>
      </w:r>
    </w:p>
    <w:p>
      <w:pPr>
        <w:numPr>
          <w:ilvl w:val="1"/>
          <w:numId w:val="7"/>
        </w:numPr>
      </w:pPr>
      <w:r>
        <w:rPr/>
        <w:t xml:space="preserve">«Первая помощь при бытовых травмах: алгоритм действий» (для школьного уголка здоровья).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Разработка контента для школьного аккаунта в соцсетях (</w:t>
      </w:r>
      <w:r>
        <w:rPr/>
        <w:t xml:space="preserve">VK), направленного на продвижение культуры безопасности (серия постов, сторис):</w:t>
      </w:r>
    </w:p>
    <w:p>
      <w:pPr>
        <w:numPr>
          <w:ilvl w:val="1"/>
          <w:numId w:val="7"/>
        </w:numPr>
      </w:pPr>
      <w:r>
        <w:rPr/>
        <w:t xml:space="preserve">Цикл постов «Мифы и правда о безопасности».</w:t>
      </w:r>
    </w:p>
    <w:p>
      <w:pPr>
        <w:numPr>
          <w:ilvl w:val="1"/>
          <w:numId w:val="7"/>
        </w:numPr>
      </w:pPr>
      <w:r>
        <w:rPr/>
        <w:t xml:space="preserve">Серия видеороликов «Спроси у спасателя» (интервью со специалистом МЧС, полиции, психологом).</w:t>
      </w:r>
    </w:p>
    <w:p>
      <w:pPr>
        <w:numPr>
          <w:ilvl w:val="1"/>
          <w:numId w:val="7"/>
        </w:numPr>
      </w:pPr>
      <w:r>
        <w:rPr/>
        <w:t xml:space="preserve">Флешмоб «Мой безопасный выбор» с участием учеников.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Создание и запись подкаста</w:t>
      </w:r>
      <w:r>
        <w:rPr/>
        <w:t xml:space="preserve"> </w:t>
      </w:r>
      <w:r>
        <w:rPr/>
        <w:t xml:space="preserve">для подростков на актуальную тему (например, «Тревожный кнопка: о страхах, рисках и как оставаться в безопасности»). Разработка сценариев для 3-5 выпусков.</w:t>
      </w:r>
    </w:p>
    <w:p>
      <w:pPr>
        <w:pStyle w:val="Heading4"/>
      </w:pPr>
      <w:r>
        <w:rPr>
          <w:b w:val="1"/>
          <w:bCs w:val="1"/>
        </w:rPr>
        <w:t xml:space="preserve">Направление 3: Игровые и интерактивные продукты (для групп 3-4 человека)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Разработка настольной образовательной игры</w:t>
      </w:r>
      <w:r>
        <w:rPr/>
        <w:t xml:space="preserve"> </w:t>
      </w:r>
      <w:r>
        <w:rPr/>
        <w:t xml:space="preserve">по безопасности:</w:t>
      </w:r>
    </w:p>
    <w:p>
      <w:pPr>
        <w:numPr>
          <w:ilvl w:val="1"/>
          <w:numId w:val="8"/>
        </w:numPr>
      </w:pPr>
      <w:r>
        <w:rPr/>
        <w:t xml:space="preserve">«Безопасный город: ходилка-бродилка» для начальной школы.</w:t>
      </w:r>
    </w:p>
    <w:p>
      <w:pPr>
        <w:numPr>
          <w:ilvl w:val="1"/>
          <w:numId w:val="8"/>
        </w:numPr>
      </w:pPr>
      <w:r>
        <w:rPr/>
        <w:t xml:space="preserve">«Выживание: принять решение» (карточная игра с ситуациями для средних классов).</w:t>
      </w:r>
    </w:p>
    <w:p>
      <w:pPr>
        <w:numPr>
          <w:ilvl w:val="1"/>
          <w:numId w:val="8"/>
        </w:numPr>
      </w:pPr>
      <w:r>
        <w:rPr/>
        <w:t xml:space="preserve">«Комплексная безопасность: викторина» для старшеклассников.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Создание сценария и организация образовательного квеста</w:t>
      </w:r>
      <w:r>
        <w:rPr/>
        <w:t xml:space="preserve"> </w:t>
      </w:r>
      <w:r>
        <w:rPr/>
        <w:t xml:space="preserve">для параллели классов:</w:t>
      </w:r>
    </w:p>
    <w:p>
      <w:pPr>
        <w:numPr>
          <w:ilvl w:val="1"/>
          <w:numId w:val="8"/>
        </w:numPr>
      </w:pPr>
      <w:r>
        <w:rPr/>
        <w:t xml:space="preserve">«Код безопасности: найди выход!» (станции с заданиями по кибербезопасности, первой помощи, ПДД).</w:t>
      </w:r>
    </w:p>
    <w:p>
      <w:pPr>
        <w:numPr>
          <w:ilvl w:val="1"/>
          <w:numId w:val="8"/>
        </w:numPr>
      </w:pPr>
      <w:r>
        <w:rPr/>
        <w:t xml:space="preserve">«Последний герой: выживание в условиях мегаполиса/леса».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Разработка интерактивного тренажера</w:t>
      </w:r>
      <w:r>
        <w:rPr/>
        <w:t xml:space="preserve"> </w:t>
      </w:r>
      <w:r>
        <w:rPr/>
        <w:t xml:space="preserve">в /PowerPoint или /Google Презентациях:</w:t>
      </w:r>
    </w:p>
    <w:p>
      <w:pPr>
        <w:numPr>
          <w:ilvl w:val="1"/>
          <w:numId w:val="8"/>
        </w:numPr>
      </w:pPr>
      <w:r>
        <w:rPr/>
        <w:t xml:space="preserve">«Отработка действий при пожаре в школе» (с ветвлением сценария).</w:t>
      </w:r>
    </w:p>
    <w:p>
      <w:pPr>
        <w:numPr>
          <w:ilvl w:val="1"/>
          <w:numId w:val="8"/>
        </w:numPr>
      </w:pPr>
      <w:r>
        <w:rPr/>
        <w:t xml:space="preserve">«Правила поведения при обнаружении подозрительного предмета».</w:t>
      </w:r>
    </w:p>
    <w:p>
      <w:pPr>
        <w:numPr>
          <w:ilvl w:val="1"/>
          <w:numId w:val="8"/>
        </w:numPr>
      </w:pPr>
      <w:r>
        <w:rPr/>
        <w:t xml:space="preserve">«Тренажер по оказанию первой помощи».</w:t>
      </w:r>
    </w:p>
    <w:p>
      <w:pPr>
        <w:pStyle w:val="Heading4"/>
      </w:pPr>
      <w:r>
        <w:rPr>
          <w:b w:val="1"/>
          <w:bCs w:val="1"/>
        </w:rPr>
        <w:t xml:space="preserve">Направление 4: Социальные инициативы и мероприятия (для групп 3-5 человек)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Организация и проведение «Недели безопасности» в школе.</w:t>
      </w:r>
      <w:r>
        <w:rPr/>
        <w:t xml:space="preserve"> </w:t>
      </w:r>
      <w:r>
        <w:rPr/>
        <w:t xml:space="preserve">Разработка полного плана мероприятий: акции, конкурсы, встречи со специалистами, квесты, трансляция видеороликов.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Создание и запуск волонтерского отряда старшеклассников «Юный инструктор по безопасности».</w:t>
      </w:r>
      <w:r>
        <w:rPr/>
        <w:t xml:space="preserve"> </w:t>
      </w:r>
      <w:r>
        <w:rPr/>
        <w:t xml:space="preserve">Разработка положения, программы обучения волонтеров и плана их работы с младшими школьниками.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Разработка и реализация социального проекта</w:t>
      </w:r>
      <w:r>
        <w:rPr/>
        <w:t xml:space="preserve"> </w:t>
      </w:r>
      <w:r>
        <w:rPr/>
        <w:t xml:space="preserve">с выходом за пределы школы:</w:t>
      </w:r>
    </w:p>
    <w:p>
      <w:pPr>
        <w:numPr>
          <w:ilvl w:val="1"/>
          <w:numId w:val="9"/>
        </w:numPr>
      </w:pPr>
      <w:r>
        <w:rPr/>
        <w:t xml:space="preserve">«Безопасный двор»: акция по оценке детских площадок силами школьников и представление отчета в управу.</w:t>
      </w:r>
    </w:p>
    <w:p>
      <w:pPr>
        <w:numPr>
          <w:ilvl w:val="1"/>
          <w:numId w:val="9"/>
        </w:numPr>
      </w:pPr>
      <w:r>
        <w:rPr/>
        <w:t xml:space="preserve">«Киберпатруль»: создание службы консультативной помощи по вопросам безопасности в сети для пожилых людей.</w:t>
      </w:r>
    </w:p>
    <w:p>
      <w:pPr>
        <w:numPr>
          <w:ilvl w:val="1"/>
          <w:numId w:val="9"/>
        </w:numPr>
      </w:pPr>
      <w:r>
        <w:rPr/>
        <w:t xml:space="preserve">«Спасательный круг»: создание серии анимированных социальных роликов для сверстников.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Критерии оценки проектов: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Актуальность и глубина анализа проблемы:</w:t>
      </w:r>
      <w:r>
        <w:rPr/>
        <w:t xml:space="preserve"> </w:t>
      </w:r>
      <w:r>
        <w:rPr/>
        <w:t xml:space="preserve">Насколько четко определена и проанализирована проблема, ее причины и целевая аудитория.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Практическая значимость и реализуемость:</w:t>
      </w:r>
      <w:r>
        <w:rPr/>
        <w:t xml:space="preserve"> </w:t>
      </w:r>
      <w:r>
        <w:rPr/>
        <w:t xml:space="preserve">Может ли продукт быть использован в реальной работе учителя ОБЗР или в школе.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Творческий подход и инновационность:</w:t>
      </w:r>
      <w:r>
        <w:rPr/>
        <w:t xml:space="preserve"> </w:t>
      </w:r>
      <w:r>
        <w:rPr/>
        <w:t xml:space="preserve">Оригинальность идеи и подачи материала.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Научная и методическая грамотность:</w:t>
      </w:r>
      <w:r>
        <w:rPr/>
        <w:t xml:space="preserve"> </w:t>
      </w:r>
      <w:r>
        <w:rPr/>
        <w:t xml:space="preserve">Соответствие содержания современным данным, нормам и педагогическим принципам.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Качество оформления и презентации:</w:t>
      </w:r>
      <w:r>
        <w:rPr/>
        <w:t xml:space="preserve"> </w:t>
      </w:r>
      <w:r>
        <w:rPr/>
        <w:t xml:space="preserve">Умение эффектно представить свой продукт.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pStyle w:val="Heading4"/>
      </w:pPr>
      <w:r>
        <w:rPr>
          <w:b w:val="1"/>
          <w:bCs w:val="1"/>
        </w:rPr>
        <w:t xml:space="preserve">I. Теоретические вопросы</w:t>
      </w:r>
    </w:p>
    <w:p>
      <w:pPr>
        <w:numPr>
          <w:ilvl w:val="0"/>
          <w:numId w:val="11"/>
        </w:numPr>
      </w:pPr>
      <w:r>
        <w:rPr/>
        <w:t xml:space="preserve">Раскройте сущность и содержание комплексной безопасности детей как учебной дисциплины. Чем её цели отличаются от традиционного курса ОБЗР?</w:t>
      </w:r>
    </w:p>
    <w:p>
      <w:pPr>
        <w:numPr>
          <w:ilvl w:val="0"/>
          <w:numId w:val="11"/>
        </w:numPr>
      </w:pPr>
      <w:r>
        <w:rPr/>
        <w:t xml:space="preserve">Охарактеризуйте правовые основы безопасности несовершеннолетних в Российской Федерации. Назовите ключевые законы и статьи.</w:t>
      </w:r>
    </w:p>
    <w:p>
      <w:pPr>
        <w:numPr>
          <w:ilvl w:val="0"/>
          <w:numId w:val="11"/>
        </w:numPr>
      </w:pPr>
      <w:r>
        <w:rPr/>
        <w:t xml:space="preserve">Дайте определение понятию «культура безопасности личности». Опишите этапы её формирования у ребенка.</w:t>
      </w:r>
    </w:p>
    <w:p>
      <w:pPr>
        <w:numPr>
          <w:ilvl w:val="0"/>
          <w:numId w:val="11"/>
        </w:numPr>
      </w:pPr>
      <w:r>
        <w:rPr/>
        <w:t xml:space="preserve">В чем заключается роль и ответственность педагога в обеспечении прав ребенка на безопасность?</w:t>
      </w:r>
    </w:p>
    <w:p>
      <w:pPr>
        <w:numPr>
          <w:ilvl w:val="0"/>
          <w:numId w:val="11"/>
        </w:numPr>
      </w:pPr>
      <w:r>
        <w:rPr/>
        <w:t xml:space="preserve">Опишите психологические особенности восприятия риска детьми дошкольного и младшего школьного возраста.</w:t>
      </w:r>
    </w:p>
    <w:p>
      <w:pPr>
        <w:numPr>
          <w:ilvl w:val="0"/>
          <w:numId w:val="11"/>
        </w:numPr>
      </w:pPr>
      <w:r>
        <w:rPr/>
        <w:t xml:space="preserve">Опишите психологические особенности подросткового возраста, влияющие на склонность к рискованному поведению.</w:t>
      </w:r>
    </w:p>
    <w:p>
      <w:pPr>
        <w:numPr>
          <w:ilvl w:val="0"/>
          <w:numId w:val="11"/>
        </w:numPr>
      </w:pPr>
      <w:r>
        <w:rPr/>
        <w:t xml:space="preserve">Раскройте содержание принципов «позитивной безопасности». Как научить ребенка безопасному поведению, не прибегая к запугиванию?</w:t>
      </w:r>
    </w:p>
    <w:p>
      <w:pPr>
        <w:numPr>
          <w:ilvl w:val="0"/>
          <w:numId w:val="11"/>
        </w:numPr>
      </w:pPr>
      <w:r>
        <w:rPr/>
        <w:t xml:space="preserve">Охарактеризуйте современные социальные риски в сети Интернет для несовершеннолетних (кибербуллинг, груминг, опасный контент).</w:t>
      </w:r>
    </w:p>
    <w:p>
      <w:pPr>
        <w:numPr>
          <w:ilvl w:val="0"/>
          <w:numId w:val="11"/>
        </w:numPr>
      </w:pPr>
      <w:r>
        <w:rPr/>
        <w:t xml:space="preserve">Дайте определение буллингу (травле) в образовательной среде. Назовите виды, причины и последствия для всех участников.</w:t>
      </w:r>
    </w:p>
    <w:p>
      <w:pPr>
        <w:numPr>
          <w:ilvl w:val="0"/>
          <w:numId w:val="11"/>
        </w:numPr>
      </w:pPr>
      <w:r>
        <w:rPr/>
        <w:t xml:space="preserve">В чем заключается роль учителя в профилактике и разрешении конфликтов, связанных с буллингом?</w:t>
      </w:r>
    </w:p>
    <w:p>
      <w:pPr>
        <w:numPr>
          <w:ilvl w:val="0"/>
          <w:numId w:val="11"/>
        </w:numPr>
      </w:pPr>
      <w:r>
        <w:rPr/>
        <w:t xml:space="preserve">Опишите классификацию опасных ситуаций в природной среде для ребенка.</w:t>
      </w:r>
    </w:p>
    <w:p>
      <w:pPr>
        <w:numPr>
          <w:ilvl w:val="0"/>
          <w:numId w:val="11"/>
        </w:numPr>
      </w:pPr>
      <w:r>
        <w:rPr/>
        <w:t xml:space="preserve">Каковы основные принципы организации безопасности детей в детском саду? Специфика работы воспитателя.</w:t>
      </w:r>
    </w:p>
    <w:p>
      <w:pPr>
        <w:numPr>
          <w:ilvl w:val="0"/>
          <w:numId w:val="11"/>
        </w:numPr>
      </w:pPr>
      <w:r>
        <w:rPr/>
        <w:t xml:space="preserve">Каковы основные принципы организации безопасности детей в школе? Зоны ответственности педагога.</w:t>
      </w:r>
    </w:p>
    <w:p>
      <w:pPr>
        <w:numPr>
          <w:ilvl w:val="0"/>
          <w:numId w:val="11"/>
        </w:numPr>
      </w:pPr>
      <w:r>
        <w:rPr/>
        <w:t xml:space="preserve">Опишите тактику действий педагога при возникновении чрезвычайной ситуации в образовательной организации (пожар, угроза теракта).</w:t>
      </w:r>
    </w:p>
    <w:p>
      <w:pPr>
        <w:numPr>
          <w:ilvl w:val="0"/>
          <w:numId w:val="11"/>
        </w:numPr>
      </w:pPr>
      <w:r>
        <w:rPr/>
        <w:t xml:space="preserve">Раскройте роль семьи в формировании культуры безопасности ребенка. Назовите эффективные формы работы с родителями.</w:t>
      </w:r>
    </w:p>
    <w:p>
      <w:pPr>
        <w:numPr>
          <w:ilvl w:val="0"/>
          <w:numId w:val="11"/>
        </w:numPr>
      </w:pPr>
      <w:r>
        <w:rPr/>
        <w:t xml:space="preserve">Опишите стратегии профилактической работы по предупреждению употребления ПАВ в подростковой среде.</w:t>
      </w:r>
    </w:p>
    <w:p>
      <w:pPr>
        <w:numPr>
          <w:ilvl w:val="0"/>
          <w:numId w:val="11"/>
        </w:numPr>
      </w:pPr>
      <w:r>
        <w:rPr/>
        <w:t xml:space="preserve">Что такое информационная безопасность детей? Какова роль педагога в формировании медиаграмотности?</w:t>
      </w:r>
    </w:p>
    <w:p>
      <w:pPr>
        <w:numPr>
          <w:ilvl w:val="0"/>
          <w:numId w:val="11"/>
        </w:numPr>
      </w:pPr>
      <w:r>
        <w:rPr/>
        <w:t xml:space="preserve">Назовите маркеры и причины суицидального поведения среди несовершеннолетних. Какова роль педагога в профилактике?</w:t>
      </w:r>
    </w:p>
    <w:p>
      <w:pPr>
        <w:numPr>
          <w:ilvl w:val="0"/>
          <w:numId w:val="11"/>
        </w:numPr>
      </w:pPr>
      <w:r>
        <w:rPr/>
        <w:t xml:space="preserve">Охарактеризуйте основные опасности для ребенка в городской среде (дорожное движение, дворовые территории).</w:t>
      </w:r>
    </w:p>
    <w:p>
      <w:pPr>
        <w:numPr>
          <w:ilvl w:val="0"/>
          <w:numId w:val="11"/>
        </w:numPr>
      </w:pPr>
      <w:r>
        <w:rPr/>
        <w:t xml:space="preserve">Что такое эмоциональное выгорание педагога и как оно влияет на безопасность образовательной среды?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>
          <w:b w:val="1"/>
          <w:bCs w:val="1"/>
        </w:rPr>
        <w:t xml:space="preserve">II. Практические кейсы (ситуационные задачи)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«Несчастный случай в школе»:</w:t>
      </w:r>
      <w:r>
        <w:rPr/>
        <w:t xml:space="preserve"> </w:t>
      </w:r>
      <w:r>
        <w:rPr/>
        <w:t xml:space="preserve">Ученик на перемене упал с лестницы и получил травму (перелом). Опишите ваш четкий алгоритм действий как классного руководителя с момента происшествия. Укажите, какие правовые и организационные документы необходимо будет оформить.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«Опасность в сети»:</w:t>
      </w:r>
      <w:r>
        <w:rPr/>
        <w:t xml:space="preserve"> </w:t>
      </w:r>
      <w:r>
        <w:rPr/>
        <w:t xml:space="preserve">Вам, как классному руководителю, стало известно, что ваш ученик состоит в закрытой группе в социальной сети, пропагандирующей деструктивное поведение. Опишите ваш алгоритм действий: с кем и в какой последовательности вы будете беседовать, какие меры предпримете.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«Родительское собрание»:</w:t>
      </w:r>
      <w:r>
        <w:rPr/>
        <w:t xml:space="preserve"> </w:t>
      </w:r>
      <w:r>
        <w:rPr/>
        <w:t xml:space="preserve">Вам поручено подготовить и провести родительское собрание для родителей пятиклассников на тему «Безопасность ребенка в интернете». Составьте план-конспект вашего выступления (5-7 ключевых тезисов и рекомендаций).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«Заблудился в лесу»:</w:t>
      </w:r>
      <w:r>
        <w:rPr/>
        <w:t xml:space="preserve"> </w:t>
      </w:r>
      <w:r>
        <w:rPr/>
        <w:t xml:space="preserve">Во время учебного похода один из учеников отстал от группы и потерялся. Опишите порядок ваших действий как руководителя группы. Что вы должны были сделать для профилактики такой ситуации?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«Подозрение на нарушение»:</w:t>
      </w:r>
      <w:r>
        <w:rPr/>
        <w:t xml:space="preserve"> </w:t>
      </w:r>
      <w:r>
        <w:rPr/>
        <w:t xml:space="preserve">У вас есть обоснованные подозрения, что с одним из ваших учеников жестоко обращаются дома (ребенок приходит с синяками, выглядит запуганным). Опишите ваш алгоритм действий в соответствии с законом и профессиональной этикой.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«Вейп в школе»:</w:t>
      </w:r>
      <w:r>
        <w:rPr/>
        <w:t xml:space="preserve"> </w:t>
      </w:r>
      <w:r>
        <w:rPr/>
        <w:t xml:space="preserve">Ученик 8 класса был замечен курящим электронную сигарету в школьном туалете, а также предлагал её одноклассникам. Опишите ваши действия как педагога, ставшего свидетелем этого.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«Урок для первоклассников»:</w:t>
      </w:r>
      <w:r>
        <w:rPr/>
        <w:t xml:space="preserve"> </w:t>
      </w:r>
      <w:r>
        <w:rPr/>
        <w:t xml:space="preserve">Разработайте структуру и содержание урока (внеурочного занятия) для учащихся 1 класса на тему «Правила безопасного поведения с незнакомцами». Укажите методы и приемы работы.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«Ядовитое растение»:</w:t>
      </w:r>
      <w:r>
        <w:rPr/>
        <w:t xml:space="preserve"> </w:t>
      </w:r>
      <w:r>
        <w:rPr/>
        <w:t xml:space="preserve">Во время прогулки на территории детского сада ребенок сорвал и попробовал на вкус неизвестную ягоду. Ваши действия?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«Конфликт в классе»:</w:t>
      </w:r>
      <w:r>
        <w:rPr/>
        <w:t xml:space="preserve"> </w:t>
      </w:r>
      <w:r>
        <w:rPr/>
        <w:t xml:space="preserve">В классе происходит систематическая травля одного из учеников. Жертва становится замкнутой, агрессор активен, большинство детей занимают позицию наблюдателей. Опишите ваш план работы по разрешению этой ситуации.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«Находка»:</w:t>
      </w:r>
      <w:r>
        <w:rPr/>
        <w:t xml:space="preserve"> </w:t>
      </w:r>
      <w:r>
        <w:rPr/>
        <w:t xml:space="preserve">Ученик на школьном дворе нашел подозрительный предмет, похожий на взрывное устройство. Опишите ваши действия как учителя, находящегося рядом.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3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  и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Маслова, О. В. Теория и методика обучения безопасности жизнедеятельности : учебник и практикум для вузов / О. В. Маслова, Л. И. Шершнев, В. П. Шолох. — 2-е изд., перераб. и доп. — Москва : Издательство Юрайт, 2021. — 361 с. — (Высшее образование). — ISBN 978-5-534-13426-6. — Текст : электронный // ЭБС Юрайт : [сайт]. — URL:</w:t>
      </w:r>
      <w:r>
        <w:rPr/>
        <w:t xml:space="preserve"> </w:t>
      </w:r>
      <w:hyperlink r:id="rId7" w:history="1">
        <w:r>
          <w:rPr/>
          <w:t xml:space="preserve">https://www.biblio-online.ru/book/teoriya-i-metodika-obucheniya-bezopasnosti-zhiznedeyatelnosti-495115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5"/>
        </w:numPr>
      </w:pPr>
      <w:r>
        <w:rPr/>
        <w:t xml:space="preserve">Петров, С. В. Обеспечение комплексной безопасности в образовательной организации : учебное пособие для вузов / С. В. Петров, Н. А. Копылов. — Москва : Издательство Юрайт, 2022. — 188 с. — (Высшее образование). — ISBN 978-5-534-15321-2. — Текст : электронный // ЭБС Юрайт : [сайт]. — URL:</w:t>
      </w:r>
      <w:r>
        <w:rPr/>
        <w:t xml:space="preserve"> </w:t>
      </w:r>
      <w:hyperlink r:id="rId8" w:history="1">
        <w:r>
          <w:rPr/>
          <w:t xml:space="preserve">https://www.biblio-online.ru/book/obespechenie-kompleksnoy-bezopasnosti-v-obrazovatelnoy-organizacii-500384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5"/>
        </w:numPr>
      </w:pPr>
      <w:r>
        <w:rPr/>
        <w:t xml:space="preserve">Абрамова, С. В. Безопасность жизнедеятельности. Педагогические основы обеспечения безопасности человека : учебное пособие для вузов / С. В. Абрамова, Е. А. Байер, И. В. Байер. — Москва : Прометей, 2020. — 170 с. — ISBN 978-5-907242-70-8. — Текст : электронный // ЭБС «Университетская библиотека онлайн» : [сайт]. — URL:</w:t>
      </w:r>
      <w:r>
        <w:rPr/>
        <w:t xml:space="preserve"> </w:t>
      </w:r>
      <w:hyperlink r:id="rId9" w:history="1">
        <w:r>
          <w:rPr/>
          <w:t xml:space="preserve">https://biblioclub.ru/index.php?page=book&amp;id=611164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Бочарова, Е. А. Психология безопасности : учебное пособие для вузов / Е. А. Бочарова. — Москва : Издательство Юрайт, 2020. — 176 с. — (Высшее образование). — ISBN 978-5-534-13631-4. — Текст : электронный // ЭБС Юрайт : [сайт]. — URL:</w:t>
      </w:r>
      <w:r>
        <w:rPr/>
        <w:t xml:space="preserve"> </w:t>
      </w:r>
      <w:hyperlink r:id="rId10" w:history="1">
        <w:r>
          <w:rPr/>
          <w:t xml:space="preserve">https://www.biblio-online.ru/book/psihologiya-bezopasnosti-474343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6"/>
        </w:numPr>
      </w:pPr>
      <w:r>
        <w:rPr/>
        <w:t xml:space="preserve">Григорян, Э. Г. Киберсоциализация: педагогические и психологические основы безопасной жизнедеятельности в интернет-среде : монография / Э. Г. Григорян, А. Э. Григорян. — Москва : МПГУ, 2019. — 154 с. — ISBN 978-5-4263-0822-6. — Текст : электронный // ЭБС «Консультант студента» : [сайт]. — URL:</w:t>
      </w:r>
      <w:r>
        <w:rPr/>
        <w:t xml:space="preserve"> </w:t>
      </w:r>
      <w:hyperlink r:id="rId11" w:history="1">
        <w:r>
          <w:rPr/>
          <w:t xml:space="preserve">https://www.studentlibrary.ru/book/ISBN9785426308226.html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6"/>
        </w:numPr>
      </w:pPr>
      <w:r>
        <w:rPr/>
        <w:t xml:space="preserve">Михайлов, Л. А. Педагогика безопасности: наука и образование : монография / Л. А. Михайлов, В. П. Соломин, А. В. Старостенко [и др.] ; под общ. ред. Л. А. Михайлова. — Екатеринбург : УрГПУ, 2019. — 268 с. — ISBN 978-5-7186-1108-3. — Текст : электронный // Электронная библиотека Республики Карелия : [сайт]. — URL:</w:t>
      </w:r>
      <w:r>
        <w:rPr/>
        <w:t xml:space="preserve"> </w:t>
      </w:r>
      <w:hyperlink r:id="rId12" w:history="1">
        <w:r>
          <w:rPr/>
          <w:t xml:space="preserve">http://elibrary.karelia.ru/book.shtml?id=XXXXX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  <w:r>
        <w:rPr/>
        <w:t xml:space="preserve"> </w:t>
      </w:r>
      <w:r>
        <w:rPr>
          <w:i w:val="1"/>
          <w:iCs w:val="1"/>
        </w:rPr>
        <w:t xml:space="preserve">[Примечание: Ссылка требует уточнения в ЭБ РК после поиска по названию или ISBN]</w:t>
      </w:r>
    </w:p>
    <w:p>
      <w:pPr/>
      <w:r>
        <w:rPr>
          <w:b w:val="1"/>
          <w:bCs w:val="1"/>
        </w:rPr>
        <w:t xml:space="preserve">Нормативные правовые акты</w:t>
      </w:r>
    </w:p>
    <w:p>
      <w:pPr>
        <w:numPr>
          <w:ilvl w:val="0"/>
          <w:numId w:val="17"/>
        </w:numPr>
      </w:pPr>
      <w:r>
        <w:rPr/>
        <w:t xml:space="preserve">Об образовании в Российской Федерации : федеральный закон от 29.12.2012 № 273-ФЗ (ред. от 24.04.2024). — Текст : электронный // СПС «КонсультантПлюс» : [сайт]. — URL:</w:t>
      </w:r>
      <w:r>
        <w:rPr/>
        <w:t xml:space="preserve"> </w:t>
      </w:r>
      <w:hyperlink r:id="rId13" w:history="1">
        <w:r>
          <w:rPr/>
          <w:t xml:space="preserve">http://www.consultant.ru/document/cons_doc_LAW_140174/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7"/>
        </w:numPr>
      </w:pPr>
      <w:r>
        <w:rPr/>
        <w:t xml:space="preserve">Об основных гарантиях прав ребенка в Российской Федерации : федеральный закон от 24.07.1998 № 124-ФЗ (ред. от 28.04.2023). — Текст : электронный // Информационно-справочная система «Кодекс» : [сайт]. — URL:</w:t>
      </w:r>
      <w:r>
        <w:rPr/>
        <w:t xml:space="preserve"> </w:t>
      </w:r>
      <w:hyperlink r:id="rId14" w:history="1">
        <w:r>
          <w:rPr/>
          <w:t xml:space="preserve">http://kodeks.karelia.ru/petrsu</w:t>
        </w:r>
      </w:hyperlink>
      <w:r>
        <w:rPr/>
        <w:t xml:space="preserve"> </w:t>
      </w:r>
      <w:r>
        <w:rPr/>
        <w:t xml:space="preserve">(дата обращения: 20.05.2024). — Режим доступа: из сети ПетрГУ.</w:t>
      </w:r>
    </w:p>
    <w:p>
      <w:pPr>
        <w:numPr>
          <w:ilvl w:val="0"/>
          <w:numId w:val="17"/>
        </w:numPr>
      </w:pPr>
      <w:r>
        <w:rPr/>
        <w:t xml:space="preserve">О защите детей от информации, причиняющей вред их здоровью и развитию : федеральный закон от 29.12.2010 № 436-ФЗ (ред. от 28.04.2023). — Текст : электронный // Информационно-справочная система «Кодекс» : [сайт]. — URL:</w:t>
      </w:r>
      <w:r>
        <w:rPr/>
        <w:t xml:space="preserve"> </w:t>
      </w:r>
      <w:hyperlink r:id="rId14" w:history="1">
        <w:r>
          <w:rPr/>
          <w:t xml:space="preserve">http://kodeks.karelia.ru/petrsu</w:t>
        </w:r>
      </w:hyperlink>
      <w:r>
        <w:rPr/>
        <w:t xml:space="preserve"> </w:t>
      </w:r>
      <w:r>
        <w:rPr/>
        <w:t xml:space="preserve">(дата обращения: 20.05.2024). — Режим доступа: из сети ПетрГУ.</w:t>
      </w:r>
    </w:p>
    <w:p>
      <w:pPr/>
      <w:r>
        <w:rPr>
          <w:b w:val="1"/>
          <w:bCs w:val="1"/>
        </w:rPr>
        <w:t xml:space="preserve">Периодические издания</w:t>
      </w:r>
    </w:p>
    <w:p>
      <w:pPr>
        <w:numPr>
          <w:ilvl w:val="0"/>
          <w:numId w:val="18"/>
        </w:numPr>
      </w:pPr>
      <w:r>
        <w:rPr/>
        <w:t xml:space="preserve">ОБЖ. Основы безопасности жизни : ежемесячный журнал. — ISSN 1025-8660. — Текст : электронный // Научная электронная библиотека eLIBRARY.RU : [сайт]. — URL:</w:t>
      </w:r>
      <w:r>
        <w:rPr/>
        <w:t xml:space="preserve"> </w:t>
      </w:r>
      <w:hyperlink r:id="rId15" w:history="1">
        <w:r>
          <w:rPr/>
          <w:t xml:space="preserve">https://www.elibrary.ru/title_about.asp?id=7725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  <w:r>
        <w:rPr/>
        <w:t xml:space="preserve"> </w:t>
      </w:r>
      <w:r>
        <w:rPr>
          <w:i w:val="1"/>
          <w:iCs w:val="1"/>
        </w:rPr>
        <w:t xml:space="preserve">[Примечание: Доступ к полным текстам через подписку ПетрГУ на eLIBRARY.RU]</w:t>
      </w:r>
    </w:p>
    <w:p>
      <w:pPr>
        <w:numPr>
          <w:ilvl w:val="0"/>
          <w:numId w:val="18"/>
        </w:numPr>
      </w:pPr>
      <w:r>
        <w:rPr/>
        <w:t xml:space="preserve">Народное образование : журнал. — ISSN 0130-6928. — Текст : электронный // Научная электронная библиотека eLIBRARY.RU : [сайт]. — URL:</w:t>
      </w:r>
      <w:r>
        <w:rPr/>
        <w:t xml:space="preserve"> </w:t>
      </w:r>
      <w:hyperlink r:id="rId16" w:history="1">
        <w:r>
          <w:rPr/>
          <w:t xml:space="preserve">https://www.elibrary.ru/title_about.asp?id=11506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/>
      <w:r>
        <w:rPr>
          <w:b w:val="1"/>
          <w:bCs w:val="1"/>
        </w:rPr>
        <w:t xml:space="preserve">Интернет-ресурсы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МЧС России. — Текст : электронный. — URL:</w:t>
      </w:r>
      <w:r>
        <w:rPr/>
        <w:t xml:space="preserve"> </w:t>
      </w:r>
      <w:hyperlink r:id="rId17" w:history="1">
        <w:r>
          <w:rPr/>
          <w:t xml:space="preserve">https://www.mchs.gov.ru/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Интерактивный портал детской безопасности МЧС России «Спас-Экстрим». — Текст : электронный. — URL:</w:t>
      </w:r>
      <w:r>
        <w:rPr/>
        <w:t xml:space="preserve"> </w:t>
      </w:r>
      <w:hyperlink r:id="rId18" w:history="1">
        <w:r>
          <w:rPr/>
          <w:t xml:space="preserve">https://spas-extreme.mchs.gov.ru/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Общероссийское общественное движение «Народный фронт «За Россию». Проект «Карта безопасного детства». — Текст : электронный. — URL:</w:t>
      </w:r>
      <w:r>
        <w:rPr/>
        <w:t xml:space="preserve"> </w:t>
      </w:r>
      <w:hyperlink r:id="rId19" w:history="1">
        <w:r>
          <w:rPr/>
          <w:t xml:space="preserve">https://bezopasnost-detei.onf.ru/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Фонд поддержки пострадавших от противоправных действий. Национальный мониторинговый центр помощи пропавшим и пострадавшим детям. — Текст : электронный. — URL:</w:t>
      </w:r>
      <w:r>
        <w:rPr/>
        <w:t xml:space="preserve"> </w:t>
      </w:r>
      <w:hyperlink r:id="rId20" w:history="1">
        <w:r>
          <w:rPr/>
          <w:t xml:space="preserve">https://findchild.ru/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2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8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C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5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3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0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F89E2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972D4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F4618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6C3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3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07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D5D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809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53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FAD60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F892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EA6BC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30A6E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78D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ook/teoriya-i-metodika-obucheniya-bezopasnosti-zhiznedeyatelnosti-495115" TargetMode="External"/><Relationship Id="rId8" Type="http://schemas.openxmlformats.org/officeDocument/2006/relationships/hyperlink" Target="https://www.biblio-online.ru/book/obespechenie-kompleksnoy-bezopasnosti-v-obrazovatelnoy-organizacii-500384" TargetMode="External"/><Relationship Id="rId9" Type="http://schemas.openxmlformats.org/officeDocument/2006/relationships/hyperlink" Target="https://biblioclub.ru/index.php?page=book&amp;id=611164" TargetMode="External"/><Relationship Id="rId10" Type="http://schemas.openxmlformats.org/officeDocument/2006/relationships/hyperlink" Target="https://www.biblio-online.ru/book/psihologiya-bezopasnosti-474343" TargetMode="External"/><Relationship Id="rId11" Type="http://schemas.openxmlformats.org/officeDocument/2006/relationships/hyperlink" Target="https://www.studentlibrary.ru/book/ISBN9785426308226.html" TargetMode="External"/><Relationship Id="rId12" Type="http://schemas.openxmlformats.org/officeDocument/2006/relationships/hyperlink" Target="http://elibrary.karelia.ru/book.shtml?id=XXXXX" TargetMode="External"/><Relationship Id="rId13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s://www.elibrary.ru/title_about.asp?id=7725" TargetMode="External"/><Relationship Id="rId16" Type="http://schemas.openxmlformats.org/officeDocument/2006/relationships/hyperlink" Target="https://www.elibrary.ru/title_about.asp?id=11506" TargetMode="External"/><Relationship Id="rId17" Type="http://schemas.openxmlformats.org/officeDocument/2006/relationships/hyperlink" Target="https://www.mchs.gov.ru/" TargetMode="External"/><Relationship Id="rId18" Type="http://schemas.openxmlformats.org/officeDocument/2006/relationships/hyperlink" Target="https://spas-extreme.mchs.gov.ru/" TargetMode="External"/><Relationship Id="rId19" Type="http://schemas.openxmlformats.org/officeDocument/2006/relationships/hyperlink" Target="https://bezopasnost-detei.onf.ru/" TargetMode="External"/><Relationship Id="rId20" Type="http://schemas.openxmlformats.org/officeDocument/2006/relationships/hyperlink" Target="https://findchil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2026-04-20T22:16:21+03:00</dcterms:created>
  <dcterms:modified xsi:type="dcterms:W3CDTF">2026-04-20T22:16:21+03:00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