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ФИЗКУЛЬТУРНО-СПОРТИВНОЙ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Копков Роберт Николаевич,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Технологии физкультурно-спортивной деятельности (НО), Физическая культура и спорт (НОИ),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Технологии физкультурно-спортивной деятельности (НО), Биомеханика двигательной  деятельности (О), Частные методики адаптивной физической культуры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Технологии физкультурно-спортивной деятельности (НО), Биомеханика двигательной  деятельности (О), Теория и методика адаптивной физической культуры (О), Частные методики адаптивной физической культуры (О), Русский язык и культура делового общения (НО), Теория и методика физической культуры и спорта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Технологии физкультурно-спортивной деятельности (НО), Теория и методика адаптивной физической культуры (О), Частные методики адаптивной физической культуры (О), Физическая реабилитация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ОПК-11 наряду с дисциплинами: Технологии физкультурно-спортивной деятельности (НО),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международные и российские стандарты в области противодействия применению допинга в спорте; </w:t>
            </w:r>
          </w:p>
          <w:p/>
          <w:p>
            <w:pPr/>
            <w:r>
              <w:rPr/>
              <w:t xml:space="preserve">ОПК-11.2. Знает методики разработки антидопинговых программ для различной целевой аудитории;</w:t>
            </w:r>
          </w:p>
          <w:p/>
          <w:p>
            <w:pPr/>
            <w:r>
              <w:rPr/>
              <w:t xml:space="preserve">ОПК-11.3. Умеет определять целевые аудитории для реализации антидопинговых программ; </w:t>
            </w:r>
          </w:p>
          <w:p/>
          <w:p>
            <w:pPr/>
            <w:r>
              <w:rPr/>
              <w:t xml:space="preserve">ОПК-11.4. Умеет осуществлять наглядную демонстрацию антидопинговой программы с учетом целевой аудитории;</w:t>
            </w:r>
          </w:p>
          <w:p/>
          <w:p>
            <w:pPr/>
            <w:r>
              <w:rPr/>
              <w:t xml:space="preserve">ОПК-11.5. Умеет планировать свою работу и работу специалистов по антидопинговому обеспечению;</w:t>
            </w:r>
          </w:p>
          <w:p/>
          <w:p>
            <w:pPr/>
            <w:r>
              <w:rPr/>
              <w:t xml:space="preserve">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</w:t>
            </w:r>
          </w:p>
          <w:p/>
          <w:p>
            <w:pPr/>
            <w:r>
              <w:rPr/>
              <w:t xml:space="preserve">ОПК-11.7. Умеет представлять информационные материалы по информационным антидопинговым программам;</w:t>
            </w:r>
          </w:p>
          <w:p/>
          <w:p>
            <w:pPr/>
            <w:r>
              <w:rPr/>
              <w:t xml:space="preserve">ОПК-11.8. Имеет опыт проведения информационных и профилактических антидопинговых мероприятий с привлечением заинтересованных лиц;</w:t>
            </w:r>
          </w:p>
          <w:p/>
          <w:p>
            <w:pPr/>
            <w:r>
              <w:rPr/>
              <w:t xml:space="preserve">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Технологии физкультурно-спортивной деятельности (НО), Научно-методическая деятельность (О), Адаптивный спорт (О), Спортивная метрология (О), Математика и информатика (НО),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физкультурно-спортивной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методика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методы и тестирование в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1-2 (2 часа): Методология физкультурно-спортивной деятельности. Основные методологические подходы, система методов обучения, исследовательские методы, учёт новых тенденций в физкультурно-спортивной деятельности. Компетентность в выделении четырэх уровней методологии.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3-4 (2 часа): Методика физкультурно-спортивной деятельности. Принципы и методы подбора и реализации средств и методов. Адаптация при работе лицом с отклонениями в состоянии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5-6 (2 часа): Практические методы физкультурно-спортивной деятельности. Основные практические методы подбора и применения средств физической культуры и спорта. Методы адаптации и коррекции. Применение современных практических подходов в работе с различными группами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7-8 (2 часа): Тестирование и оценка в физкультурно-спортивной деятельности. Основные методы тестирования физического состояния. Оценка физических возможностей в адаптивном спорте. Компьютерные и современные методы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 9-10 (2 часа): Особенности применения практических методов с лицами с особыми отклонениями в состоянии здоровья. Практические методы в адаптивном спорте и реабилитации. Применение инновационных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1-2 (2 часа): Применение методологических подходов в физкультурно-спортивных занятиях. Практическая наработка выбора средств и методов. Планирование учебных и тренировочных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3-4 (2 часа): Адаптация методик к различным группам населения. Разработка программ физических упражнений с учётом индивидуальных особенностей. Практическая работа по выбору адекватных методов коррекции.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1-2 (2 часа): Практическое применение методов тестирования физического состояния. Разработка и проведение тестовых батарей для различных групп занимающихся. Анализ результатов тестирования.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3-4 (2 часа): Оценка физической подготовленности в адаптивном спорте. Практическая работа по применению различных методов оценки. Интерпретация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5-6 (2 часа): Практическая реализация методов коррекции физического состояния. Основные тренировки в адаптивных технологиях.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7-8 (2 часа): Оценка эффективности наработанных методов. Анализ результатов и рекомендаций для выбора новых методов.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1-2 (5 часов): Изучение основных методологических подходов в физкультурно-спортивной деятельности. Подготовка реферата по истории развития методик обучения физическим упражнениям.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3-4 (5 часов): Решение практических задач по выбору методов обучения физическим упражнениям. Анализ эффективности различных методических приемов.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5-6 (6 часов): Подготовка плана разработки физкультурно-спортивной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7-8 (10 часов): Анализ экспериментальных наблюдений в физкультурно-спортивном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9-10 (10 часов): Идентификация физкультурных возможностей новых групп и контроль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11-12 (10 часов): Работа с литературными источниками и научными материалами.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13-14 (10 часов): Составление сводных таблиц и графиков. Анализ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15-16 (10 часов): Подготовка тематических конспектов и рефератов.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17-20 (26 часов): Написание итогового реферата, прочтение дополнительной литературы,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21-22 (8 часов): Повторение пройденного материала.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1-6 (47 часов): Практические методы тестирования. Анализ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7-12 (47 часов): Подготовка докладов, выступлений и рефератов. Работа с источниками информации. Обработка данных исследований.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Технологии физкультурно-спортивной деятельности включают использование следующих образовательных подходов: метод проектов для разработки программ физкультурно-спортивной деятельности; интерактивные технологии обучения на основе кейс-метода при анализе конкретных ситуаций; проблемное обучение с применением метода дискуссии; информационные технологии для обработки данных тестирования; технологии развивающего обучения. При проведении лекций используются мультимедийные презентации, видеоматериалы с примерами техники выполнения упражнений. На практических занятиях применяются интерактивные формы с использованием спортивного инвентаря, тренажеров, видеоанализа. Самостоятельная работа студентов организуется с использованием дистанционных образовательных технологий через электронную информационно-образовательную среду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Тестовые задания для текущего контроля содержат 15-20 вопросов по каждому модулю дисциплины. Вопросы охватывают знания методов и технологий физкультурно-спортивной деятельности, методик организации занятий, принципов отбора методических средств для различных целевых групп. Минимальное пороговое значение при выполнении тестов составляет 60% правильных ответов.</w:t>
      </w:r>
    </w:p>
    <w:p>
      <w:pPr/>
      <w:r>
        <w:rPr/>
        <w:t xml:space="preserve">Практические задания включают анализ видеозаписей техники выполнения упражнений, разработку фрагментов занятий, подготовку документации по организации физкультурно-спортивных мероприятий.</w:t>
      </w:r>
    </w:p>
    <w:p>
      <w:pPr/>
      <w:r>
        <w:rPr/>
        <w:t xml:space="preserve">Дифференцированный зачет (промежуточная аттестация) включает тестирование и практическое задание. Студент получает оценку "зачтено", если правильно ответил на не менее 60% вопросов теста и продемонстрировал практические умения.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Тестовые задания для текущего контроля содержат 15-20 вопросов по каждому модулю дисциплины. Вопросы охватывают знания методов и технологий физкультурно-спортивной деятельности, методик организации занятий, принципов отбора методических средств для различных целевых групп. Минимальное пороговое значение при выполнении тестов составляет 60% правильных ответов.</w:t>
      </w:r>
    </w:p>
    <w:p>
      <w:pPr/>
      <w:r>
        <w:rPr/>
        <w:t xml:space="preserve">Практические задания включают анализ видеозаписей техники выполнения упражнений, разработку фрагментов занятий, подготовку документации по организации физкультурно-спортивных мероприятий.</w:t>
      </w:r>
    </w:p>
    <w:p>
      <w:pPr/>
      <w:r>
        <w:rPr/>
        <w:t xml:space="preserve">Дифференцированный зачет (промежуточная аттестация) включает тестирование и практическое задание. Студент получает оценку "зачтено", если правильно ответил на не менее 60% вопросов теста и продемонстрировал практические умения.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Тестовые задания для текущего контроля содержат 15-20 вопросов по каждому модулю дисциплины. Вопросы охватывают знания методов и технологий физкультурно-спортивной деятельности, методик организации занятий, принципов отбора методических средств для различных целевых групп. Минимальное пороговое значение при выполнении тестов составляет 60% правильных ответов.</w:t>
      </w:r>
    </w:p>
    <w:p>
      <w:pPr/>
      <w:r>
        <w:rPr/>
        <w:t xml:space="preserve">Практические задания включают анализ видеозаписей техники выполнения упражнений, разработку фрагментов занятий, подготовку документации по организации физкультурно-спортивных мероприятий.</w:t>
      </w:r>
    </w:p>
    <w:p>
      <w:pPr/>
      <w:r>
        <w:rPr/>
        <w:t xml:space="preserve">Дифференцированный зачет (промежуточная аттестация) включает тестирование и практическое задание. Студент получает оценку "зачтено", если правильно ответил на не менее 60% вопросов теста и продемонстрировал практические умения.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Организация материала:</w:t>
      </w:r>
      <w:br/>
      <w:r>
        <w:rPr/>
        <w:t xml:space="preserve">Основные темы дисциплины расположены в двух автономных модулях, каждый из которых представляет стройное рассмотрение этого вопроса.</w:t>
      </w:r>
    </w:p>
    <w:p>
      <w:pPr/>
      <w:r>
        <w:rPr/>
        <w:t xml:space="preserve">Планирование изучения:</w:t>
      </w:r>
      <w:br/>
      <w:r>
        <w:rPr/>
        <w:t xml:space="preserve">Курс рассчитан на 2 семестра обучения. На нее рекомендуется выделить примерно 4-6 часов для глубокого анализа учебного материала.</w:t>
      </w:r>
    </w:p>
    <w:p>
      <w:pPr/>
      <w:r>
        <w:rPr/>
        <w:t xml:space="preserve">Особенности дисциплины:</w:t>
      </w:r>
      <w:br/>
      <w:r>
        <w:rPr/>
        <w:t xml:space="preserve">1. Практико-ориентированность: Основное внимание направлено на практическое применение теоретических знаний.</w:t>
      </w:r>
      <w:br/>
      <w:r>
        <w:rPr/>
        <w:t xml:space="preserve">2. Выбор методик для разных групп: Обратите особое внимание на возможности лиц с отклонениями в состоянии здоровья.</w:t>
      </w:r>
      <w:br/>
      <w:r>
        <w:rPr/>
        <w:t xml:space="preserve">3. Интерактивные методы: Осваивайте активные методы обучения, включая элементы ролевых игр и дискуссий.</w:t>
      </w:r>
    </w:p>
    <w:p>
      <w:pPr/>
      <w:r>
        <w:rPr/>
        <w:t xml:space="preserve">Самостоятельная работа:</w:t>
      </w:r>
      <w:br/>
      <w:r>
        <w:rPr/>
        <w:t xml:space="preserve">Основные учебные материалы доступны через электронно-образовательную среду ПетрГУ. Систематически работайте с материалом по дисциплине и выполняйте все задания.</w:t>
      </w:r>
    </w:p>
    <w:p>
      <w:pPr/>
      <w:r>
        <w:rPr/>
        <w:t xml:space="preserve">Подготовка к дифференцированному зачёту:</w:t>
      </w:r>
      <w:br/>
      <w:r>
        <w:rPr/>
        <w:t xml:space="preserve">Перед зачётом проверьте свое понимание тематических модулей, ответьте на тестовые вопросы и выполните минимум 2-3 практических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Методологические рекомендации для преподавателей:</w:t>
      </w:r>
    </w:p>
    <w:p>
      <w:pPr/>
      <w:r>
        <w:rPr/>
        <w:t xml:space="preserve">Средства обучения:</w:t>
      </w:r>
      <w:br/>
      <w:r>
        <w:rPr/>
        <w:t xml:space="preserve">- Практические занятия в специализированных аудиториях</w:t>
      </w:r>
      <w:br/>
      <w:r>
        <w:rPr/>
        <w:t xml:space="preserve">- Демонстрация техник и методов видеографированным материалов</w:t>
      </w:r>
      <w:br/>
      <w:r>
        <w:rPr/>
        <w:t xml:space="preserve">- Организация групповых и парных работ</w:t>
      </w:r>
      <w:br/>
      <w:r>
        <w:rPr/>
        <w:t xml:space="preserve">- Интерактивные повествования и дискуссии</w:t>
      </w:r>
      <w:br/>
      <w:r>
        <w:rPr/>
        <w:t xml:space="preserve">- Картинки, таблицы и раздаточные материалы</w:t>
      </w:r>
      <w:br/>
      <w:r>
        <w:rPr/>
        <w:t xml:space="preserve">- Официальные правила спортивных дисциплин</w:t>
      </w:r>
    </w:p>
    <w:p>
      <w:pPr/>
    </w:p>
    <w:p>
      <w:pPr/>
      <w:r>
        <w:rPr/>
        <w:t xml:space="preserve">Методы обучения:</w:t>
      </w:r>
      <w:br/>
      <w:r>
        <w:rPr/>
        <w:t xml:space="preserve">- Метод практико-ориентированных заданий</w:t>
      </w:r>
      <w:br/>
      <w:r>
        <w:rPr/>
        <w:t xml:space="preserve">- Студенто-центрированные методы</w:t>
      </w:r>
      <w:br/>
      <w:r>
        <w:rPr/>
        <w:t xml:space="preserve">- Метод проблемного обучения для решения нестандартных ситуаций</w:t>
      </w:r>
      <w:br/>
      <w:r>
        <w:rPr/>
        <w:t xml:space="preserve">- Метод кооперативного обучения</w:t>
      </w:r>
    </w:p>
    <w:p>
      <w:pPr/>
      <w:r>
        <w:rPr/>
        <w:t xml:space="preserve">Трудные вопросы и темы:</w:t>
      </w:r>
      <w:br/>
      <w:r>
        <w:rPr/>
        <w:t xml:space="preserve">- Овладение сложными координационными движениями - рекомендуется поэтапная разбивка на простые элементы</w:t>
      </w:r>
      <w:br/>
      <w:r>
        <w:rPr/>
        <w:t xml:space="preserve">- Коррекция рефлексы у лиц с ограниченными возможностями здоровья - рекомендуется индивидуальный подход</w:t>
      </w:r>
    </w:p>
    <w:p>
      <w:pPr/>
    </w:p>
    <w:p>
      <w:pPr/>
      <w:r>
        <w:rPr/>
        <w:t xml:space="preserve">Организация текущего контроля техников и методов:</w:t>
      </w:r>
      <w:br/>
      <w:r>
        <w:rPr/>
        <w:t xml:space="preserve">- Практические проверки технического мастерства</w:t>
      </w:r>
      <w:br/>
      <w:r>
        <w:rPr/>
        <w:t xml:space="preserve">- Оценка качества эстетики выполнения</w:t>
      </w:r>
      <w:br/>
      <w:r>
        <w:rPr/>
        <w:t xml:space="preserve">- Оценка уровня физической подготовки</w:t>
      </w:r>
      <w:br/>
      <w:r>
        <w:rPr/>
        <w:t xml:space="preserve">- Краткие теоретические тесты</w:t>
      </w:r>
      <w:br/>
      <w:r>
        <w:rPr/>
        <w:t xml:space="preserve">- Практические задания в рамках модуля</w:t>
      </w:r>
    </w:p>
    <w:p>
      <w:pPr/>
      <w:r>
        <w:rPr/>
        <w:t xml:space="preserve">Межмодульная аттестация:</w:t>
      </w:r>
      <w:br/>
      <w:r>
        <w:rPr/>
        <w:t xml:space="preserve">- Практическое демонстрирование технических элементов</w:t>
      </w:r>
      <w:br/>
      <w:r>
        <w:rPr/>
        <w:t xml:space="preserve">- Легкоатлетическая подготовка</w:t>
      </w:r>
      <w:br/>
      <w:r>
        <w:rPr/>
        <w:t xml:space="preserve">- Тесты в теоретически навыкам и когнитивным способностям</w:t>
      </w:r>
      <w:br/>
      <w:r>
        <w:rPr/>
        <w:t xml:space="preserve">- Дифференцированный зачет (отметка выставляется в относим итогов баллов)</w:t>
      </w:r>
    </w:p>
    <w:p>
      <w:pPr/>
    </w:p>
    <w:p>
      <w:pPr/>
      <w:r>
        <w:rPr/>
        <w:t xml:space="preserve">Балльно-рейтинговая система оценивания:</w:t>
      </w:r>
      <w:br/>
      <w:r>
        <w:rPr/>
        <w:t xml:space="preserve">- Текущие виды контроля: 0-60 баллов</w:t>
      </w:r>
      <w:br/>
      <w:r>
        <w:rPr/>
        <w:t xml:space="preserve">- Промежуточная аттестация: 0-40 баллов</w:t>
      </w:r>
      <w:br/>
      <w:r>
        <w:rPr/>
        <w:t xml:space="preserve">- Всего: 0-100 баллов</w:t>
      </w:r>
      <w:br/>
      <w:r>
        <w:rPr/>
        <w:t xml:space="preserve">- Подсчитать  результаты всей  работы</w:t>
      </w:r>
    </w:p>
    <w:p>
      <w:pPr/>
      <w:r>
        <w:rPr/>
        <w:t xml:space="preserve">Особенности организации обучения:</w:t>
      </w:r>
      <w:br/>
      <w:r>
        <w:rPr/>
        <w:t xml:space="preserve">- Обратить внимание на безопасность на всех этапах</w:t>
      </w:r>
      <w:br/>
      <w:r>
        <w:rPr/>
        <w:t xml:space="preserve">- Подготовить инвентарь для текущего семестра</w:t>
      </w:r>
      <w:br/>
      <w:r>
        <w:rPr/>
        <w:t xml:space="preserve">- Организация территории бесплатно иного транспортирования и хранения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И.С. Физическая культура: учебное пособие для студентов вузов / И.С. Барчуков. – М.: Academia, 2017. – 304 с.</w:t>
      </w:r>
    </w:p>
    <w:p>
      <w:pPr/>
      <w:r>
        <w:rPr/>
        <w:t xml:space="preserve">2. Виленский М.Я. Физическая культура и здоровый образ жизни студента: учебное пособие / М.Я. Виленский, А.Г. Горшков. – М.: КНОРУС, 2018. – 240 с.</w:t>
      </w:r>
    </w:p>
    <w:p>
      <w:pPr/>
      <w:r>
        <w:rPr/>
        <w:t xml:space="preserve">3. Готовцев Е.В. Методика физического воспитания и спортивной тренировки: учебное пособие / Е.В. Готовцев, Г.Н. Германов. – М.: Флинта, 2017. – 320 с.</w:t>
      </w:r>
    </w:p>
    <w:p>
      <w:pPr/>
      <w:r>
        <w:rPr/>
        <w:t xml:space="preserve">4. Дмитриев А.А. Физическая культура в специальном образовании: учебное пособие / А.А. Дмитриев. – М.: Академия, 2018. – 176 с.</w:t>
      </w:r>
    </w:p>
    <w:p>
      <w:pPr/>
      <w:r>
        <w:rPr/>
        <w:t xml:space="preserve">5. Решетников Н.В. Физическая культура: учебник для студентов учреждений среднего профессионального образования / Н.В. Решетников, Ю.Л. Кислицын. – М.: Издательский центр «Академия», 2019. –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Андрюхин О.А. Тренир спортсмена и тренированных: учебное пособие / О.А. Андрюхин. – М.: ЧО ИЦОР "ТНЦ", 2016. – 184 с.</w:t>
      </w:r>
    </w:p>
    <w:p>
      <w:pPr/>
      <w:r>
        <w:rPr/>
        <w:t xml:space="preserve">2. Караг Н.В. Школа работ с учащимися детьми: методические рекомендации для преподавателей физической культуры / Н.В. Караг и др. – М.: ФЛИНТА, 2018. – 96 с.</w:t>
      </w:r>
    </w:p>
    <w:p>
      <w:pPr/>
      <w:r>
        <w:rPr/>
        <w:t xml:space="preserve">3. Петрянин В.В. Методы тренирующих проведения занятий физическим воспитанием и спортом: дидактическое финансовое пособие / В.В. Петрянин. – М.: ВЛАДОС, 2017. – 89 с.</w:t>
      </w:r>
    </w:p>
    <w:p>
      <w:pPr/>
      <w:r>
        <w:rPr/>
        <w:t xml:space="preserve">4. Соколов Ю.А. Официальные равою контролю официальных видов спорта: спортивные виды, структура и регуляция / Ю.А. Соколов. – М.: НОИ Э Д-т, 2018. – 154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"Технологии физкультурно-спортивной деятельности" располагается на Образовательном портале ПетрГУ в системе электронных обучающих курсов Moodle.</w:t>
      </w:r>
    </w:p>
    <w:p>
      <w:pPr/>
      <w:r>
        <w:rPr/>
        <w:t xml:space="preserve">Материалы курса:</w:t>
      </w:r>
      <w:br/>
      <w:r>
        <w:rPr/>
        <w:t xml:space="preserve">- Лекционные материалы в формате PDF и видеорепетов;</w:t>
      </w:r>
      <w:br/>
      <w:r>
        <w:rPr/>
        <w:t xml:space="preserve">- Практические задания и очные тренинг работы;</w:t>
      </w:r>
      <w:br/>
      <w:r>
        <w:rPr/>
        <w:t xml:space="preserve">- Контрольные тесты для промежуточного контроля;</w:t>
      </w:r>
      <w:br/>
      <w:r>
        <w:rPr/>
        <w:t xml:space="preserve">- Видео демонстрации техники и навыков в различных видах спорта;</w:t>
      </w:r>
      <w:br/>
      <w:r>
        <w:rPr/>
        <w:t xml:space="preserve">- Дискуссионные форумы для вступдентов и преподавателей.</w:t>
      </w:r>
    </w:p>
    <w:p>
      <w:pPr/>
      <w:r>
        <w:rPr/>
        <w:t xml:space="preserve">УМКД достаточная для освоения дисциплины в полном дистанционном режиме и при смешанных формах интерактивного образования.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273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2026-04-23T18:58:34+03:00</dcterms:created>
  <dcterms:modified xsi:type="dcterms:W3CDTF">2026-04-23T18:58:34+03:00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