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математики и информационных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прикладной математики и кибернетики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АНАЛИЗ ДАННЫХ НА PYTHON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38.03.01 Экономика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«Финансы, кредит и бухгалтерский учет»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12.08.2020 г. N 954  (с изменениями от 27.02.2023 г. №208, от 19.07.2022 №662, от 26.11.2020 №1456) и учебным планом по направлению подготовки бакалавриата 38.03.01 Экономика  (профиль «Финансы, кредит и бухгалтерский учет»).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прикладной математики и кибернетики.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И.В. Пешкова,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экономики и права.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Н.Ю. Светова, кандидат физико-математических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сбор, обработку и статистический анализ данных, необходимых для решения поставленных экономических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методы  и средства сбора, обработки и статистического анализа данных; </w:t>
            </w:r>
          </w:p>
          <w:p/>
          <w:p>
            <w:pPr/>
            <w:r>
              <w:rPr/>
              <w:t xml:space="preserve">ОПК-2.2. Умеет осуществлять оптимальный выбор методов сбора, обработки и анализа данных при решении экономических задач;</w:t>
            </w:r>
          </w:p>
          <w:p/>
          <w:p>
            <w:pPr/>
            <w:r>
              <w:rPr/>
              <w:t xml:space="preserve">ОПК-2.3. Умеет выбирать инструментарий обработки и анализа данных, современные информационные технологии и программное обеспечение для решения экономических задач;</w:t>
            </w:r>
          </w:p>
          <w:p/>
          <w:p>
            <w:pPr/>
            <w:r>
              <w:rPr/>
              <w:t xml:space="preserve">ОПК-2.4. Систематизирует, обобщает, представляет, содержательно интерпретирует и адекватно анализирует достоверность и значимость полученных результатов.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современные информационные технологии и программные средства при решении профессиональных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Знает основные понятия и определения, используемые в теории и практике применения информационно-коммуникационных технологий, информационные ресурсы и базы данных в сфере профессиональной деятельности;</w:t>
            </w:r>
          </w:p>
          <w:p/>
          <w:p>
            <w:pPr/>
            <w:r>
              <w:rPr/>
              <w:t xml:space="preserve">ОПК-5.2. Умеет применять прикладное программное обеспечение, программные средства для решения задач в профессиональной деятельности;</w:t>
            </w:r>
          </w:p>
          <w:p/>
          <w:p>
            <w:pPr/>
            <w:r>
              <w:rPr/>
              <w:t xml:space="preserve">ОПК-5.3.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при решении профессиональных задач.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Анализ данных на Python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8619A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2026-04-17T04:59:33+03:00</dcterms:created>
  <dcterms:modified xsi:type="dcterms:W3CDTF">2026-04-17T04:59:33+03:00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