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8E" w:rsidRDefault="00F2518E" w:rsidP="00F2518E">
      <w:pPr>
        <w:jc w:val="center"/>
      </w:pPr>
      <w:r>
        <w:rPr>
          <w:b/>
          <w:bCs/>
        </w:rPr>
        <w:t>АННОТАЦИЯ</w:t>
      </w:r>
    </w:p>
    <w:p w:rsidR="00F2518E" w:rsidRDefault="00F2518E" w:rsidP="00F2518E">
      <w:pPr>
        <w:jc w:val="center"/>
      </w:pPr>
      <w:r>
        <w:rPr>
          <w:b/>
          <w:bCs/>
        </w:rPr>
        <w:t>РАБОЧЕЙ ПРОГРАММЫ ПРАКТИКИ</w:t>
      </w:r>
    </w:p>
    <w:p w:rsidR="00F2518E" w:rsidRDefault="00F2518E" w:rsidP="00F2518E">
      <w:pPr>
        <w:jc w:val="center"/>
      </w:pPr>
      <w:r>
        <w:rPr>
          <w:b/>
          <w:bCs/>
        </w:rPr>
        <w:t>ПРОИЗВОДСТВЕННАЯ ПРАКТИКА (НАУЧНО-ИССЛЕДОВАТЕЛЬСКАЯ ПРАКТИКА)</w:t>
      </w:r>
    </w:p>
    <w:p w:rsidR="00F2518E" w:rsidRDefault="00F2518E" w:rsidP="00F2518E"/>
    <w:p w:rsidR="00F2518E" w:rsidRDefault="00F2518E" w:rsidP="00F2518E">
      <w:pPr>
        <w:jc w:val="center"/>
      </w:pPr>
      <w:r>
        <w:rPr>
          <w:b/>
          <w:bCs/>
        </w:rPr>
        <w:t xml:space="preserve">Направление подготовки </w:t>
      </w:r>
      <w:proofErr w:type="spellStart"/>
      <w:r>
        <w:rPr>
          <w:b/>
          <w:bCs/>
        </w:rPr>
        <w:t>бакалавриата</w:t>
      </w:r>
      <w:proofErr w:type="spellEnd"/>
    </w:p>
    <w:p w:rsidR="00F2518E" w:rsidRDefault="00F2518E" w:rsidP="00F2518E">
      <w:pPr>
        <w:jc w:val="center"/>
      </w:pPr>
      <w:r>
        <w:rPr>
          <w:sz w:val="28"/>
          <w:szCs w:val="28"/>
        </w:rPr>
        <w:t>35.03.01 Лесное дело</w:t>
      </w:r>
    </w:p>
    <w:p w:rsidR="00F2518E" w:rsidRDefault="00F2518E" w:rsidP="00F2518E"/>
    <w:p w:rsidR="00F2518E" w:rsidRDefault="00F2518E" w:rsidP="00F2518E">
      <w:pPr>
        <w:jc w:val="center"/>
      </w:pPr>
      <w:r>
        <w:rPr>
          <w:sz w:val="28"/>
          <w:szCs w:val="28"/>
        </w:rPr>
        <w:t xml:space="preserve">Профиль направления подготовки </w:t>
      </w:r>
      <w:proofErr w:type="spellStart"/>
      <w:r>
        <w:rPr>
          <w:sz w:val="28"/>
          <w:szCs w:val="28"/>
        </w:rPr>
        <w:t>бакалавриата</w:t>
      </w:r>
      <w:proofErr w:type="spellEnd"/>
    </w:p>
    <w:p w:rsidR="00230114" w:rsidRDefault="00230114" w:rsidP="00230114">
      <w:pPr>
        <w:jc w:val="center"/>
      </w:pPr>
      <w:r>
        <w:rPr>
          <w:sz w:val="28"/>
          <w:szCs w:val="28"/>
        </w:rPr>
        <w:t xml:space="preserve">«Правовые основы </w:t>
      </w:r>
      <w:proofErr w:type="spellStart"/>
      <w:r>
        <w:rPr>
          <w:sz w:val="28"/>
          <w:szCs w:val="28"/>
        </w:rPr>
        <w:t>лесоуправления</w:t>
      </w:r>
      <w:proofErr w:type="spellEnd"/>
      <w:r>
        <w:rPr>
          <w:sz w:val="28"/>
          <w:szCs w:val="28"/>
        </w:rPr>
        <w:t>»</w:t>
      </w:r>
    </w:p>
    <w:p w:rsidR="00F2518E" w:rsidRDefault="00F2518E" w:rsidP="00F2518E">
      <w:pPr>
        <w:jc w:val="center"/>
      </w:pPr>
      <w:r>
        <w:rPr>
          <w:sz w:val="28"/>
          <w:szCs w:val="28"/>
        </w:rPr>
        <w:t>Форма обучения очная</w:t>
      </w:r>
    </w:p>
    <w:p w:rsidR="00F2518E" w:rsidRPr="005E3180" w:rsidRDefault="00F2518E" w:rsidP="00F2518E">
      <w:pPr>
        <w:rPr>
          <w:b/>
        </w:rPr>
      </w:pPr>
    </w:p>
    <w:p w:rsidR="00F2518E" w:rsidRPr="005E3180" w:rsidRDefault="00F2518E" w:rsidP="00F2518E">
      <w:pPr>
        <w:ind w:firstLine="570"/>
        <w:rPr>
          <w:b/>
        </w:rPr>
      </w:pPr>
      <w:r w:rsidRPr="005E3180">
        <w:rPr>
          <w:b/>
          <w:bCs/>
        </w:rPr>
        <w:t xml:space="preserve">1. </w:t>
      </w:r>
      <w:r w:rsidRPr="005E3180">
        <w:rPr>
          <w:b/>
        </w:rPr>
        <w:t>Компетенции обучающегося, формируемые в результате прохождения практики:</w:t>
      </w:r>
    </w:p>
    <w:p w:rsidR="00F2518E" w:rsidRDefault="00F2518E" w:rsidP="00F2518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0" w:type="dxa"/>
          <w:left w:w="80" w:type="dxa"/>
          <w:bottom w:w="80" w:type="dxa"/>
          <w:right w:w="80" w:type="dxa"/>
        </w:tblCellMar>
        <w:tblLook w:val="04A0"/>
      </w:tblPr>
      <w:tblGrid>
        <w:gridCol w:w="2500"/>
        <w:gridCol w:w="2500"/>
        <w:gridCol w:w="5000"/>
      </w:tblGrid>
      <w:tr w:rsidR="00F2518E" w:rsidTr="00F01E92">
        <w:tc>
          <w:tcPr>
            <w:tcW w:w="2500" w:type="dxa"/>
          </w:tcPr>
          <w:p w:rsidR="00F2518E" w:rsidRDefault="00F2518E" w:rsidP="00F01E92">
            <w:pPr>
              <w:jc w:val="center"/>
            </w:pPr>
            <w:r>
              <w:rPr>
                <w:b/>
                <w:bCs/>
              </w:rPr>
              <w:t>Код компетенции. Этап формирования компетенции</w:t>
            </w:r>
          </w:p>
        </w:tc>
        <w:tc>
          <w:tcPr>
            <w:tcW w:w="2500" w:type="dxa"/>
          </w:tcPr>
          <w:p w:rsidR="00F2518E" w:rsidRDefault="00F2518E" w:rsidP="00F01E92">
            <w:pPr>
              <w:jc w:val="center"/>
            </w:pPr>
            <w:r>
              <w:rPr>
                <w:b/>
                <w:bCs/>
              </w:rPr>
              <w:t>Формулировка компетенции</w:t>
            </w:r>
          </w:p>
        </w:tc>
        <w:tc>
          <w:tcPr>
            <w:tcW w:w="5000" w:type="dxa"/>
          </w:tcPr>
          <w:p w:rsidR="00F2518E" w:rsidRPr="005E3180" w:rsidRDefault="005E3180" w:rsidP="00F01E92">
            <w:pPr>
              <w:jc w:val="center"/>
              <w:rPr>
                <w:b/>
              </w:rPr>
            </w:pPr>
            <w:r w:rsidRPr="005E3180">
              <w:rPr>
                <w:b/>
              </w:rPr>
              <w:t>И</w:t>
            </w:r>
            <w:r w:rsidR="00F2518E" w:rsidRPr="005E3180">
              <w:rPr>
                <w:b/>
              </w:rPr>
              <w:t>н</w:t>
            </w:r>
            <w:r w:rsidRPr="005E3180">
              <w:rPr>
                <w:b/>
              </w:rPr>
              <w:t>дикаторы достижения компетенции</w:t>
            </w:r>
          </w:p>
        </w:tc>
      </w:tr>
      <w:tr w:rsidR="00F2518E" w:rsidTr="00F01E92">
        <w:tc>
          <w:tcPr>
            <w:tcW w:w="2500" w:type="dxa"/>
          </w:tcPr>
          <w:p w:rsidR="00F2518E" w:rsidRDefault="00F2518E" w:rsidP="00F01E92">
            <w:pPr>
              <w:jc w:val="numTab"/>
            </w:pPr>
            <w:r>
              <w:t>УК-1 Основной</w:t>
            </w:r>
          </w:p>
        </w:tc>
        <w:tc>
          <w:tcPr>
            <w:tcW w:w="2500" w:type="dxa"/>
          </w:tcPr>
          <w:p w:rsidR="00F2518E" w:rsidRDefault="00F2518E" w:rsidP="00F01E92">
            <w:pPr>
              <w:jc w:val="numTab"/>
            </w:pPr>
            <w:r>
              <w:t>Способен осуществлять поиск, критический анализ и синтез информации, применять системный подход для решения поставленных задач</w:t>
            </w:r>
          </w:p>
        </w:tc>
        <w:tc>
          <w:tcPr>
            <w:tcW w:w="5000" w:type="dxa"/>
          </w:tcPr>
          <w:p w:rsidR="00F2518E" w:rsidRDefault="00F2518E" w:rsidP="00F01E92">
            <w:pPr>
              <w:jc w:val="numTab"/>
            </w:pPr>
            <w:r>
              <w:t xml:space="preserve">1.1.  Анализирует задачу, выделяя ее базовые составляющие.  Осуществляет декомпозицию задачи.  1.2. Находит и критически анализирует информацию, необходимую для решения поставленной задачи.    1.3. Рассматривает различные варианты решения задачи, оценивая их достоинства и недостатки.  1.4.  Грамотно, логично, </w:t>
            </w:r>
            <w:proofErr w:type="spellStart"/>
            <w:r>
              <w:t>аргументированно</w:t>
            </w:r>
            <w:proofErr w:type="spellEnd"/>
            <w:r>
              <w:t xml:space="preserve"> формирует собственные суждения и оценки.   Отличает факты от мнений, интерпретаций, оценок и т.д. в рассуждениях других участников деятельности.  1.5.  Определяет и оценивает практические последствия возможных решений задачи.</w:t>
            </w:r>
          </w:p>
        </w:tc>
      </w:tr>
      <w:tr w:rsidR="00F2518E" w:rsidTr="00F01E92">
        <w:tc>
          <w:tcPr>
            <w:tcW w:w="2500" w:type="dxa"/>
          </w:tcPr>
          <w:p w:rsidR="00F2518E" w:rsidRDefault="00F2518E" w:rsidP="00F01E92">
            <w:pPr>
              <w:jc w:val="numTab"/>
            </w:pPr>
            <w:r>
              <w:t>ПК-1 Итоговый</w:t>
            </w:r>
          </w:p>
        </w:tc>
        <w:tc>
          <w:tcPr>
            <w:tcW w:w="2500" w:type="dxa"/>
          </w:tcPr>
          <w:p w:rsidR="00F2518E" w:rsidRDefault="00F2518E" w:rsidP="00F01E92">
            <w:pPr>
              <w:jc w:val="numTab"/>
            </w:pPr>
            <w:r>
              <w:t xml:space="preserve">Способность принимать участие в проектно-изыскательской деятельности и разработке проектов мероприятий, обеспечивающих достижение хозяйственно-целесообразных </w:t>
            </w:r>
            <w:proofErr w:type="spellStart"/>
            <w:r>
              <w:t>лесоводственных</w:t>
            </w:r>
            <w:proofErr w:type="spellEnd"/>
            <w:r>
              <w:t xml:space="preserve"> и экономических результатов в лесном и лесопарковом хозяйстве</w:t>
            </w:r>
          </w:p>
        </w:tc>
        <w:tc>
          <w:tcPr>
            <w:tcW w:w="5000" w:type="dxa"/>
          </w:tcPr>
          <w:p w:rsidR="00F2518E" w:rsidRDefault="00F2518E" w:rsidP="00F01E92">
            <w:pPr>
              <w:jc w:val="numTab"/>
            </w:pPr>
            <w:r>
              <w:t>ПК-1.1 Знать основы таксации леса для выявления, учета и оценки количественных и качественных характеристик лесных ресурсов;  ПК-1.2 Проектировать мероприятия по охране, защите и воспроизводству лесов;  ПК-1.3  Способен использовать информационные технологии для решения проектных задач</w:t>
            </w:r>
          </w:p>
        </w:tc>
      </w:tr>
      <w:tr w:rsidR="00F2518E" w:rsidTr="00F01E92">
        <w:tc>
          <w:tcPr>
            <w:tcW w:w="2500" w:type="dxa"/>
          </w:tcPr>
          <w:p w:rsidR="00F2518E" w:rsidRDefault="00F2518E" w:rsidP="00F01E92">
            <w:pPr>
              <w:jc w:val="numTab"/>
            </w:pPr>
            <w:r>
              <w:lastRenderedPageBreak/>
              <w:t>ПК-2 Основной</w:t>
            </w:r>
          </w:p>
        </w:tc>
        <w:tc>
          <w:tcPr>
            <w:tcW w:w="2500" w:type="dxa"/>
          </w:tcPr>
          <w:p w:rsidR="00F2518E" w:rsidRDefault="00F2518E" w:rsidP="00F01E92">
            <w:pPr>
              <w:jc w:val="numTab"/>
            </w:pPr>
            <w:r>
              <w:t>Способность оценивать мероприятия по охране, защите и воспроизводству лесов, использованию лесов и его мониторинга методами наземного и дистанционного зондирования</w:t>
            </w:r>
          </w:p>
        </w:tc>
        <w:tc>
          <w:tcPr>
            <w:tcW w:w="5000" w:type="dxa"/>
          </w:tcPr>
          <w:p w:rsidR="00F2518E" w:rsidRDefault="00F2518E" w:rsidP="00F01E92">
            <w:pPr>
              <w:jc w:val="numTab"/>
            </w:pPr>
            <w:r>
              <w:t xml:space="preserve">ПК-2.1.  Знать основы  таксационной оценки, основных видов болезней и вредителей леса, знание приемов и методов дистанционного зондирования земли;  ПК-2.2. Использовать новые технологии при мониторинге территории.  </w:t>
            </w:r>
          </w:p>
        </w:tc>
      </w:tr>
      <w:tr w:rsidR="00F2518E" w:rsidTr="00F01E92">
        <w:tc>
          <w:tcPr>
            <w:tcW w:w="2500" w:type="dxa"/>
          </w:tcPr>
          <w:p w:rsidR="00F2518E" w:rsidRDefault="00F2518E" w:rsidP="00F01E92">
            <w:pPr>
              <w:jc w:val="numTab"/>
            </w:pPr>
            <w:r>
              <w:t>ПК-3 Основной</w:t>
            </w:r>
          </w:p>
        </w:tc>
        <w:tc>
          <w:tcPr>
            <w:tcW w:w="2500" w:type="dxa"/>
          </w:tcPr>
          <w:p w:rsidR="00F2518E" w:rsidRDefault="00F2518E" w:rsidP="00F01E92">
            <w:pPr>
              <w:jc w:val="numTab"/>
            </w:pPr>
            <w:r>
              <w:t xml:space="preserve">Способность применять результаты оценки структуры лесного фонда при обосновании целесообразности и планировании мероприятий на объектах лесного и лесопаркового хозяйства в целях </w:t>
            </w:r>
            <w:proofErr w:type="spellStart"/>
            <w:r>
              <w:t>достижениямоптимальных</w:t>
            </w:r>
            <w:proofErr w:type="spellEnd"/>
            <w:r>
              <w:t xml:space="preserve"> </w:t>
            </w:r>
            <w:proofErr w:type="spellStart"/>
            <w:r>
              <w:t>лесоводственных</w:t>
            </w:r>
            <w:proofErr w:type="spellEnd"/>
            <w:r>
              <w:t xml:space="preserve"> и экономических результатов</w:t>
            </w:r>
          </w:p>
        </w:tc>
        <w:tc>
          <w:tcPr>
            <w:tcW w:w="5000" w:type="dxa"/>
          </w:tcPr>
          <w:p w:rsidR="00F2518E" w:rsidRDefault="00F2518E" w:rsidP="00F01E92">
            <w:pPr>
              <w:jc w:val="numTab"/>
            </w:pPr>
            <w:r>
              <w:t>ПК-3.1 Способен планировать лесохозяйственную деятельность на территории участкового лесничества;  ПК-3.2 Способен работать с большим объемом информации о лесах.</w:t>
            </w:r>
          </w:p>
        </w:tc>
      </w:tr>
      <w:tr w:rsidR="00F2518E" w:rsidTr="00F01E92">
        <w:tc>
          <w:tcPr>
            <w:tcW w:w="2500" w:type="dxa"/>
          </w:tcPr>
          <w:p w:rsidR="00F2518E" w:rsidRDefault="00F2518E" w:rsidP="00F01E92">
            <w:pPr>
              <w:jc w:val="numTab"/>
            </w:pPr>
            <w:r>
              <w:t>ПК-4 Основной</w:t>
            </w:r>
          </w:p>
        </w:tc>
        <w:tc>
          <w:tcPr>
            <w:tcW w:w="2500" w:type="dxa"/>
          </w:tcPr>
          <w:p w:rsidR="00F2518E" w:rsidRDefault="00F2518E" w:rsidP="00F01E92">
            <w:pPr>
              <w:jc w:val="numTab"/>
            </w:pPr>
            <w:r>
              <w:t>Способность осуществлять оценку правильности и обоснованности назначения, проведения и качества исполнения технологий на объектах профессиональной деятельности лесного и лесопаркового хозяйства</w:t>
            </w:r>
          </w:p>
        </w:tc>
        <w:tc>
          <w:tcPr>
            <w:tcW w:w="5000" w:type="dxa"/>
          </w:tcPr>
          <w:p w:rsidR="00F2518E" w:rsidRDefault="00F2518E" w:rsidP="00F01E92">
            <w:pPr>
              <w:jc w:val="numTab"/>
            </w:pPr>
            <w:r>
              <w:t>ПК-4.1. Контроль и надзор за реализацией лесохозяйственного регламента на территории участкового лесничества;  ПК-4.2. Контроль за выполнением работ по использованию лесов;  ПК-4.3. Контроль за выполнением работ по обеспечению охраны и защиты лесов;  ПК-4.4. Контроль за проведением мероприятий по воспроизводству лесов и лесоразведению;  ПК-4.5. Контроль за ведением государственного лесного реестра и отраслевой статистической отчетности;  ПК-4.6. Контроль за выполнением работ по формированию лесных участков;  ПК-4.7. Осуществление лесного надзора.</w:t>
            </w:r>
          </w:p>
        </w:tc>
      </w:tr>
      <w:tr w:rsidR="00F2518E" w:rsidTr="00F01E92">
        <w:tc>
          <w:tcPr>
            <w:tcW w:w="2500" w:type="dxa"/>
          </w:tcPr>
          <w:p w:rsidR="00F2518E" w:rsidRDefault="00F2518E" w:rsidP="00F01E92">
            <w:pPr>
              <w:jc w:val="numTab"/>
            </w:pPr>
            <w:r>
              <w:t>ПК-5 Основной</w:t>
            </w:r>
          </w:p>
        </w:tc>
        <w:tc>
          <w:tcPr>
            <w:tcW w:w="2500" w:type="dxa"/>
          </w:tcPr>
          <w:p w:rsidR="00F2518E" w:rsidRDefault="00F2518E" w:rsidP="00F01E92">
            <w:pPr>
              <w:jc w:val="numTab"/>
            </w:pPr>
            <w:r>
              <w:t xml:space="preserve">Умение использовать знания о природе леса в целях планирования и проведения лесохозяйственных мероприятий, направленных на </w:t>
            </w:r>
            <w:r>
              <w:lastRenderedPageBreak/>
              <w:t xml:space="preserve">рациональное, постоянное, не истощительное использование лесов, повышение продуктивности лесов, сохранение </w:t>
            </w:r>
            <w:proofErr w:type="spellStart"/>
            <w:r>
              <w:t>средообразующих</w:t>
            </w:r>
            <w:proofErr w:type="spellEnd"/>
            <w:r>
              <w:t xml:space="preserve">, </w:t>
            </w:r>
            <w:proofErr w:type="spellStart"/>
            <w:r>
              <w:t>водоохранных</w:t>
            </w:r>
            <w:proofErr w:type="spellEnd"/>
            <w:r>
              <w:t xml:space="preserve">, защитных, санитарно-гигиенических, оздоровительных и иных </w:t>
            </w:r>
            <w:proofErr w:type="spellStart"/>
            <w:r>
              <w:t>олезных</w:t>
            </w:r>
            <w:proofErr w:type="spellEnd"/>
            <w:r>
              <w:t xml:space="preserve"> функций лесов</w:t>
            </w:r>
          </w:p>
        </w:tc>
        <w:tc>
          <w:tcPr>
            <w:tcW w:w="5000" w:type="dxa"/>
          </w:tcPr>
          <w:p w:rsidR="00F2518E" w:rsidRDefault="00F2518E" w:rsidP="00F01E92">
            <w:pPr>
              <w:jc w:val="numTab"/>
            </w:pPr>
            <w:r>
              <w:lastRenderedPageBreak/>
              <w:t xml:space="preserve">ПК-5.1.  Способен разрабатывать документы лесного планирования;  ПК-5.2.  Знает лесную типологию;  ПК-5.3.  Знает динамику лесных ландшафтов и методы сохранения полезных свойств среды.  </w:t>
            </w:r>
          </w:p>
        </w:tc>
      </w:tr>
      <w:tr w:rsidR="00F2518E" w:rsidTr="00F01E92">
        <w:tc>
          <w:tcPr>
            <w:tcW w:w="2500" w:type="dxa"/>
          </w:tcPr>
          <w:p w:rsidR="00F2518E" w:rsidRDefault="00F2518E" w:rsidP="00F01E92">
            <w:pPr>
              <w:jc w:val="numTab"/>
            </w:pPr>
            <w:r>
              <w:lastRenderedPageBreak/>
              <w:t>ПК-6 Основной</w:t>
            </w:r>
          </w:p>
        </w:tc>
        <w:tc>
          <w:tcPr>
            <w:tcW w:w="2500" w:type="dxa"/>
          </w:tcPr>
          <w:p w:rsidR="00F2518E" w:rsidRDefault="00F2518E" w:rsidP="00F01E92">
            <w:pPr>
              <w:jc w:val="numTab"/>
            </w:pPr>
            <w:r>
              <w:t>Способность обеспечить мониторинг состояния и инвентаризационный учет объектов лесного хозяйства</w:t>
            </w:r>
          </w:p>
        </w:tc>
        <w:tc>
          <w:tcPr>
            <w:tcW w:w="5000" w:type="dxa"/>
          </w:tcPr>
          <w:p w:rsidR="00F2518E" w:rsidRDefault="00F2518E" w:rsidP="00F01E92">
            <w:pPr>
              <w:jc w:val="numTab"/>
            </w:pPr>
            <w:r>
              <w:t xml:space="preserve">ПК-6.1. Способен выполнять работы по государственной инвентаризации лесов, лесопатологическому мониторингу лесов, мониторингу лесных культур и рекреационных лесов;  ПК-6.2. Способен формировать отчетность по результатам учета, оценке и мониторинга лесов.  </w:t>
            </w:r>
          </w:p>
        </w:tc>
      </w:tr>
    </w:tbl>
    <w:p w:rsidR="00F2518E" w:rsidRDefault="00F2518E" w:rsidP="00F2518E"/>
    <w:p w:rsidR="00800973" w:rsidRDefault="00800973" w:rsidP="00800973">
      <w:pPr>
        <w:ind w:firstLine="567"/>
        <w:jc w:val="left"/>
        <w:rPr>
          <w:b/>
        </w:rPr>
      </w:pPr>
      <w:r>
        <w:rPr>
          <w:b/>
        </w:rPr>
        <w:t>2</w:t>
      </w:r>
      <w:r w:rsidRPr="004855F4">
        <w:rPr>
          <w:b/>
        </w:rPr>
        <w:t>.</w:t>
      </w:r>
      <w:r>
        <w:rPr>
          <w:b/>
        </w:rPr>
        <w:t> </w:t>
      </w:r>
      <w:r w:rsidRPr="004855F4">
        <w:rPr>
          <w:b/>
        </w:rPr>
        <w:t>Место</w:t>
      </w:r>
      <w:r>
        <w:rPr>
          <w:b/>
        </w:rPr>
        <w:t xml:space="preserve"> практики</w:t>
      </w:r>
      <w:r w:rsidRPr="004855F4">
        <w:rPr>
          <w:b/>
        </w:rPr>
        <w:t xml:space="preserve"> в </w:t>
      </w:r>
      <w:r>
        <w:rPr>
          <w:b/>
        </w:rPr>
        <w:t xml:space="preserve">структуре </w:t>
      </w:r>
      <w:r w:rsidRPr="004855F4">
        <w:rPr>
          <w:b/>
        </w:rPr>
        <w:t>О</w:t>
      </w:r>
      <w:r>
        <w:rPr>
          <w:b/>
        </w:rPr>
        <w:t>П</w:t>
      </w:r>
      <w:r w:rsidRPr="004855F4">
        <w:rPr>
          <w:b/>
        </w:rPr>
        <w:t xml:space="preserve">ОП </w:t>
      </w:r>
      <w:r w:rsidR="00384536" w:rsidRPr="006D2BB4">
        <w:rPr>
          <w:b/>
        </w:rPr>
        <w:t>бакалавриата</w:t>
      </w:r>
    </w:p>
    <w:p w:rsidR="00800973" w:rsidRPr="00D45E4D" w:rsidRDefault="00384536" w:rsidP="00800973">
      <w:pPr>
        <w:widowControl/>
        <w:ind w:firstLine="709"/>
      </w:pPr>
      <w:r w:rsidRPr="0043499D">
        <w:t>Преддипломная практика</w:t>
      </w:r>
      <w:r w:rsidR="00800973">
        <w:t xml:space="preserve"> практика входит в </w:t>
      </w:r>
      <w:r w:rsidRPr="0043499D">
        <w:t>вариативную</w:t>
      </w:r>
      <w:r w:rsidR="00800973">
        <w:rPr>
          <w:i/>
          <w:color w:val="FF0000"/>
        </w:rPr>
        <w:t xml:space="preserve"> </w:t>
      </w:r>
      <w:r w:rsidR="00800973">
        <w:t xml:space="preserve">часть учебного плана основной образовательной программы </w:t>
      </w:r>
      <w:r w:rsidRPr="006D2BB4">
        <w:t>бакалавриата</w:t>
      </w:r>
      <w:r w:rsidR="00800973">
        <w:t xml:space="preserve"> по данному направлению подготовки и </w:t>
      </w:r>
      <w:r w:rsidR="00800973" w:rsidRPr="00D45E4D">
        <w:t>является обязательной для прохождения.</w:t>
      </w:r>
    </w:p>
    <w:p w:rsidR="00800973" w:rsidRPr="00992D78" w:rsidRDefault="00800973" w:rsidP="00800973">
      <w:pPr>
        <w:widowControl/>
        <w:ind w:firstLine="709"/>
        <w:rPr>
          <w:i/>
        </w:rPr>
      </w:pPr>
      <w:r>
        <w:t xml:space="preserve">Согласно учебному плану практика проводится в </w:t>
      </w:r>
      <w:r w:rsidR="00384536" w:rsidRPr="00683F48">
        <w:t>7</w:t>
      </w:r>
      <w:r>
        <w:t xml:space="preserve"> семестре.</w:t>
      </w:r>
    </w:p>
    <w:p w:rsidR="00384536" w:rsidRPr="00FF3916" w:rsidRDefault="00800973" w:rsidP="00FF3916">
      <w:pPr>
        <w:widowControl/>
        <w:ind w:firstLine="709"/>
      </w:pPr>
      <w:r>
        <w:t>Практика опирается на знания, умения и навыки, приобретенные при освоении образовательной программы предыдущего уровня</w:t>
      </w:r>
      <w:r w:rsidR="00384536" w:rsidRPr="004D6CDD">
        <w:t xml:space="preserve">, а также при изучении дисциплин и прохождении практики: Учебная практика по получению первичных профессиональных умений и навыков, в том </w:t>
      </w:r>
      <w:r w:rsidR="00E33DB3">
        <w:t xml:space="preserve">числе </w:t>
      </w:r>
      <w:r w:rsidR="00384536" w:rsidRPr="004D6CDD">
        <w:t>первичных умений и навыков в научно-исследовательской деятельности  в геодезии, Учебная практика по таксации, Учебная практика по машинам и механизмам в лесном хозяйстве, Учебная практика по получению первичных профессиональных умений и навыков, в т</w:t>
      </w:r>
      <w:r w:rsidR="00E33DB3">
        <w:t xml:space="preserve">ом числе </w:t>
      </w:r>
      <w:r w:rsidR="00384536" w:rsidRPr="004D6CDD">
        <w:t>первичных умений и навыков в научно-исследовательской деятельности по ботанике, Учебная практика по дендрологии, Учебная практика по лесоведению, Учебная практика по лесоводству, Учебная практика по почвоведению, Учебная полевая практика по энтомологии и фитопатологии, Практика по получению профессиональных умений и опыта профессиональной деятельности, Учебная практика по гидротехническим мелиорациям, Лесное законодательство, Основы лесопаркового хозяйства, Селекция растений, Лесные мелиорации, Ландшафтоведение, Озеленение населенных мест, Ботаника, Лесная пирология, Лесные культуры, Лесоводство, Лесоведение, Энтомология, Недревесная продукция леса, Дендрология, Почвоведение, Экология, Физиология растений, Таксация леса, Фитопатология</w:t>
      </w:r>
      <w:r>
        <w:t>.</w:t>
      </w:r>
    </w:p>
    <w:p w:rsidR="00222E52" w:rsidRDefault="00222E52" w:rsidP="00222E52">
      <w:pPr>
        <w:ind w:firstLine="567"/>
        <w:rPr>
          <w:b/>
        </w:rPr>
      </w:pPr>
    </w:p>
    <w:p w:rsidR="00222E52" w:rsidRPr="0005332F" w:rsidRDefault="00222E52" w:rsidP="00222E52">
      <w:pPr>
        <w:ind w:firstLine="567"/>
        <w:rPr>
          <w:b/>
        </w:rPr>
      </w:pPr>
      <w:r>
        <w:rPr>
          <w:b/>
        </w:rPr>
        <w:t>3. Объём практики и ее продолжительность</w:t>
      </w:r>
    </w:p>
    <w:p w:rsidR="00B23BE2" w:rsidRDefault="00B23BE2" w:rsidP="00B23BE2">
      <w:pPr>
        <w:ind w:firstLine="720"/>
      </w:pPr>
      <w:r>
        <w:t xml:space="preserve">Объём практики </w:t>
      </w:r>
      <w:r w:rsidRPr="0040113E">
        <w:t>составляет</w:t>
      </w:r>
      <w:r>
        <w:t xml:space="preserve"> </w:t>
      </w:r>
      <w:r w:rsidR="00384536" w:rsidRPr="00384536">
        <w:rPr>
          <w:color w:val="000000"/>
        </w:rPr>
        <w:t>6</w:t>
      </w:r>
      <w:r>
        <w:t xml:space="preserve"> зачетных</w:t>
      </w:r>
      <w:r w:rsidRPr="0040113E">
        <w:t xml:space="preserve"> единиц</w:t>
      </w:r>
      <w:r>
        <w:t>.</w:t>
      </w:r>
    </w:p>
    <w:p w:rsidR="00B23BE2" w:rsidRPr="005E0AAD" w:rsidRDefault="00B23BE2" w:rsidP="005E0AAD">
      <w:pPr>
        <w:tabs>
          <w:tab w:val="left" w:pos="5600"/>
        </w:tabs>
        <w:ind w:firstLine="720"/>
      </w:pPr>
      <w:r w:rsidRPr="005E0AAD">
        <w:t xml:space="preserve">Продолжительность практики </w:t>
      </w:r>
      <w:r w:rsidR="005E0AAD" w:rsidRPr="005E0AAD">
        <w:t>4 недели</w:t>
      </w:r>
      <w:r w:rsidRPr="005E0AAD">
        <w:t>.</w:t>
      </w:r>
    </w:p>
    <w:p w:rsidR="00E33DB3" w:rsidRDefault="00E33DB3" w:rsidP="00B23BE2">
      <w:pPr>
        <w:ind w:firstLine="720"/>
      </w:pPr>
    </w:p>
    <w:p w:rsidR="000142FB" w:rsidRDefault="00A0287A" w:rsidP="000142FB">
      <w:pPr>
        <w:ind w:firstLine="567"/>
        <w:rPr>
          <w:b/>
          <w:bCs/>
        </w:rPr>
      </w:pPr>
      <w:r>
        <w:rPr>
          <w:b/>
        </w:rPr>
        <w:t>4. </w:t>
      </w:r>
      <w:r w:rsidR="000142FB">
        <w:rPr>
          <w:b/>
        </w:rPr>
        <w:t>Структура и к</w:t>
      </w:r>
      <w:r w:rsidR="000142FB" w:rsidRPr="00492623">
        <w:rPr>
          <w:b/>
        </w:rPr>
        <w:t>раткое с</w:t>
      </w:r>
      <w:r w:rsidR="000142FB" w:rsidRPr="00492623">
        <w:rPr>
          <w:b/>
          <w:bCs/>
        </w:rPr>
        <w:t xml:space="preserve">одержание </w:t>
      </w:r>
      <w:r w:rsidR="000142FB">
        <w:rPr>
          <w:b/>
          <w:bCs/>
        </w:rPr>
        <w:t>практики</w:t>
      </w:r>
      <w:r w:rsidR="000142FB" w:rsidRPr="00492623">
        <w:rPr>
          <w:b/>
          <w:bCs/>
        </w:rPr>
        <w:t xml:space="preserve"> по разделам и видам </w:t>
      </w:r>
      <w:r w:rsidR="000142FB">
        <w:rPr>
          <w:b/>
          <w:bCs/>
        </w:rPr>
        <w:t>работ</w:t>
      </w:r>
    </w:p>
    <w:p w:rsidR="00E84123" w:rsidRPr="00492623" w:rsidRDefault="00E84123" w:rsidP="000142FB">
      <w:pPr>
        <w:ind w:firstLine="567"/>
        <w:rPr>
          <w:b/>
          <w:bCs/>
        </w:rPr>
      </w:pPr>
    </w:p>
    <w:tbl>
      <w:tblPr>
        <w:tblW w:w="2500" w:type="auto"/>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tblPr>
      <w:tblGrid>
        <w:gridCol w:w="506"/>
        <w:gridCol w:w="4124"/>
        <w:gridCol w:w="576"/>
        <w:gridCol w:w="506"/>
        <w:gridCol w:w="506"/>
        <w:gridCol w:w="808"/>
        <w:gridCol w:w="2544"/>
      </w:tblGrid>
      <w:tr w:rsidR="007B5AA3">
        <w:tc>
          <w:tcPr>
            <w:tcW w:w="0" w:type="auto"/>
            <w:vMerge w:val="restart"/>
            <w:textDirection w:val="btLr"/>
          </w:tcPr>
          <w:p w:rsidR="006D06AB" w:rsidRPr="000A32BA" w:rsidRDefault="00A661B2" w:rsidP="006D06AB">
            <w:pPr>
              <w:ind w:firstLine="0"/>
              <w:jc w:val="center"/>
              <w:rPr>
                <w:lang w:val="en-US"/>
              </w:rPr>
            </w:pPr>
            <w:r>
              <w:t>№ п/п</w:t>
            </w:r>
          </w:p>
        </w:tc>
        <w:tc>
          <w:tcPr>
            <w:tcW w:w="10000" w:type="dxa"/>
            <w:vMerge w:val="restart"/>
            <w:vAlign w:val="center"/>
          </w:tcPr>
          <w:p w:rsidR="007B5AA3" w:rsidRDefault="00A661B2">
            <w:pPr>
              <w:ind w:firstLine="0"/>
              <w:jc w:val="center"/>
            </w:pPr>
            <w:r>
              <w:t>Раздел практики</w:t>
            </w:r>
          </w:p>
        </w:tc>
        <w:tc>
          <w:tcPr>
            <w:tcW w:w="0" w:type="auto"/>
            <w:gridSpan w:val="4"/>
          </w:tcPr>
          <w:p w:rsidR="007B5AA3" w:rsidRDefault="00A661B2">
            <w:pPr>
              <w:ind w:firstLine="0"/>
              <w:jc w:val="center"/>
            </w:pPr>
            <w:r>
              <w:rPr>
                <w:sz w:val="22"/>
                <w:szCs w:val="22"/>
              </w:rPr>
              <w:t>Трудоемкость</w:t>
            </w:r>
            <w:r>
              <w:rPr>
                <w:sz w:val="22"/>
                <w:szCs w:val="22"/>
              </w:rPr>
              <w:br/>
            </w:r>
            <w:r>
              <w:rPr>
                <w:sz w:val="22"/>
                <w:szCs w:val="22"/>
              </w:rPr>
              <w:lastRenderedPageBreak/>
              <w:t>по видам учебных занятий</w:t>
            </w:r>
            <w:r>
              <w:rPr>
                <w:sz w:val="22"/>
                <w:szCs w:val="22"/>
              </w:rPr>
              <w:br/>
              <w:t>(в академических часах)</w:t>
            </w:r>
          </w:p>
        </w:tc>
        <w:tc>
          <w:tcPr>
            <w:tcW w:w="0" w:type="auto"/>
            <w:vMerge w:val="restart"/>
            <w:textDirection w:val="btLr"/>
            <w:vAlign w:val="center"/>
          </w:tcPr>
          <w:p w:rsidR="007B5AA3" w:rsidRDefault="00A661B2">
            <w:pPr>
              <w:ind w:firstLine="0"/>
              <w:jc w:val="center"/>
            </w:pPr>
            <w:r>
              <w:lastRenderedPageBreak/>
              <w:t>Оценочное средство</w:t>
            </w:r>
          </w:p>
        </w:tc>
      </w:tr>
      <w:tr w:rsidR="007B5AA3">
        <w:trPr>
          <w:trHeight w:val="3000"/>
        </w:trPr>
        <w:tc>
          <w:tcPr>
            <w:tcW w:w="0" w:type="auto"/>
            <w:vMerge/>
          </w:tcPr>
          <w:p w:rsidR="007B5AA3" w:rsidRDefault="007B5AA3"/>
        </w:tc>
        <w:tc>
          <w:tcPr>
            <w:tcW w:w="10000" w:type="dxa"/>
            <w:vMerge/>
          </w:tcPr>
          <w:p w:rsidR="007B5AA3" w:rsidRDefault="007B5AA3"/>
        </w:tc>
        <w:tc>
          <w:tcPr>
            <w:tcW w:w="0" w:type="auto"/>
            <w:textDirection w:val="btLr"/>
          </w:tcPr>
          <w:p w:rsidR="007B5AA3" w:rsidRDefault="00A661B2">
            <w:pPr>
              <w:ind w:firstLine="0"/>
              <w:jc w:val="center"/>
            </w:pPr>
            <w:r>
              <w:t>Всего</w:t>
            </w:r>
          </w:p>
        </w:tc>
        <w:tc>
          <w:tcPr>
            <w:tcW w:w="0" w:type="auto"/>
            <w:textDirection w:val="btLr"/>
          </w:tcPr>
          <w:p w:rsidR="007B5AA3" w:rsidRDefault="00A661B2">
            <w:pPr>
              <w:ind w:firstLine="0"/>
              <w:jc w:val="center"/>
            </w:pPr>
            <w:r>
              <w:t>Практические занятия</w:t>
            </w:r>
          </w:p>
        </w:tc>
        <w:tc>
          <w:tcPr>
            <w:tcW w:w="0" w:type="auto"/>
            <w:textDirection w:val="btLr"/>
          </w:tcPr>
          <w:p w:rsidR="007B5AA3" w:rsidRDefault="00A661B2">
            <w:pPr>
              <w:ind w:firstLine="0"/>
              <w:jc w:val="center"/>
            </w:pPr>
            <w:r>
              <w:t>Лабораторные занятия</w:t>
            </w:r>
          </w:p>
        </w:tc>
        <w:tc>
          <w:tcPr>
            <w:tcW w:w="1500" w:type="dxa"/>
            <w:textDirection w:val="btLr"/>
          </w:tcPr>
          <w:p w:rsidR="007B5AA3" w:rsidRDefault="00A661B2">
            <w:pPr>
              <w:ind w:firstLine="0"/>
              <w:jc w:val="center"/>
            </w:pPr>
            <w:r>
              <w:t>Самостоятельная работа обучающихся</w:t>
            </w:r>
          </w:p>
        </w:tc>
        <w:tc>
          <w:tcPr>
            <w:tcW w:w="0" w:type="auto"/>
            <w:vMerge/>
          </w:tcPr>
          <w:p w:rsidR="007B5AA3" w:rsidRDefault="007B5AA3"/>
        </w:tc>
      </w:tr>
      <w:tr w:rsidR="007B5AA3">
        <w:tc>
          <w:tcPr>
            <w:tcW w:w="0" w:type="auto"/>
            <w:gridSpan w:val="7"/>
          </w:tcPr>
          <w:p w:rsidR="007B5AA3" w:rsidRDefault="00A661B2">
            <w:pPr>
              <w:ind w:firstLine="0"/>
              <w:jc w:val="center"/>
            </w:pPr>
            <w:r>
              <w:t>Семестр № 7</w:t>
            </w:r>
          </w:p>
        </w:tc>
      </w:tr>
      <w:tr w:rsidR="007B5AA3">
        <w:tc>
          <w:tcPr>
            <w:tcW w:w="0" w:type="auto"/>
          </w:tcPr>
          <w:p w:rsidR="007B5AA3" w:rsidRDefault="00A661B2">
            <w:pPr>
              <w:ind w:firstLine="0"/>
              <w:jc w:val="center"/>
            </w:pPr>
            <w:r>
              <w:t>1</w:t>
            </w:r>
          </w:p>
        </w:tc>
        <w:tc>
          <w:tcPr>
            <w:tcW w:w="10000" w:type="dxa"/>
          </w:tcPr>
          <w:p w:rsidR="007B5AA3" w:rsidRDefault="00A661B2">
            <w:pPr>
              <w:ind w:firstLine="0"/>
              <w:jc w:val="left"/>
            </w:pPr>
            <w:r>
              <w:t>Сбор полевого материала</w:t>
            </w:r>
          </w:p>
        </w:tc>
        <w:tc>
          <w:tcPr>
            <w:tcW w:w="0" w:type="auto"/>
          </w:tcPr>
          <w:p w:rsidR="007B5AA3" w:rsidRDefault="00A661B2">
            <w:pPr>
              <w:ind w:firstLine="0"/>
              <w:jc w:val="left"/>
            </w:pPr>
            <w:r>
              <w:t>100</w:t>
            </w:r>
          </w:p>
        </w:tc>
        <w:tc>
          <w:tcPr>
            <w:tcW w:w="0" w:type="auto"/>
          </w:tcPr>
          <w:p w:rsidR="007B5AA3" w:rsidRDefault="00A661B2">
            <w:pPr>
              <w:ind w:firstLine="0"/>
              <w:jc w:val="left"/>
            </w:pPr>
            <w:r>
              <w:t>0</w:t>
            </w:r>
          </w:p>
        </w:tc>
        <w:tc>
          <w:tcPr>
            <w:tcW w:w="0" w:type="auto"/>
          </w:tcPr>
          <w:p w:rsidR="007B5AA3" w:rsidRDefault="00A661B2">
            <w:pPr>
              <w:ind w:firstLine="0"/>
              <w:jc w:val="left"/>
            </w:pPr>
            <w:r>
              <w:t>0</w:t>
            </w:r>
          </w:p>
        </w:tc>
        <w:tc>
          <w:tcPr>
            <w:tcW w:w="0" w:type="auto"/>
          </w:tcPr>
          <w:p w:rsidR="007B5AA3" w:rsidRDefault="00A661B2">
            <w:pPr>
              <w:ind w:firstLine="0"/>
              <w:jc w:val="left"/>
            </w:pPr>
            <w:r>
              <w:t>100</w:t>
            </w:r>
          </w:p>
        </w:tc>
        <w:tc>
          <w:tcPr>
            <w:tcW w:w="0" w:type="auto"/>
          </w:tcPr>
          <w:p w:rsidR="007B5AA3" w:rsidRDefault="007B5AA3">
            <w:pPr>
              <w:ind w:firstLine="0"/>
              <w:jc w:val="left"/>
            </w:pPr>
          </w:p>
        </w:tc>
      </w:tr>
      <w:tr w:rsidR="007B5AA3">
        <w:tc>
          <w:tcPr>
            <w:tcW w:w="0" w:type="auto"/>
          </w:tcPr>
          <w:p w:rsidR="007B5AA3" w:rsidRDefault="00A661B2">
            <w:pPr>
              <w:ind w:firstLine="0"/>
              <w:jc w:val="center"/>
            </w:pPr>
            <w:r>
              <w:t>2</w:t>
            </w:r>
          </w:p>
        </w:tc>
        <w:tc>
          <w:tcPr>
            <w:tcW w:w="10000" w:type="dxa"/>
          </w:tcPr>
          <w:p w:rsidR="007B5AA3" w:rsidRDefault="00A661B2">
            <w:pPr>
              <w:ind w:firstLine="0"/>
              <w:jc w:val="left"/>
            </w:pPr>
            <w:r>
              <w:t>Выбор тематики и объектов научно-исследовательской работы</w:t>
            </w:r>
          </w:p>
        </w:tc>
        <w:tc>
          <w:tcPr>
            <w:tcW w:w="0" w:type="auto"/>
          </w:tcPr>
          <w:p w:rsidR="007B5AA3" w:rsidRDefault="00A661B2">
            <w:pPr>
              <w:ind w:firstLine="0"/>
              <w:jc w:val="left"/>
            </w:pPr>
            <w:r>
              <w:t>76</w:t>
            </w:r>
          </w:p>
        </w:tc>
        <w:tc>
          <w:tcPr>
            <w:tcW w:w="0" w:type="auto"/>
          </w:tcPr>
          <w:p w:rsidR="007B5AA3" w:rsidRDefault="00A661B2">
            <w:pPr>
              <w:ind w:firstLine="0"/>
              <w:jc w:val="left"/>
            </w:pPr>
            <w:r>
              <w:t>0</w:t>
            </w:r>
          </w:p>
        </w:tc>
        <w:tc>
          <w:tcPr>
            <w:tcW w:w="0" w:type="auto"/>
          </w:tcPr>
          <w:p w:rsidR="007B5AA3" w:rsidRDefault="00A661B2">
            <w:pPr>
              <w:ind w:firstLine="0"/>
              <w:jc w:val="left"/>
            </w:pPr>
            <w:r>
              <w:t>0</w:t>
            </w:r>
          </w:p>
        </w:tc>
        <w:tc>
          <w:tcPr>
            <w:tcW w:w="0" w:type="auto"/>
          </w:tcPr>
          <w:p w:rsidR="007B5AA3" w:rsidRDefault="00A661B2">
            <w:pPr>
              <w:ind w:firstLine="0"/>
              <w:jc w:val="left"/>
            </w:pPr>
            <w:r>
              <w:t>76</w:t>
            </w:r>
          </w:p>
        </w:tc>
        <w:tc>
          <w:tcPr>
            <w:tcW w:w="0" w:type="auto"/>
          </w:tcPr>
          <w:p w:rsidR="007B5AA3" w:rsidRDefault="007B5AA3">
            <w:pPr>
              <w:ind w:firstLine="0"/>
              <w:jc w:val="left"/>
            </w:pPr>
          </w:p>
        </w:tc>
      </w:tr>
      <w:tr w:rsidR="007B5AA3">
        <w:tc>
          <w:tcPr>
            <w:tcW w:w="0" w:type="auto"/>
          </w:tcPr>
          <w:p w:rsidR="007B5AA3" w:rsidRDefault="00A661B2">
            <w:pPr>
              <w:ind w:firstLine="0"/>
              <w:jc w:val="center"/>
            </w:pPr>
            <w:r>
              <w:t>3</w:t>
            </w:r>
          </w:p>
        </w:tc>
        <w:tc>
          <w:tcPr>
            <w:tcW w:w="10000" w:type="dxa"/>
          </w:tcPr>
          <w:p w:rsidR="007B5AA3" w:rsidRDefault="00A661B2">
            <w:pPr>
              <w:ind w:firstLine="0"/>
              <w:jc w:val="left"/>
            </w:pPr>
            <w:r>
              <w:t>Написание отчета по преддипломной практике</w:t>
            </w:r>
          </w:p>
        </w:tc>
        <w:tc>
          <w:tcPr>
            <w:tcW w:w="0" w:type="auto"/>
          </w:tcPr>
          <w:p w:rsidR="007B5AA3" w:rsidRDefault="00A661B2">
            <w:pPr>
              <w:ind w:firstLine="0"/>
              <w:jc w:val="left"/>
            </w:pPr>
            <w:r>
              <w:t>40</w:t>
            </w:r>
          </w:p>
        </w:tc>
        <w:tc>
          <w:tcPr>
            <w:tcW w:w="0" w:type="auto"/>
          </w:tcPr>
          <w:p w:rsidR="007B5AA3" w:rsidRDefault="00A661B2">
            <w:pPr>
              <w:ind w:firstLine="0"/>
              <w:jc w:val="left"/>
            </w:pPr>
            <w:r>
              <w:t>0</w:t>
            </w:r>
          </w:p>
        </w:tc>
        <w:tc>
          <w:tcPr>
            <w:tcW w:w="0" w:type="auto"/>
          </w:tcPr>
          <w:p w:rsidR="007B5AA3" w:rsidRDefault="00A661B2">
            <w:pPr>
              <w:ind w:firstLine="0"/>
              <w:jc w:val="left"/>
            </w:pPr>
            <w:r>
              <w:t>0</w:t>
            </w:r>
          </w:p>
        </w:tc>
        <w:tc>
          <w:tcPr>
            <w:tcW w:w="0" w:type="auto"/>
          </w:tcPr>
          <w:p w:rsidR="007B5AA3" w:rsidRDefault="00A661B2">
            <w:pPr>
              <w:ind w:firstLine="0"/>
              <w:jc w:val="left"/>
            </w:pPr>
            <w:r>
              <w:t>40</w:t>
            </w:r>
          </w:p>
        </w:tc>
        <w:tc>
          <w:tcPr>
            <w:tcW w:w="0" w:type="auto"/>
          </w:tcPr>
          <w:p w:rsidR="007B5AA3" w:rsidRDefault="00E33DB3">
            <w:pPr>
              <w:ind w:firstLine="0"/>
              <w:jc w:val="left"/>
            </w:pPr>
            <w:r>
              <w:t>Д</w:t>
            </w:r>
            <w:r w:rsidR="00A661B2">
              <w:t>ифференцированный зачет</w:t>
            </w:r>
          </w:p>
        </w:tc>
      </w:tr>
      <w:tr w:rsidR="007B5AA3">
        <w:tc>
          <w:tcPr>
            <w:tcW w:w="0" w:type="auto"/>
            <w:gridSpan w:val="7"/>
          </w:tcPr>
          <w:p w:rsidR="007B5AA3" w:rsidRDefault="00A661B2">
            <w:pPr>
              <w:ind w:firstLine="0"/>
              <w:jc w:val="center"/>
            </w:pPr>
            <w:r>
              <w:t>Вид промежуточной аттестации в семестре: дифференцированный зачет</w:t>
            </w:r>
          </w:p>
        </w:tc>
      </w:tr>
      <w:tr w:rsidR="007B5AA3">
        <w:tc>
          <w:tcPr>
            <w:tcW w:w="0" w:type="auto"/>
            <w:gridSpan w:val="2"/>
          </w:tcPr>
          <w:p w:rsidR="007B5AA3" w:rsidRDefault="00A661B2">
            <w:pPr>
              <w:jc w:val="right"/>
            </w:pPr>
            <w:r>
              <w:rPr>
                <w:b/>
                <w:bCs/>
              </w:rPr>
              <w:t>Итого:</w:t>
            </w:r>
          </w:p>
        </w:tc>
        <w:tc>
          <w:tcPr>
            <w:tcW w:w="0" w:type="auto"/>
          </w:tcPr>
          <w:p w:rsidR="007B5AA3" w:rsidRDefault="00A661B2">
            <w:pPr>
              <w:ind w:firstLine="0"/>
              <w:jc w:val="left"/>
            </w:pPr>
            <w:r>
              <w:t>216</w:t>
            </w:r>
          </w:p>
        </w:tc>
        <w:tc>
          <w:tcPr>
            <w:tcW w:w="0" w:type="auto"/>
          </w:tcPr>
          <w:p w:rsidR="007B5AA3" w:rsidRDefault="00A661B2">
            <w:pPr>
              <w:ind w:firstLine="0"/>
              <w:jc w:val="left"/>
            </w:pPr>
            <w:r>
              <w:t>0</w:t>
            </w:r>
          </w:p>
        </w:tc>
        <w:tc>
          <w:tcPr>
            <w:tcW w:w="0" w:type="auto"/>
          </w:tcPr>
          <w:p w:rsidR="007B5AA3" w:rsidRDefault="00A661B2">
            <w:pPr>
              <w:ind w:firstLine="0"/>
              <w:jc w:val="left"/>
            </w:pPr>
            <w:r>
              <w:t>0</w:t>
            </w:r>
          </w:p>
        </w:tc>
        <w:tc>
          <w:tcPr>
            <w:tcW w:w="0" w:type="auto"/>
          </w:tcPr>
          <w:p w:rsidR="007B5AA3" w:rsidRDefault="00A661B2">
            <w:pPr>
              <w:ind w:firstLine="0"/>
              <w:jc w:val="left"/>
            </w:pPr>
            <w:r>
              <w:t>216</w:t>
            </w:r>
          </w:p>
        </w:tc>
        <w:tc>
          <w:tcPr>
            <w:tcW w:w="0" w:type="auto"/>
          </w:tcPr>
          <w:p w:rsidR="007B5AA3" w:rsidRDefault="007B5AA3"/>
        </w:tc>
      </w:tr>
    </w:tbl>
    <w:p w:rsidR="00FC3EDF" w:rsidRPr="000A32BA" w:rsidRDefault="00FC3EDF" w:rsidP="006D06AB">
      <w:pPr>
        <w:ind w:firstLine="0"/>
      </w:pPr>
    </w:p>
    <w:p w:rsidR="00B44798" w:rsidRPr="00C0454A" w:rsidRDefault="00E33DB3" w:rsidP="003F50E2">
      <w:pPr>
        <w:ind w:firstLine="0"/>
        <w:rPr>
          <w:b/>
        </w:rPr>
      </w:pPr>
      <w:r>
        <w:rPr>
          <w:b/>
        </w:rPr>
        <w:t>Разработчики</w:t>
      </w:r>
      <w:r w:rsidR="00B44798" w:rsidRPr="00C0454A">
        <w:rPr>
          <w:b/>
        </w:rPr>
        <w:t>:</w:t>
      </w:r>
    </w:p>
    <w:p w:rsidR="00DB00D5" w:rsidRDefault="006D06AB" w:rsidP="003F50E2">
      <w:pPr>
        <w:ind w:firstLine="0"/>
      </w:pPr>
      <w:r w:rsidRPr="009905B3">
        <w:t xml:space="preserve">Гаврилова Ольга Ивановна, профессор, кафедра </w:t>
      </w:r>
      <w:r w:rsidR="009905B3" w:rsidRPr="009905B3">
        <w:t xml:space="preserve">технологии и организации лесного комплекса, </w:t>
      </w:r>
      <w:r w:rsidRPr="009905B3">
        <w:t>профессор, отдел подготовки и аттестации НПР, доктор сел</w:t>
      </w:r>
      <w:r w:rsidR="00DB00D5">
        <w:t>ьскохозяйственных наук, доцент</w:t>
      </w:r>
    </w:p>
    <w:p w:rsidR="0046352C" w:rsidRPr="009905B3" w:rsidRDefault="006D06AB" w:rsidP="003F50E2">
      <w:pPr>
        <w:ind w:firstLine="0"/>
      </w:pPr>
      <w:r w:rsidRPr="009905B3">
        <w:t>Юрьева Анна Леонидовна, доцент, кафедра</w:t>
      </w:r>
      <w:r w:rsidR="009905B3" w:rsidRPr="009905B3">
        <w:t xml:space="preserve"> технологии и организации лесного комплекса</w:t>
      </w:r>
      <w:r w:rsidR="00DB00D5">
        <w:t>, кандидат биологических наук</w:t>
      </w:r>
    </w:p>
    <w:sectPr w:rsidR="0046352C" w:rsidRPr="009905B3" w:rsidSect="00E01918">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8BB" w:rsidRDefault="00DF08BB" w:rsidP="00E01918">
      <w:r>
        <w:separator/>
      </w:r>
    </w:p>
  </w:endnote>
  <w:endnote w:type="continuationSeparator" w:id="1">
    <w:p w:rsidR="00DF08BB" w:rsidRDefault="00DF08BB" w:rsidP="00E01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18" w:rsidRDefault="000E072C">
    <w:pPr>
      <w:pStyle w:val="a9"/>
      <w:jc w:val="right"/>
    </w:pPr>
    <w:fldSimple w:instr=" PAGE   \* MERGEFORMAT ">
      <w:r w:rsidR="00DB00D5">
        <w:rPr>
          <w:noProof/>
        </w:rPr>
        <w:t>4</w:t>
      </w:r>
    </w:fldSimple>
  </w:p>
  <w:p w:rsidR="00E01918" w:rsidRDefault="00E019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8BB" w:rsidRDefault="00DF08BB" w:rsidP="00E01918">
      <w:r>
        <w:separator/>
      </w:r>
    </w:p>
  </w:footnote>
  <w:footnote w:type="continuationSeparator" w:id="1">
    <w:p w:rsidR="00DF08BB" w:rsidRDefault="00DF08BB" w:rsidP="00E01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24690AA9"/>
    <w:multiLevelType w:val="hybridMultilevel"/>
    <w:tmpl w:val="BF34E04C"/>
    <w:lvl w:ilvl="0" w:tplc="1A6CF5F8">
      <w:numFmt w:val="bullet"/>
      <w:pStyle w:val="a0"/>
      <w:lvlText w:val=""/>
      <w:lvlJc w:val="left"/>
      <w:pPr>
        <w:ind w:left="760" w:hanging="360"/>
      </w:pPr>
      <w:rPr>
        <w:rFonts w:ascii="Symbol" w:eastAsia="Times New Roman" w:hAnsi="Symbol"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
    <w:nsid w:val="346B3D09"/>
    <w:multiLevelType w:val="hybridMultilevel"/>
    <w:tmpl w:val="A210CE24"/>
    <w:lvl w:ilvl="0" w:tplc="187A5C1A">
      <w:start w:val="1"/>
      <w:numFmt w:val="bullet"/>
      <w:pStyle w:val="a1"/>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08"/>
  <w:characterSpacingControl w:val="doNotCompress"/>
  <w:hdrShapeDefaults>
    <o:shapedefaults v:ext="edit" spidmax="11265"/>
  </w:hdrShapeDefaults>
  <w:footnotePr>
    <w:footnote w:id="0"/>
    <w:footnote w:id="1"/>
  </w:footnotePr>
  <w:endnotePr>
    <w:endnote w:id="0"/>
    <w:endnote w:id="1"/>
  </w:endnotePr>
  <w:compat/>
  <w:rsids>
    <w:rsidRoot w:val="000F1025"/>
    <w:rsid w:val="00000850"/>
    <w:rsid w:val="00004E99"/>
    <w:rsid w:val="0001162B"/>
    <w:rsid w:val="000123D8"/>
    <w:rsid w:val="000123E1"/>
    <w:rsid w:val="000142FB"/>
    <w:rsid w:val="00022C01"/>
    <w:rsid w:val="00023C0F"/>
    <w:rsid w:val="00023F7B"/>
    <w:rsid w:val="000249AE"/>
    <w:rsid w:val="00026935"/>
    <w:rsid w:val="00027147"/>
    <w:rsid w:val="00032A23"/>
    <w:rsid w:val="00034078"/>
    <w:rsid w:val="00035ADF"/>
    <w:rsid w:val="00040591"/>
    <w:rsid w:val="000450D0"/>
    <w:rsid w:val="0004544A"/>
    <w:rsid w:val="0005332F"/>
    <w:rsid w:val="00054F39"/>
    <w:rsid w:val="00054FFD"/>
    <w:rsid w:val="000619D1"/>
    <w:rsid w:val="000628F6"/>
    <w:rsid w:val="000670B1"/>
    <w:rsid w:val="00073F78"/>
    <w:rsid w:val="000827D8"/>
    <w:rsid w:val="000832A1"/>
    <w:rsid w:val="0008399C"/>
    <w:rsid w:val="00085768"/>
    <w:rsid w:val="00087424"/>
    <w:rsid w:val="000939AB"/>
    <w:rsid w:val="00095E66"/>
    <w:rsid w:val="00097F53"/>
    <w:rsid w:val="000A0E40"/>
    <w:rsid w:val="000A179B"/>
    <w:rsid w:val="000A19BD"/>
    <w:rsid w:val="000A32BA"/>
    <w:rsid w:val="000A4146"/>
    <w:rsid w:val="000A6D75"/>
    <w:rsid w:val="000B0C0E"/>
    <w:rsid w:val="000C1E4A"/>
    <w:rsid w:val="000C28EC"/>
    <w:rsid w:val="000C29B1"/>
    <w:rsid w:val="000C40DE"/>
    <w:rsid w:val="000C5E27"/>
    <w:rsid w:val="000D44FA"/>
    <w:rsid w:val="000D4719"/>
    <w:rsid w:val="000E072C"/>
    <w:rsid w:val="000E3977"/>
    <w:rsid w:val="000E46AD"/>
    <w:rsid w:val="000E6F6A"/>
    <w:rsid w:val="000E795F"/>
    <w:rsid w:val="000F07DE"/>
    <w:rsid w:val="000F1025"/>
    <w:rsid w:val="000F22A7"/>
    <w:rsid w:val="000F5326"/>
    <w:rsid w:val="001003C8"/>
    <w:rsid w:val="0010139E"/>
    <w:rsid w:val="00103E09"/>
    <w:rsid w:val="0010623C"/>
    <w:rsid w:val="001064D0"/>
    <w:rsid w:val="00106E7E"/>
    <w:rsid w:val="00110BE7"/>
    <w:rsid w:val="001135A1"/>
    <w:rsid w:val="0011707F"/>
    <w:rsid w:val="00120B4A"/>
    <w:rsid w:val="00121FE9"/>
    <w:rsid w:val="001224DC"/>
    <w:rsid w:val="0012280D"/>
    <w:rsid w:val="00123E6F"/>
    <w:rsid w:val="0013487A"/>
    <w:rsid w:val="00136D5E"/>
    <w:rsid w:val="00142BE3"/>
    <w:rsid w:val="00146749"/>
    <w:rsid w:val="00147BA9"/>
    <w:rsid w:val="001510CA"/>
    <w:rsid w:val="00153DD1"/>
    <w:rsid w:val="001558CB"/>
    <w:rsid w:val="00157741"/>
    <w:rsid w:val="00157DFA"/>
    <w:rsid w:val="00162152"/>
    <w:rsid w:val="001625C3"/>
    <w:rsid w:val="001642C2"/>
    <w:rsid w:val="00164C3D"/>
    <w:rsid w:val="001660BF"/>
    <w:rsid w:val="0016660E"/>
    <w:rsid w:val="00170436"/>
    <w:rsid w:val="0017062D"/>
    <w:rsid w:val="001718A9"/>
    <w:rsid w:val="00173B9D"/>
    <w:rsid w:val="00174D30"/>
    <w:rsid w:val="0017697F"/>
    <w:rsid w:val="001801AE"/>
    <w:rsid w:val="00181117"/>
    <w:rsid w:val="001876A7"/>
    <w:rsid w:val="00190330"/>
    <w:rsid w:val="001918D5"/>
    <w:rsid w:val="00194648"/>
    <w:rsid w:val="00194EE0"/>
    <w:rsid w:val="0019556D"/>
    <w:rsid w:val="00195B57"/>
    <w:rsid w:val="0019668D"/>
    <w:rsid w:val="00196C15"/>
    <w:rsid w:val="001A0E0B"/>
    <w:rsid w:val="001A29C8"/>
    <w:rsid w:val="001A39A1"/>
    <w:rsid w:val="001A435E"/>
    <w:rsid w:val="001A6BF5"/>
    <w:rsid w:val="001A7964"/>
    <w:rsid w:val="001A7DE4"/>
    <w:rsid w:val="001A7ECA"/>
    <w:rsid w:val="001B243A"/>
    <w:rsid w:val="001B2988"/>
    <w:rsid w:val="001B4555"/>
    <w:rsid w:val="001B4F98"/>
    <w:rsid w:val="001B5EDB"/>
    <w:rsid w:val="001C00EE"/>
    <w:rsid w:val="001C05D8"/>
    <w:rsid w:val="001C1E7C"/>
    <w:rsid w:val="001C1FDF"/>
    <w:rsid w:val="001C21BC"/>
    <w:rsid w:val="001C3CEC"/>
    <w:rsid w:val="001C6423"/>
    <w:rsid w:val="001C66E9"/>
    <w:rsid w:val="001D0186"/>
    <w:rsid w:val="001D04B2"/>
    <w:rsid w:val="001D11B3"/>
    <w:rsid w:val="001D3689"/>
    <w:rsid w:val="001D3731"/>
    <w:rsid w:val="001D48C7"/>
    <w:rsid w:val="001D619A"/>
    <w:rsid w:val="001D6F0A"/>
    <w:rsid w:val="001D7115"/>
    <w:rsid w:val="001D7D72"/>
    <w:rsid w:val="001E0137"/>
    <w:rsid w:val="001E18D9"/>
    <w:rsid w:val="001E1ECB"/>
    <w:rsid w:val="001E20E7"/>
    <w:rsid w:val="001E30D0"/>
    <w:rsid w:val="001E3B16"/>
    <w:rsid w:val="001E4497"/>
    <w:rsid w:val="001E66B0"/>
    <w:rsid w:val="001E78BC"/>
    <w:rsid w:val="001F039D"/>
    <w:rsid w:val="001F3B8E"/>
    <w:rsid w:val="001F7AD9"/>
    <w:rsid w:val="0020027E"/>
    <w:rsid w:val="002042C1"/>
    <w:rsid w:val="00204E62"/>
    <w:rsid w:val="00205481"/>
    <w:rsid w:val="002066B6"/>
    <w:rsid w:val="00210928"/>
    <w:rsid w:val="00211315"/>
    <w:rsid w:val="00211664"/>
    <w:rsid w:val="002120F3"/>
    <w:rsid w:val="00212B38"/>
    <w:rsid w:val="00216100"/>
    <w:rsid w:val="00222AEC"/>
    <w:rsid w:val="00222E52"/>
    <w:rsid w:val="00223259"/>
    <w:rsid w:val="002232CE"/>
    <w:rsid w:val="00225887"/>
    <w:rsid w:val="00230114"/>
    <w:rsid w:val="0023782D"/>
    <w:rsid w:val="002443C4"/>
    <w:rsid w:val="00247048"/>
    <w:rsid w:val="002521CF"/>
    <w:rsid w:val="00253847"/>
    <w:rsid w:val="00255798"/>
    <w:rsid w:val="00255BC3"/>
    <w:rsid w:val="00264C86"/>
    <w:rsid w:val="0026549C"/>
    <w:rsid w:val="0026599A"/>
    <w:rsid w:val="00270846"/>
    <w:rsid w:val="00270989"/>
    <w:rsid w:val="00271191"/>
    <w:rsid w:val="00273929"/>
    <w:rsid w:val="0027509F"/>
    <w:rsid w:val="00277B24"/>
    <w:rsid w:val="002800EB"/>
    <w:rsid w:val="00283334"/>
    <w:rsid w:val="00284F65"/>
    <w:rsid w:val="00285349"/>
    <w:rsid w:val="00286C34"/>
    <w:rsid w:val="00287018"/>
    <w:rsid w:val="002901E1"/>
    <w:rsid w:val="00291421"/>
    <w:rsid w:val="0029171F"/>
    <w:rsid w:val="00297CD0"/>
    <w:rsid w:val="002A0651"/>
    <w:rsid w:val="002A2125"/>
    <w:rsid w:val="002A3069"/>
    <w:rsid w:val="002A487C"/>
    <w:rsid w:val="002A5982"/>
    <w:rsid w:val="002A6117"/>
    <w:rsid w:val="002B00D4"/>
    <w:rsid w:val="002B057B"/>
    <w:rsid w:val="002B7E25"/>
    <w:rsid w:val="002C2304"/>
    <w:rsid w:val="002C4932"/>
    <w:rsid w:val="002C4B3F"/>
    <w:rsid w:val="002C54F3"/>
    <w:rsid w:val="002C5BEB"/>
    <w:rsid w:val="002C68DB"/>
    <w:rsid w:val="002D4E72"/>
    <w:rsid w:val="002D5EEF"/>
    <w:rsid w:val="002D6B25"/>
    <w:rsid w:val="002D7BD3"/>
    <w:rsid w:val="002E4523"/>
    <w:rsid w:val="002E4629"/>
    <w:rsid w:val="002E63FD"/>
    <w:rsid w:val="002E665E"/>
    <w:rsid w:val="002E6903"/>
    <w:rsid w:val="002F24E0"/>
    <w:rsid w:val="002F310D"/>
    <w:rsid w:val="002F7C8A"/>
    <w:rsid w:val="00301F8C"/>
    <w:rsid w:val="00303AA0"/>
    <w:rsid w:val="0030561F"/>
    <w:rsid w:val="00306979"/>
    <w:rsid w:val="0030740F"/>
    <w:rsid w:val="003158F4"/>
    <w:rsid w:val="003162B4"/>
    <w:rsid w:val="0031632B"/>
    <w:rsid w:val="0031733D"/>
    <w:rsid w:val="0031790E"/>
    <w:rsid w:val="00317D02"/>
    <w:rsid w:val="00321359"/>
    <w:rsid w:val="00322861"/>
    <w:rsid w:val="00322E39"/>
    <w:rsid w:val="00323FD1"/>
    <w:rsid w:val="00325EDF"/>
    <w:rsid w:val="00327788"/>
    <w:rsid w:val="00333F69"/>
    <w:rsid w:val="003355BC"/>
    <w:rsid w:val="003419E7"/>
    <w:rsid w:val="003468DA"/>
    <w:rsid w:val="00351119"/>
    <w:rsid w:val="00351C8E"/>
    <w:rsid w:val="0035514D"/>
    <w:rsid w:val="00355480"/>
    <w:rsid w:val="0035556F"/>
    <w:rsid w:val="00357D1F"/>
    <w:rsid w:val="00361303"/>
    <w:rsid w:val="00361441"/>
    <w:rsid w:val="003633AC"/>
    <w:rsid w:val="00364988"/>
    <w:rsid w:val="003652E6"/>
    <w:rsid w:val="00366142"/>
    <w:rsid w:val="003676D4"/>
    <w:rsid w:val="00374C46"/>
    <w:rsid w:val="00380F67"/>
    <w:rsid w:val="00384536"/>
    <w:rsid w:val="00392834"/>
    <w:rsid w:val="003937AC"/>
    <w:rsid w:val="00393CDF"/>
    <w:rsid w:val="003953E6"/>
    <w:rsid w:val="00397563"/>
    <w:rsid w:val="003A1806"/>
    <w:rsid w:val="003A1903"/>
    <w:rsid w:val="003A4A69"/>
    <w:rsid w:val="003A7A9F"/>
    <w:rsid w:val="003B1E1D"/>
    <w:rsid w:val="003B36CD"/>
    <w:rsid w:val="003B3AF9"/>
    <w:rsid w:val="003B4F7F"/>
    <w:rsid w:val="003C2141"/>
    <w:rsid w:val="003C4C7B"/>
    <w:rsid w:val="003C4D94"/>
    <w:rsid w:val="003C6941"/>
    <w:rsid w:val="003C75C2"/>
    <w:rsid w:val="003D65A3"/>
    <w:rsid w:val="003E0240"/>
    <w:rsid w:val="003E1D12"/>
    <w:rsid w:val="003E54F8"/>
    <w:rsid w:val="003E70D3"/>
    <w:rsid w:val="003F0322"/>
    <w:rsid w:val="003F3343"/>
    <w:rsid w:val="003F4391"/>
    <w:rsid w:val="003F50E2"/>
    <w:rsid w:val="003F7B0B"/>
    <w:rsid w:val="00402187"/>
    <w:rsid w:val="00404858"/>
    <w:rsid w:val="00410300"/>
    <w:rsid w:val="00412326"/>
    <w:rsid w:val="00414B62"/>
    <w:rsid w:val="004151BC"/>
    <w:rsid w:val="00415411"/>
    <w:rsid w:val="00416B4C"/>
    <w:rsid w:val="004210D6"/>
    <w:rsid w:val="0042289C"/>
    <w:rsid w:val="0043039B"/>
    <w:rsid w:val="0044479B"/>
    <w:rsid w:val="00445011"/>
    <w:rsid w:val="00445B32"/>
    <w:rsid w:val="004477CD"/>
    <w:rsid w:val="00450F75"/>
    <w:rsid w:val="00451B0B"/>
    <w:rsid w:val="00453B73"/>
    <w:rsid w:val="004565DA"/>
    <w:rsid w:val="004568D9"/>
    <w:rsid w:val="004617ED"/>
    <w:rsid w:val="0046352C"/>
    <w:rsid w:val="00463F27"/>
    <w:rsid w:val="00466002"/>
    <w:rsid w:val="00466128"/>
    <w:rsid w:val="00467DFE"/>
    <w:rsid w:val="004703A9"/>
    <w:rsid w:val="004712CB"/>
    <w:rsid w:val="004760A8"/>
    <w:rsid w:val="004763F3"/>
    <w:rsid w:val="0047674C"/>
    <w:rsid w:val="00480606"/>
    <w:rsid w:val="004849EB"/>
    <w:rsid w:val="004854D0"/>
    <w:rsid w:val="004864A1"/>
    <w:rsid w:val="00486FBD"/>
    <w:rsid w:val="0049024E"/>
    <w:rsid w:val="00490499"/>
    <w:rsid w:val="00493FD5"/>
    <w:rsid w:val="00494592"/>
    <w:rsid w:val="00495594"/>
    <w:rsid w:val="00496BE2"/>
    <w:rsid w:val="00497B27"/>
    <w:rsid w:val="004A0EA8"/>
    <w:rsid w:val="004A322C"/>
    <w:rsid w:val="004A33D3"/>
    <w:rsid w:val="004B03EF"/>
    <w:rsid w:val="004B0F72"/>
    <w:rsid w:val="004B111C"/>
    <w:rsid w:val="004B5721"/>
    <w:rsid w:val="004C2F43"/>
    <w:rsid w:val="004C735C"/>
    <w:rsid w:val="004C7D6F"/>
    <w:rsid w:val="004D030E"/>
    <w:rsid w:val="004D20AB"/>
    <w:rsid w:val="004D34F4"/>
    <w:rsid w:val="004D402A"/>
    <w:rsid w:val="004D499B"/>
    <w:rsid w:val="004D502D"/>
    <w:rsid w:val="004E0F91"/>
    <w:rsid w:val="004E20E0"/>
    <w:rsid w:val="004E5814"/>
    <w:rsid w:val="004E73D8"/>
    <w:rsid w:val="004F10DB"/>
    <w:rsid w:val="004F31E0"/>
    <w:rsid w:val="004F7849"/>
    <w:rsid w:val="004F7CA6"/>
    <w:rsid w:val="005012EC"/>
    <w:rsid w:val="0050258A"/>
    <w:rsid w:val="00505BD7"/>
    <w:rsid w:val="00507D24"/>
    <w:rsid w:val="00512317"/>
    <w:rsid w:val="00512B9A"/>
    <w:rsid w:val="005147BD"/>
    <w:rsid w:val="00520A63"/>
    <w:rsid w:val="00521920"/>
    <w:rsid w:val="005254CD"/>
    <w:rsid w:val="0052556E"/>
    <w:rsid w:val="0052661C"/>
    <w:rsid w:val="00526AAE"/>
    <w:rsid w:val="00531339"/>
    <w:rsid w:val="0053314D"/>
    <w:rsid w:val="00534434"/>
    <w:rsid w:val="00534A83"/>
    <w:rsid w:val="00537897"/>
    <w:rsid w:val="00537E7A"/>
    <w:rsid w:val="00544365"/>
    <w:rsid w:val="0054679A"/>
    <w:rsid w:val="00552E03"/>
    <w:rsid w:val="00554060"/>
    <w:rsid w:val="00564E6F"/>
    <w:rsid w:val="00565349"/>
    <w:rsid w:val="00565378"/>
    <w:rsid w:val="00567C55"/>
    <w:rsid w:val="00567CDC"/>
    <w:rsid w:val="00572E52"/>
    <w:rsid w:val="0058105F"/>
    <w:rsid w:val="00581A6A"/>
    <w:rsid w:val="005821E9"/>
    <w:rsid w:val="0058328E"/>
    <w:rsid w:val="0058672B"/>
    <w:rsid w:val="005935FE"/>
    <w:rsid w:val="00597271"/>
    <w:rsid w:val="005A08CF"/>
    <w:rsid w:val="005A0EC3"/>
    <w:rsid w:val="005A1421"/>
    <w:rsid w:val="005A21A1"/>
    <w:rsid w:val="005A2B9D"/>
    <w:rsid w:val="005A3702"/>
    <w:rsid w:val="005A3EFC"/>
    <w:rsid w:val="005A4E1E"/>
    <w:rsid w:val="005A5F96"/>
    <w:rsid w:val="005B1D0A"/>
    <w:rsid w:val="005B419A"/>
    <w:rsid w:val="005B5BF1"/>
    <w:rsid w:val="005C3998"/>
    <w:rsid w:val="005C4A95"/>
    <w:rsid w:val="005D02A8"/>
    <w:rsid w:val="005D3197"/>
    <w:rsid w:val="005D5290"/>
    <w:rsid w:val="005E0AAD"/>
    <w:rsid w:val="005E3180"/>
    <w:rsid w:val="005E4772"/>
    <w:rsid w:val="005F5D37"/>
    <w:rsid w:val="00602486"/>
    <w:rsid w:val="00604806"/>
    <w:rsid w:val="006063BF"/>
    <w:rsid w:val="00606D06"/>
    <w:rsid w:val="00607A4B"/>
    <w:rsid w:val="006107AA"/>
    <w:rsid w:val="00611558"/>
    <w:rsid w:val="00611F3C"/>
    <w:rsid w:val="00614038"/>
    <w:rsid w:val="006145AE"/>
    <w:rsid w:val="00614E3C"/>
    <w:rsid w:val="00621BA7"/>
    <w:rsid w:val="006231EA"/>
    <w:rsid w:val="00625464"/>
    <w:rsid w:val="00625F06"/>
    <w:rsid w:val="00625FB5"/>
    <w:rsid w:val="00630E21"/>
    <w:rsid w:val="00630E45"/>
    <w:rsid w:val="00631F7F"/>
    <w:rsid w:val="006320AA"/>
    <w:rsid w:val="00635D2B"/>
    <w:rsid w:val="00641E24"/>
    <w:rsid w:val="006432A2"/>
    <w:rsid w:val="00643815"/>
    <w:rsid w:val="0064766E"/>
    <w:rsid w:val="00653350"/>
    <w:rsid w:val="0066165B"/>
    <w:rsid w:val="0066511C"/>
    <w:rsid w:val="00670E21"/>
    <w:rsid w:val="0067481A"/>
    <w:rsid w:val="00687714"/>
    <w:rsid w:val="00691FC1"/>
    <w:rsid w:val="00694622"/>
    <w:rsid w:val="006A419F"/>
    <w:rsid w:val="006A584F"/>
    <w:rsid w:val="006A5865"/>
    <w:rsid w:val="006A7252"/>
    <w:rsid w:val="006A7471"/>
    <w:rsid w:val="006B746C"/>
    <w:rsid w:val="006C050E"/>
    <w:rsid w:val="006C0DB6"/>
    <w:rsid w:val="006C29C3"/>
    <w:rsid w:val="006C340A"/>
    <w:rsid w:val="006C388C"/>
    <w:rsid w:val="006C3A0C"/>
    <w:rsid w:val="006C4181"/>
    <w:rsid w:val="006C7285"/>
    <w:rsid w:val="006D06AB"/>
    <w:rsid w:val="006D5237"/>
    <w:rsid w:val="006D58A6"/>
    <w:rsid w:val="006D7E85"/>
    <w:rsid w:val="006E01AB"/>
    <w:rsid w:val="006E0926"/>
    <w:rsid w:val="006E7F59"/>
    <w:rsid w:val="006F051A"/>
    <w:rsid w:val="006F2C1B"/>
    <w:rsid w:val="006F6C57"/>
    <w:rsid w:val="006F71A7"/>
    <w:rsid w:val="00700DD6"/>
    <w:rsid w:val="00700FBE"/>
    <w:rsid w:val="007016DD"/>
    <w:rsid w:val="007018DC"/>
    <w:rsid w:val="00702CE4"/>
    <w:rsid w:val="00702DA5"/>
    <w:rsid w:val="00704A93"/>
    <w:rsid w:val="00710934"/>
    <w:rsid w:val="0071672C"/>
    <w:rsid w:val="007200DD"/>
    <w:rsid w:val="0072119E"/>
    <w:rsid w:val="0072147C"/>
    <w:rsid w:val="00722B39"/>
    <w:rsid w:val="00724DE8"/>
    <w:rsid w:val="0073288D"/>
    <w:rsid w:val="0073597C"/>
    <w:rsid w:val="00740409"/>
    <w:rsid w:val="0074252F"/>
    <w:rsid w:val="00743BB0"/>
    <w:rsid w:val="007441F0"/>
    <w:rsid w:val="00746C21"/>
    <w:rsid w:val="00750401"/>
    <w:rsid w:val="00750C83"/>
    <w:rsid w:val="00753FFE"/>
    <w:rsid w:val="007561EA"/>
    <w:rsid w:val="00764CE5"/>
    <w:rsid w:val="00765030"/>
    <w:rsid w:val="00766D24"/>
    <w:rsid w:val="0077275A"/>
    <w:rsid w:val="00772E55"/>
    <w:rsid w:val="0077423E"/>
    <w:rsid w:val="007763F4"/>
    <w:rsid w:val="00776541"/>
    <w:rsid w:val="00776D8A"/>
    <w:rsid w:val="00777231"/>
    <w:rsid w:val="00780493"/>
    <w:rsid w:val="007804D3"/>
    <w:rsid w:val="00780B5B"/>
    <w:rsid w:val="00780E0D"/>
    <w:rsid w:val="00781D6B"/>
    <w:rsid w:val="00784FA0"/>
    <w:rsid w:val="00786A90"/>
    <w:rsid w:val="0079295A"/>
    <w:rsid w:val="00792CA7"/>
    <w:rsid w:val="00796E2B"/>
    <w:rsid w:val="00797D72"/>
    <w:rsid w:val="007A1271"/>
    <w:rsid w:val="007A2BCF"/>
    <w:rsid w:val="007A2E03"/>
    <w:rsid w:val="007A43C1"/>
    <w:rsid w:val="007A4A5B"/>
    <w:rsid w:val="007A554C"/>
    <w:rsid w:val="007A576C"/>
    <w:rsid w:val="007A7722"/>
    <w:rsid w:val="007B23FA"/>
    <w:rsid w:val="007B3267"/>
    <w:rsid w:val="007B4E4A"/>
    <w:rsid w:val="007B4E4E"/>
    <w:rsid w:val="007B5AA3"/>
    <w:rsid w:val="007B6DAE"/>
    <w:rsid w:val="007C08BC"/>
    <w:rsid w:val="007C1B82"/>
    <w:rsid w:val="007C1D79"/>
    <w:rsid w:val="007C4112"/>
    <w:rsid w:val="007C42A1"/>
    <w:rsid w:val="007C49F6"/>
    <w:rsid w:val="007C5D7D"/>
    <w:rsid w:val="007D1C16"/>
    <w:rsid w:val="007D45F2"/>
    <w:rsid w:val="007D4C69"/>
    <w:rsid w:val="007D5A30"/>
    <w:rsid w:val="007D795A"/>
    <w:rsid w:val="007D7FB4"/>
    <w:rsid w:val="007E02D5"/>
    <w:rsid w:val="007E0348"/>
    <w:rsid w:val="007E40DE"/>
    <w:rsid w:val="007F23A9"/>
    <w:rsid w:val="007F3FC5"/>
    <w:rsid w:val="007F4F33"/>
    <w:rsid w:val="007F58EC"/>
    <w:rsid w:val="007F5B15"/>
    <w:rsid w:val="007F6871"/>
    <w:rsid w:val="008003ED"/>
    <w:rsid w:val="00800973"/>
    <w:rsid w:val="00803819"/>
    <w:rsid w:val="00804A0C"/>
    <w:rsid w:val="00805B2B"/>
    <w:rsid w:val="00805F04"/>
    <w:rsid w:val="0080687F"/>
    <w:rsid w:val="00806A98"/>
    <w:rsid w:val="0080750A"/>
    <w:rsid w:val="008101F6"/>
    <w:rsid w:val="00812C42"/>
    <w:rsid w:val="00813CD7"/>
    <w:rsid w:val="00815F75"/>
    <w:rsid w:val="00817C3E"/>
    <w:rsid w:val="008201AE"/>
    <w:rsid w:val="008202BB"/>
    <w:rsid w:val="008205B8"/>
    <w:rsid w:val="00820C7A"/>
    <w:rsid w:val="008243DB"/>
    <w:rsid w:val="00825A4F"/>
    <w:rsid w:val="00826E29"/>
    <w:rsid w:val="00830F5A"/>
    <w:rsid w:val="00833E4B"/>
    <w:rsid w:val="0083409D"/>
    <w:rsid w:val="00835ADA"/>
    <w:rsid w:val="008363F2"/>
    <w:rsid w:val="00836938"/>
    <w:rsid w:val="00840C5C"/>
    <w:rsid w:val="00841237"/>
    <w:rsid w:val="00842983"/>
    <w:rsid w:val="00845CF2"/>
    <w:rsid w:val="00845D9A"/>
    <w:rsid w:val="00851203"/>
    <w:rsid w:val="00855A81"/>
    <w:rsid w:val="0086055D"/>
    <w:rsid w:val="00861E3E"/>
    <w:rsid w:val="008722B0"/>
    <w:rsid w:val="00872E8B"/>
    <w:rsid w:val="00874CB7"/>
    <w:rsid w:val="008757F0"/>
    <w:rsid w:val="008763AA"/>
    <w:rsid w:val="00877F6A"/>
    <w:rsid w:val="0088209B"/>
    <w:rsid w:val="0088519A"/>
    <w:rsid w:val="008855B4"/>
    <w:rsid w:val="00893635"/>
    <w:rsid w:val="0089762F"/>
    <w:rsid w:val="008A0651"/>
    <w:rsid w:val="008A3A80"/>
    <w:rsid w:val="008A4052"/>
    <w:rsid w:val="008A7FA0"/>
    <w:rsid w:val="008B0F0E"/>
    <w:rsid w:val="008B21CA"/>
    <w:rsid w:val="008B3118"/>
    <w:rsid w:val="008B34F4"/>
    <w:rsid w:val="008B42B3"/>
    <w:rsid w:val="008C3A18"/>
    <w:rsid w:val="008C49A4"/>
    <w:rsid w:val="008D1251"/>
    <w:rsid w:val="008D16E4"/>
    <w:rsid w:val="008D380F"/>
    <w:rsid w:val="008D40C0"/>
    <w:rsid w:val="008D420C"/>
    <w:rsid w:val="008D48B4"/>
    <w:rsid w:val="008D5DF9"/>
    <w:rsid w:val="008E283E"/>
    <w:rsid w:val="008E2F73"/>
    <w:rsid w:val="008E3253"/>
    <w:rsid w:val="008E3F69"/>
    <w:rsid w:val="008E42C6"/>
    <w:rsid w:val="008E4921"/>
    <w:rsid w:val="008E5ACB"/>
    <w:rsid w:val="008F165E"/>
    <w:rsid w:val="008F1B3E"/>
    <w:rsid w:val="008F320A"/>
    <w:rsid w:val="00910367"/>
    <w:rsid w:val="00910B8E"/>
    <w:rsid w:val="00911B2B"/>
    <w:rsid w:val="0091536E"/>
    <w:rsid w:val="009215DA"/>
    <w:rsid w:val="00922D3B"/>
    <w:rsid w:val="0092613C"/>
    <w:rsid w:val="00927543"/>
    <w:rsid w:val="00927F7C"/>
    <w:rsid w:val="00933695"/>
    <w:rsid w:val="00934002"/>
    <w:rsid w:val="00941A31"/>
    <w:rsid w:val="0094285E"/>
    <w:rsid w:val="00944C0B"/>
    <w:rsid w:val="00944E9A"/>
    <w:rsid w:val="00945B6D"/>
    <w:rsid w:val="00947ED1"/>
    <w:rsid w:val="00950BE7"/>
    <w:rsid w:val="00951A8B"/>
    <w:rsid w:val="00952611"/>
    <w:rsid w:val="00953310"/>
    <w:rsid w:val="00953EB6"/>
    <w:rsid w:val="00957585"/>
    <w:rsid w:val="00961160"/>
    <w:rsid w:val="009636EA"/>
    <w:rsid w:val="00963CC9"/>
    <w:rsid w:val="00970FFB"/>
    <w:rsid w:val="00975184"/>
    <w:rsid w:val="00975669"/>
    <w:rsid w:val="009766AA"/>
    <w:rsid w:val="00980092"/>
    <w:rsid w:val="009800CC"/>
    <w:rsid w:val="009820FD"/>
    <w:rsid w:val="009826B0"/>
    <w:rsid w:val="009828B5"/>
    <w:rsid w:val="00982D8D"/>
    <w:rsid w:val="00983AAF"/>
    <w:rsid w:val="00984398"/>
    <w:rsid w:val="00986DD1"/>
    <w:rsid w:val="009905B3"/>
    <w:rsid w:val="0099100A"/>
    <w:rsid w:val="0099221B"/>
    <w:rsid w:val="00992E32"/>
    <w:rsid w:val="00994F21"/>
    <w:rsid w:val="009950EE"/>
    <w:rsid w:val="00997CFA"/>
    <w:rsid w:val="009A1B5C"/>
    <w:rsid w:val="009A47A0"/>
    <w:rsid w:val="009A574D"/>
    <w:rsid w:val="009A71EA"/>
    <w:rsid w:val="009A7485"/>
    <w:rsid w:val="009A7904"/>
    <w:rsid w:val="009B097B"/>
    <w:rsid w:val="009B42BB"/>
    <w:rsid w:val="009B5CF8"/>
    <w:rsid w:val="009B5DDF"/>
    <w:rsid w:val="009C01AB"/>
    <w:rsid w:val="009C1940"/>
    <w:rsid w:val="009C22B0"/>
    <w:rsid w:val="009C3924"/>
    <w:rsid w:val="009C4C2D"/>
    <w:rsid w:val="009D287C"/>
    <w:rsid w:val="009D42DD"/>
    <w:rsid w:val="009D57C3"/>
    <w:rsid w:val="009E3F08"/>
    <w:rsid w:val="009E3FBB"/>
    <w:rsid w:val="009E4956"/>
    <w:rsid w:val="009F0553"/>
    <w:rsid w:val="009F3C78"/>
    <w:rsid w:val="009F6AD8"/>
    <w:rsid w:val="009F6AEF"/>
    <w:rsid w:val="00A008F3"/>
    <w:rsid w:val="00A0136E"/>
    <w:rsid w:val="00A023A1"/>
    <w:rsid w:val="00A0287A"/>
    <w:rsid w:val="00A03DE5"/>
    <w:rsid w:val="00A03F61"/>
    <w:rsid w:val="00A068E2"/>
    <w:rsid w:val="00A07DA7"/>
    <w:rsid w:val="00A13FD9"/>
    <w:rsid w:val="00A15152"/>
    <w:rsid w:val="00A16741"/>
    <w:rsid w:val="00A16DD7"/>
    <w:rsid w:val="00A17828"/>
    <w:rsid w:val="00A20B34"/>
    <w:rsid w:val="00A24650"/>
    <w:rsid w:val="00A25B0A"/>
    <w:rsid w:val="00A32E88"/>
    <w:rsid w:val="00A33DBC"/>
    <w:rsid w:val="00A3443D"/>
    <w:rsid w:val="00A34773"/>
    <w:rsid w:val="00A356BB"/>
    <w:rsid w:val="00A461F0"/>
    <w:rsid w:val="00A47819"/>
    <w:rsid w:val="00A51E98"/>
    <w:rsid w:val="00A52764"/>
    <w:rsid w:val="00A567DB"/>
    <w:rsid w:val="00A5796C"/>
    <w:rsid w:val="00A661B2"/>
    <w:rsid w:val="00A67F2D"/>
    <w:rsid w:val="00A72019"/>
    <w:rsid w:val="00A7373C"/>
    <w:rsid w:val="00A84241"/>
    <w:rsid w:val="00A85164"/>
    <w:rsid w:val="00A8675F"/>
    <w:rsid w:val="00A87A9B"/>
    <w:rsid w:val="00A87C1C"/>
    <w:rsid w:val="00A87E05"/>
    <w:rsid w:val="00A91360"/>
    <w:rsid w:val="00A927E3"/>
    <w:rsid w:val="00A960E5"/>
    <w:rsid w:val="00A97551"/>
    <w:rsid w:val="00AA05C0"/>
    <w:rsid w:val="00AA1088"/>
    <w:rsid w:val="00AA57CE"/>
    <w:rsid w:val="00AA7C21"/>
    <w:rsid w:val="00AB1C1E"/>
    <w:rsid w:val="00AB472B"/>
    <w:rsid w:val="00AB49CD"/>
    <w:rsid w:val="00AB4DA8"/>
    <w:rsid w:val="00AB7844"/>
    <w:rsid w:val="00AB7EF6"/>
    <w:rsid w:val="00AB7F2B"/>
    <w:rsid w:val="00AC2DDE"/>
    <w:rsid w:val="00AC35D8"/>
    <w:rsid w:val="00AC37DF"/>
    <w:rsid w:val="00AC575C"/>
    <w:rsid w:val="00AC7DED"/>
    <w:rsid w:val="00AD074D"/>
    <w:rsid w:val="00AD2537"/>
    <w:rsid w:val="00AD39CE"/>
    <w:rsid w:val="00AD6927"/>
    <w:rsid w:val="00AD7302"/>
    <w:rsid w:val="00AD74E2"/>
    <w:rsid w:val="00AE1D6A"/>
    <w:rsid w:val="00AE28F2"/>
    <w:rsid w:val="00AE57B0"/>
    <w:rsid w:val="00AE68D0"/>
    <w:rsid w:val="00AF0206"/>
    <w:rsid w:val="00AF02F9"/>
    <w:rsid w:val="00AF18CC"/>
    <w:rsid w:val="00AF2521"/>
    <w:rsid w:val="00AF49B5"/>
    <w:rsid w:val="00B0078D"/>
    <w:rsid w:val="00B01B89"/>
    <w:rsid w:val="00B02F94"/>
    <w:rsid w:val="00B0458D"/>
    <w:rsid w:val="00B05836"/>
    <w:rsid w:val="00B12985"/>
    <w:rsid w:val="00B12FF2"/>
    <w:rsid w:val="00B137B5"/>
    <w:rsid w:val="00B14BA0"/>
    <w:rsid w:val="00B222FD"/>
    <w:rsid w:val="00B2338F"/>
    <w:rsid w:val="00B23BE2"/>
    <w:rsid w:val="00B24190"/>
    <w:rsid w:val="00B25550"/>
    <w:rsid w:val="00B26394"/>
    <w:rsid w:val="00B30D44"/>
    <w:rsid w:val="00B30EB6"/>
    <w:rsid w:val="00B32326"/>
    <w:rsid w:val="00B34FAC"/>
    <w:rsid w:val="00B3515D"/>
    <w:rsid w:val="00B4055E"/>
    <w:rsid w:val="00B41A54"/>
    <w:rsid w:val="00B4278A"/>
    <w:rsid w:val="00B43129"/>
    <w:rsid w:val="00B44798"/>
    <w:rsid w:val="00B50BA5"/>
    <w:rsid w:val="00B52651"/>
    <w:rsid w:val="00B53F94"/>
    <w:rsid w:val="00B5651D"/>
    <w:rsid w:val="00B571AF"/>
    <w:rsid w:val="00B60679"/>
    <w:rsid w:val="00B61FC0"/>
    <w:rsid w:val="00B64854"/>
    <w:rsid w:val="00B64BC9"/>
    <w:rsid w:val="00B66028"/>
    <w:rsid w:val="00B67A11"/>
    <w:rsid w:val="00B705AA"/>
    <w:rsid w:val="00B70E24"/>
    <w:rsid w:val="00B7108C"/>
    <w:rsid w:val="00B71E5C"/>
    <w:rsid w:val="00B7334B"/>
    <w:rsid w:val="00B7405D"/>
    <w:rsid w:val="00B7417C"/>
    <w:rsid w:val="00B74229"/>
    <w:rsid w:val="00B749DF"/>
    <w:rsid w:val="00B749F2"/>
    <w:rsid w:val="00B7673A"/>
    <w:rsid w:val="00B85845"/>
    <w:rsid w:val="00B85A30"/>
    <w:rsid w:val="00B85C8A"/>
    <w:rsid w:val="00B87586"/>
    <w:rsid w:val="00B912EA"/>
    <w:rsid w:val="00B95F78"/>
    <w:rsid w:val="00B9630C"/>
    <w:rsid w:val="00B97D3B"/>
    <w:rsid w:val="00BA02C4"/>
    <w:rsid w:val="00BA3941"/>
    <w:rsid w:val="00BA5258"/>
    <w:rsid w:val="00BA5B4E"/>
    <w:rsid w:val="00BA6BD8"/>
    <w:rsid w:val="00BA75AB"/>
    <w:rsid w:val="00BB19C1"/>
    <w:rsid w:val="00BB1DD0"/>
    <w:rsid w:val="00BB51B2"/>
    <w:rsid w:val="00BB69FB"/>
    <w:rsid w:val="00BB73A0"/>
    <w:rsid w:val="00BC1997"/>
    <w:rsid w:val="00BC4FE3"/>
    <w:rsid w:val="00BC6752"/>
    <w:rsid w:val="00BD0266"/>
    <w:rsid w:val="00BD1929"/>
    <w:rsid w:val="00BD1A08"/>
    <w:rsid w:val="00BD1CCE"/>
    <w:rsid w:val="00BD4B7F"/>
    <w:rsid w:val="00BD5376"/>
    <w:rsid w:val="00BE01EA"/>
    <w:rsid w:val="00BE1DF7"/>
    <w:rsid w:val="00BE79A7"/>
    <w:rsid w:val="00BF167B"/>
    <w:rsid w:val="00BF2AC5"/>
    <w:rsid w:val="00BF6627"/>
    <w:rsid w:val="00BF6A2C"/>
    <w:rsid w:val="00C01CDC"/>
    <w:rsid w:val="00C0454A"/>
    <w:rsid w:val="00C04E04"/>
    <w:rsid w:val="00C0542B"/>
    <w:rsid w:val="00C065CD"/>
    <w:rsid w:val="00C12A1C"/>
    <w:rsid w:val="00C14549"/>
    <w:rsid w:val="00C15D76"/>
    <w:rsid w:val="00C167EC"/>
    <w:rsid w:val="00C1780C"/>
    <w:rsid w:val="00C207EC"/>
    <w:rsid w:val="00C21C70"/>
    <w:rsid w:val="00C23749"/>
    <w:rsid w:val="00C24C18"/>
    <w:rsid w:val="00C31688"/>
    <w:rsid w:val="00C3311D"/>
    <w:rsid w:val="00C33A6D"/>
    <w:rsid w:val="00C341F5"/>
    <w:rsid w:val="00C34800"/>
    <w:rsid w:val="00C35BED"/>
    <w:rsid w:val="00C3778A"/>
    <w:rsid w:val="00C37BD5"/>
    <w:rsid w:val="00C41F85"/>
    <w:rsid w:val="00C44888"/>
    <w:rsid w:val="00C512AC"/>
    <w:rsid w:val="00C520AC"/>
    <w:rsid w:val="00C53D77"/>
    <w:rsid w:val="00C53EA2"/>
    <w:rsid w:val="00C5541F"/>
    <w:rsid w:val="00C56C70"/>
    <w:rsid w:val="00C6113A"/>
    <w:rsid w:val="00C61B99"/>
    <w:rsid w:val="00C61F83"/>
    <w:rsid w:val="00C62C67"/>
    <w:rsid w:val="00C6419B"/>
    <w:rsid w:val="00C66F77"/>
    <w:rsid w:val="00C72F33"/>
    <w:rsid w:val="00C77748"/>
    <w:rsid w:val="00C77773"/>
    <w:rsid w:val="00C8035D"/>
    <w:rsid w:val="00C80E41"/>
    <w:rsid w:val="00C81F01"/>
    <w:rsid w:val="00C828BB"/>
    <w:rsid w:val="00C83B2E"/>
    <w:rsid w:val="00C84105"/>
    <w:rsid w:val="00C85D9E"/>
    <w:rsid w:val="00C86606"/>
    <w:rsid w:val="00C86FA3"/>
    <w:rsid w:val="00C879F2"/>
    <w:rsid w:val="00C90AAC"/>
    <w:rsid w:val="00C91F92"/>
    <w:rsid w:val="00C92485"/>
    <w:rsid w:val="00C9396D"/>
    <w:rsid w:val="00C94520"/>
    <w:rsid w:val="00C94E3E"/>
    <w:rsid w:val="00C97337"/>
    <w:rsid w:val="00CA10CB"/>
    <w:rsid w:val="00CA3739"/>
    <w:rsid w:val="00CA42F8"/>
    <w:rsid w:val="00CA7A35"/>
    <w:rsid w:val="00CB0C6C"/>
    <w:rsid w:val="00CB1170"/>
    <w:rsid w:val="00CB3D35"/>
    <w:rsid w:val="00CB6902"/>
    <w:rsid w:val="00CB6DD1"/>
    <w:rsid w:val="00CC0768"/>
    <w:rsid w:val="00CC145D"/>
    <w:rsid w:val="00CC5DD8"/>
    <w:rsid w:val="00CC77BC"/>
    <w:rsid w:val="00CD147E"/>
    <w:rsid w:val="00CD2003"/>
    <w:rsid w:val="00CD3C55"/>
    <w:rsid w:val="00CD4AA4"/>
    <w:rsid w:val="00CF1192"/>
    <w:rsid w:val="00CF147C"/>
    <w:rsid w:val="00CF4680"/>
    <w:rsid w:val="00CF4FBC"/>
    <w:rsid w:val="00CF6471"/>
    <w:rsid w:val="00CF6BBE"/>
    <w:rsid w:val="00D01C3B"/>
    <w:rsid w:val="00D04D1E"/>
    <w:rsid w:val="00D06F94"/>
    <w:rsid w:val="00D07500"/>
    <w:rsid w:val="00D079AF"/>
    <w:rsid w:val="00D11457"/>
    <w:rsid w:val="00D121F4"/>
    <w:rsid w:val="00D12CEC"/>
    <w:rsid w:val="00D13F6E"/>
    <w:rsid w:val="00D2203E"/>
    <w:rsid w:val="00D313AC"/>
    <w:rsid w:val="00D318C5"/>
    <w:rsid w:val="00D33A63"/>
    <w:rsid w:val="00D344EB"/>
    <w:rsid w:val="00D37C4D"/>
    <w:rsid w:val="00D4048A"/>
    <w:rsid w:val="00D43026"/>
    <w:rsid w:val="00D44B58"/>
    <w:rsid w:val="00D45930"/>
    <w:rsid w:val="00D4689F"/>
    <w:rsid w:val="00D46F61"/>
    <w:rsid w:val="00D50F6D"/>
    <w:rsid w:val="00D519C4"/>
    <w:rsid w:val="00D51C1F"/>
    <w:rsid w:val="00D5782C"/>
    <w:rsid w:val="00D61A2B"/>
    <w:rsid w:val="00D652D6"/>
    <w:rsid w:val="00D653F4"/>
    <w:rsid w:val="00D6565D"/>
    <w:rsid w:val="00D708AE"/>
    <w:rsid w:val="00D70991"/>
    <w:rsid w:val="00D70BED"/>
    <w:rsid w:val="00D71B38"/>
    <w:rsid w:val="00D741C1"/>
    <w:rsid w:val="00D74D88"/>
    <w:rsid w:val="00D80173"/>
    <w:rsid w:val="00D82A24"/>
    <w:rsid w:val="00D86DB0"/>
    <w:rsid w:val="00D92A35"/>
    <w:rsid w:val="00D93F18"/>
    <w:rsid w:val="00D96979"/>
    <w:rsid w:val="00D96C51"/>
    <w:rsid w:val="00D97416"/>
    <w:rsid w:val="00DA06F4"/>
    <w:rsid w:val="00DA5389"/>
    <w:rsid w:val="00DA7560"/>
    <w:rsid w:val="00DB00D5"/>
    <w:rsid w:val="00DB18DD"/>
    <w:rsid w:val="00DB43AF"/>
    <w:rsid w:val="00DC1574"/>
    <w:rsid w:val="00DC3873"/>
    <w:rsid w:val="00DC3A4B"/>
    <w:rsid w:val="00DC5396"/>
    <w:rsid w:val="00DD01A5"/>
    <w:rsid w:val="00DD2CB9"/>
    <w:rsid w:val="00DD35DE"/>
    <w:rsid w:val="00DD4F8D"/>
    <w:rsid w:val="00DD5B59"/>
    <w:rsid w:val="00DD5EAA"/>
    <w:rsid w:val="00DF08BB"/>
    <w:rsid w:val="00DF4990"/>
    <w:rsid w:val="00DF4B4C"/>
    <w:rsid w:val="00DF5C6F"/>
    <w:rsid w:val="00DF7382"/>
    <w:rsid w:val="00DF787A"/>
    <w:rsid w:val="00E01918"/>
    <w:rsid w:val="00E035A2"/>
    <w:rsid w:val="00E03746"/>
    <w:rsid w:val="00E05F0C"/>
    <w:rsid w:val="00E062D4"/>
    <w:rsid w:val="00E07D4C"/>
    <w:rsid w:val="00E16650"/>
    <w:rsid w:val="00E16B26"/>
    <w:rsid w:val="00E230F4"/>
    <w:rsid w:val="00E25124"/>
    <w:rsid w:val="00E25938"/>
    <w:rsid w:val="00E26853"/>
    <w:rsid w:val="00E27D42"/>
    <w:rsid w:val="00E33DB3"/>
    <w:rsid w:val="00E424F9"/>
    <w:rsid w:val="00E4578F"/>
    <w:rsid w:val="00E46C18"/>
    <w:rsid w:val="00E53590"/>
    <w:rsid w:val="00E54443"/>
    <w:rsid w:val="00E57947"/>
    <w:rsid w:val="00E60A0D"/>
    <w:rsid w:val="00E60CF7"/>
    <w:rsid w:val="00E63204"/>
    <w:rsid w:val="00E67D2A"/>
    <w:rsid w:val="00E70907"/>
    <w:rsid w:val="00E737EF"/>
    <w:rsid w:val="00E74E8C"/>
    <w:rsid w:val="00E77144"/>
    <w:rsid w:val="00E813E7"/>
    <w:rsid w:val="00E81CAC"/>
    <w:rsid w:val="00E84123"/>
    <w:rsid w:val="00E847E2"/>
    <w:rsid w:val="00E85907"/>
    <w:rsid w:val="00E8611E"/>
    <w:rsid w:val="00E869D6"/>
    <w:rsid w:val="00E939CB"/>
    <w:rsid w:val="00E9493A"/>
    <w:rsid w:val="00EA1BC6"/>
    <w:rsid w:val="00EA1D08"/>
    <w:rsid w:val="00EA2DB7"/>
    <w:rsid w:val="00EA422A"/>
    <w:rsid w:val="00EA6308"/>
    <w:rsid w:val="00EB08D6"/>
    <w:rsid w:val="00EB2454"/>
    <w:rsid w:val="00EB5F9D"/>
    <w:rsid w:val="00EC0C4B"/>
    <w:rsid w:val="00EC1B40"/>
    <w:rsid w:val="00EC4173"/>
    <w:rsid w:val="00EC4CEA"/>
    <w:rsid w:val="00EC7DAC"/>
    <w:rsid w:val="00ED7E3B"/>
    <w:rsid w:val="00EE116A"/>
    <w:rsid w:val="00EE7FE7"/>
    <w:rsid w:val="00EF0A4C"/>
    <w:rsid w:val="00EF1F0D"/>
    <w:rsid w:val="00EF5C9A"/>
    <w:rsid w:val="00EF7EAF"/>
    <w:rsid w:val="00F008B6"/>
    <w:rsid w:val="00F01E92"/>
    <w:rsid w:val="00F0365C"/>
    <w:rsid w:val="00F03EA4"/>
    <w:rsid w:val="00F043A8"/>
    <w:rsid w:val="00F1007A"/>
    <w:rsid w:val="00F10296"/>
    <w:rsid w:val="00F10CA3"/>
    <w:rsid w:val="00F1194E"/>
    <w:rsid w:val="00F13612"/>
    <w:rsid w:val="00F15B4A"/>
    <w:rsid w:val="00F20558"/>
    <w:rsid w:val="00F232B6"/>
    <w:rsid w:val="00F23F0E"/>
    <w:rsid w:val="00F24D55"/>
    <w:rsid w:val="00F2518E"/>
    <w:rsid w:val="00F320AB"/>
    <w:rsid w:val="00F3486A"/>
    <w:rsid w:val="00F35383"/>
    <w:rsid w:val="00F36BF0"/>
    <w:rsid w:val="00F37F7F"/>
    <w:rsid w:val="00F40ABA"/>
    <w:rsid w:val="00F41ED0"/>
    <w:rsid w:val="00F43297"/>
    <w:rsid w:val="00F43E80"/>
    <w:rsid w:val="00F45C22"/>
    <w:rsid w:val="00F461F9"/>
    <w:rsid w:val="00F516B1"/>
    <w:rsid w:val="00F553DC"/>
    <w:rsid w:val="00F61BA9"/>
    <w:rsid w:val="00F62650"/>
    <w:rsid w:val="00F723D3"/>
    <w:rsid w:val="00F76406"/>
    <w:rsid w:val="00F76FAB"/>
    <w:rsid w:val="00F800FE"/>
    <w:rsid w:val="00F80322"/>
    <w:rsid w:val="00F806DC"/>
    <w:rsid w:val="00F807BC"/>
    <w:rsid w:val="00F82234"/>
    <w:rsid w:val="00F82F6B"/>
    <w:rsid w:val="00F85D08"/>
    <w:rsid w:val="00F862AB"/>
    <w:rsid w:val="00F8659C"/>
    <w:rsid w:val="00F953D2"/>
    <w:rsid w:val="00FA16C2"/>
    <w:rsid w:val="00FA430F"/>
    <w:rsid w:val="00FA4E00"/>
    <w:rsid w:val="00FB13DA"/>
    <w:rsid w:val="00FB23FC"/>
    <w:rsid w:val="00FB384A"/>
    <w:rsid w:val="00FB4DC9"/>
    <w:rsid w:val="00FB50CF"/>
    <w:rsid w:val="00FC039C"/>
    <w:rsid w:val="00FC0F53"/>
    <w:rsid w:val="00FC1026"/>
    <w:rsid w:val="00FC3EDF"/>
    <w:rsid w:val="00FC4151"/>
    <w:rsid w:val="00FC56E4"/>
    <w:rsid w:val="00FC58DA"/>
    <w:rsid w:val="00FC73FD"/>
    <w:rsid w:val="00FC7628"/>
    <w:rsid w:val="00FD0E67"/>
    <w:rsid w:val="00FD1E0E"/>
    <w:rsid w:val="00FD29A1"/>
    <w:rsid w:val="00FD5B3F"/>
    <w:rsid w:val="00FD7190"/>
    <w:rsid w:val="00FD7B21"/>
    <w:rsid w:val="00FE1E7C"/>
    <w:rsid w:val="00FE3B43"/>
    <w:rsid w:val="00FE3CF0"/>
    <w:rsid w:val="00FE5461"/>
    <w:rsid w:val="00FE54FF"/>
    <w:rsid w:val="00FF1128"/>
    <w:rsid w:val="00FF2A27"/>
    <w:rsid w:val="00FF3916"/>
    <w:rsid w:val="00FF46E8"/>
    <w:rsid w:val="00FF6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F1025"/>
    <w:pPr>
      <w:widowControl w:val="0"/>
      <w:ind w:firstLine="400"/>
      <w:jc w:val="both"/>
    </w:pPr>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0F1025"/>
    <w:rPr>
      <w:color w:val="0000FF"/>
      <w:u w:val="single"/>
    </w:rPr>
  </w:style>
  <w:style w:type="paragraph" w:customStyle="1" w:styleId="a1">
    <w:name w:val="список с точками"/>
    <w:basedOn w:val="a2"/>
    <w:rsid w:val="000F1025"/>
    <w:pPr>
      <w:widowControl/>
      <w:numPr>
        <w:numId w:val="1"/>
      </w:numPr>
      <w:spacing w:line="312" w:lineRule="auto"/>
    </w:pPr>
  </w:style>
  <w:style w:type="paragraph" w:styleId="a">
    <w:name w:val="Body Text Indent"/>
    <w:aliases w:val="текст,Основной текст 1"/>
    <w:basedOn w:val="a2"/>
    <w:rsid w:val="000F1025"/>
    <w:pPr>
      <w:widowControl/>
      <w:numPr>
        <w:numId w:val="2"/>
      </w:numPr>
      <w:spacing w:line="360" w:lineRule="atLeast"/>
      <w:ind w:left="0" w:firstLine="482"/>
    </w:pPr>
    <w:rPr>
      <w:rFonts w:ascii="TimesET" w:hAnsi="TimesET"/>
      <w:sz w:val="28"/>
      <w:szCs w:val="20"/>
    </w:rPr>
  </w:style>
  <w:style w:type="paragraph" w:styleId="a0">
    <w:name w:val="Normal (Web)"/>
    <w:basedOn w:val="a2"/>
    <w:rsid w:val="000F1025"/>
    <w:pPr>
      <w:widowControl/>
      <w:numPr>
        <w:numId w:val="3"/>
      </w:numPr>
      <w:spacing w:before="100" w:beforeAutospacing="1" w:after="100" w:afterAutospacing="1"/>
      <w:jc w:val="left"/>
    </w:pPr>
  </w:style>
  <w:style w:type="paragraph" w:styleId="a7">
    <w:name w:val="header"/>
    <w:basedOn w:val="a2"/>
    <w:link w:val="a8"/>
    <w:rsid w:val="00E01918"/>
    <w:pPr>
      <w:tabs>
        <w:tab w:val="center" w:pos="4677"/>
        <w:tab w:val="right" w:pos="9355"/>
      </w:tabs>
    </w:pPr>
  </w:style>
  <w:style w:type="character" w:customStyle="1" w:styleId="a8">
    <w:name w:val="Верхний колонтитул Знак"/>
    <w:link w:val="a7"/>
    <w:rsid w:val="00E01918"/>
    <w:rPr>
      <w:sz w:val="24"/>
      <w:szCs w:val="24"/>
    </w:rPr>
  </w:style>
  <w:style w:type="paragraph" w:styleId="a9">
    <w:name w:val="footer"/>
    <w:basedOn w:val="a2"/>
    <w:link w:val="aa"/>
    <w:uiPriority w:val="99"/>
    <w:rsid w:val="00E01918"/>
    <w:pPr>
      <w:tabs>
        <w:tab w:val="center" w:pos="4677"/>
        <w:tab w:val="right" w:pos="9355"/>
      </w:tabs>
    </w:pPr>
  </w:style>
  <w:style w:type="character" w:customStyle="1" w:styleId="aa">
    <w:name w:val="Нижний колонтитул Знак"/>
    <w:link w:val="a9"/>
    <w:uiPriority w:val="99"/>
    <w:rsid w:val="00E01918"/>
    <w:rPr>
      <w:sz w:val="24"/>
      <w:szCs w:val="24"/>
    </w:rPr>
  </w:style>
  <w:style w:type="character" w:customStyle="1" w:styleId="c3">
    <w:name w:val="c3"/>
    <w:rsid w:val="00CA3739"/>
  </w:style>
  <w:style w:type="table" w:styleId="ab">
    <w:name w:val="Table Grid"/>
    <w:basedOn w:val="a4"/>
    <w:rsid w:val="008A0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0305142">
      <w:bodyDiv w:val="1"/>
      <w:marLeft w:val="0"/>
      <w:marRight w:val="0"/>
      <w:marTop w:val="0"/>
      <w:marBottom w:val="0"/>
      <w:divBdr>
        <w:top w:val="none" w:sz="0" w:space="0" w:color="auto"/>
        <w:left w:val="none" w:sz="0" w:space="0" w:color="auto"/>
        <w:bottom w:val="none" w:sz="0" w:space="0" w:color="auto"/>
        <w:right w:val="none" w:sz="0" w:space="0" w:color="auto"/>
      </w:divBdr>
    </w:div>
    <w:div w:id="16858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769</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creator>MachulskY</dc:creator>
  <cp:lastModifiedBy>user</cp:lastModifiedBy>
  <cp:revision>3</cp:revision>
  <cp:lastPrinted>2018-12-07T17:36:00Z</cp:lastPrinted>
  <dcterms:created xsi:type="dcterms:W3CDTF">2021-10-13T11:17:00Z</dcterms:created>
  <dcterms:modified xsi:type="dcterms:W3CDTF">2021-10-25T20:38:00Z</dcterms:modified>
</cp:coreProperties>
</file>