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5" w:rsidRPr="00925D2D" w:rsidRDefault="00135A2A">
      <w:pPr>
        <w:spacing w:after="0" w:line="240" w:lineRule="auto"/>
        <w:jc w:val="right"/>
        <w:rPr>
          <w:lang w:val="ru-RU"/>
        </w:rPr>
      </w:pPr>
      <w:r w:rsidRPr="00FA1C18">
        <w:rPr>
          <w:i/>
          <w:iCs/>
          <w:lang w:val="ru-RU"/>
        </w:rPr>
        <w:t>Годы обучения по образовательной программе 202</w:t>
      </w:r>
      <w:r w:rsidR="00023CCE" w:rsidRPr="00023CCE">
        <w:rPr>
          <w:i/>
          <w:iCs/>
          <w:lang w:val="ru-RU"/>
        </w:rPr>
        <w:t>2</w:t>
      </w:r>
      <w:r w:rsidRPr="00FA1C18">
        <w:rPr>
          <w:i/>
          <w:iCs/>
          <w:lang w:val="ru-RU"/>
        </w:rPr>
        <w:t>-202</w:t>
      </w:r>
      <w:r w:rsidR="00925D2D" w:rsidRPr="00925D2D">
        <w:rPr>
          <w:i/>
          <w:iCs/>
          <w:lang w:val="ru-RU"/>
        </w:rPr>
        <w:t>6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Петрозаводский государственный университет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Институт биологии, экологии и агротехнологий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 w:line="240" w:lineRule="auto"/>
        <w:jc w:val="center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ind w:left="5760"/>
        <w:rPr>
          <w:lang w:val="ru-RU"/>
        </w:rPr>
      </w:pPr>
      <w:r w:rsidRPr="00FA1C18">
        <w:rPr>
          <w:sz w:val="28"/>
          <w:szCs w:val="28"/>
          <w:lang w:val="ru-RU"/>
        </w:rPr>
        <w:t>УТВЕРЖДАЮ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 w:rsidP="001A71F2">
      <w:pPr>
        <w:spacing w:after="0" w:line="240" w:lineRule="auto"/>
        <w:ind w:left="5103"/>
        <w:rPr>
          <w:lang w:val="ru-RU"/>
        </w:rPr>
      </w:pPr>
      <w:r w:rsidRPr="00FA1C18">
        <w:rPr>
          <w:sz w:val="28"/>
          <w:szCs w:val="28"/>
          <w:lang w:val="ru-RU"/>
        </w:rPr>
        <w:t>Проректор по учебной работе</w:t>
      </w:r>
    </w:p>
    <w:p w:rsidR="001A71F2" w:rsidRDefault="001A71F2" w:rsidP="001A71F2">
      <w:pPr>
        <w:spacing w:after="0" w:line="240" w:lineRule="auto"/>
        <w:ind w:left="4962" w:right="94"/>
        <w:rPr>
          <w:sz w:val="28"/>
          <w:szCs w:val="28"/>
          <w:lang w:val="ru-RU"/>
        </w:rPr>
      </w:pPr>
    </w:p>
    <w:p w:rsidR="00A26935" w:rsidRPr="00FA1C18" w:rsidRDefault="00135A2A" w:rsidP="001A71F2">
      <w:pPr>
        <w:spacing w:after="0" w:line="240" w:lineRule="auto"/>
        <w:ind w:left="4962" w:right="94"/>
        <w:rPr>
          <w:lang w:val="ru-RU"/>
        </w:rPr>
      </w:pPr>
      <w:r w:rsidRPr="00FA1C18">
        <w:rPr>
          <w:sz w:val="28"/>
          <w:szCs w:val="28"/>
          <w:lang w:val="ru-RU"/>
        </w:rPr>
        <w:t>______________ К.Г. Тарасов</w:t>
      </w:r>
    </w:p>
    <w:p w:rsidR="001A71F2" w:rsidRDefault="001A71F2">
      <w:pPr>
        <w:spacing w:after="0" w:line="240" w:lineRule="auto"/>
        <w:ind w:left="5760"/>
        <w:rPr>
          <w:sz w:val="28"/>
          <w:szCs w:val="28"/>
          <w:lang w:val="ru-RU"/>
        </w:rPr>
      </w:pPr>
    </w:p>
    <w:p w:rsidR="00A26935" w:rsidRPr="00FA1C18" w:rsidRDefault="00135A2A">
      <w:pPr>
        <w:spacing w:after="0" w:line="240" w:lineRule="auto"/>
        <w:ind w:left="5760"/>
        <w:rPr>
          <w:lang w:val="ru-RU"/>
        </w:rPr>
      </w:pPr>
      <w:r w:rsidRPr="00FA1C18">
        <w:rPr>
          <w:sz w:val="28"/>
          <w:szCs w:val="28"/>
          <w:lang w:val="ru-RU"/>
        </w:rPr>
        <w:t>«____» ________ 202</w:t>
      </w:r>
      <w:r w:rsidR="00023CCE" w:rsidRPr="00925D2D">
        <w:rPr>
          <w:sz w:val="28"/>
          <w:szCs w:val="28"/>
          <w:lang w:val="ru-RU"/>
        </w:rPr>
        <w:t>2</w:t>
      </w:r>
      <w:r w:rsidRPr="00FA1C18">
        <w:rPr>
          <w:sz w:val="28"/>
          <w:szCs w:val="28"/>
          <w:lang w:val="ru-RU"/>
        </w:rPr>
        <w:t xml:space="preserve"> г.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b/>
          <w:bCs/>
          <w:sz w:val="28"/>
          <w:szCs w:val="28"/>
          <w:lang w:val="ru-RU"/>
        </w:rPr>
        <w:t>РАБОЧАЯ ПРОГРАММА ДИСЦИПЛИНЫ</w:t>
      </w: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b/>
          <w:bCs/>
          <w:sz w:val="28"/>
          <w:szCs w:val="28"/>
          <w:lang w:val="ru-RU"/>
        </w:rPr>
        <w:t>АНАЛИТИЧЕСКАЯ ХИМИЯ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Направление подготовки бакалавриата</w:t>
      </w: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35.03.08 Водные биоресурсы и аквакультура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Профиль направления подготовки бакалавриата</w:t>
      </w: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«</w:t>
      </w:r>
      <w:r w:rsidR="00057525">
        <w:rPr>
          <w:sz w:val="28"/>
          <w:szCs w:val="28"/>
          <w:lang w:val="ru-RU"/>
        </w:rPr>
        <w:t>Аквакультура</w:t>
      </w:r>
      <w:r w:rsidRPr="00FA1C18">
        <w:rPr>
          <w:sz w:val="28"/>
          <w:szCs w:val="28"/>
          <w:lang w:val="ru-RU"/>
        </w:rPr>
        <w:t>»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Форма обучения очная</w:t>
      </w:r>
    </w:p>
    <w:p w:rsidR="00A26935" w:rsidRPr="00FA1C18" w:rsidRDefault="00A26935">
      <w:pPr>
        <w:spacing w:after="0"/>
        <w:rPr>
          <w:sz w:val="28"/>
          <w:szCs w:val="28"/>
          <w:lang w:val="ru-RU"/>
        </w:rPr>
      </w:pPr>
    </w:p>
    <w:p w:rsidR="00A26935" w:rsidRDefault="00A26935">
      <w:pPr>
        <w:spacing w:after="0"/>
        <w:rPr>
          <w:sz w:val="28"/>
          <w:szCs w:val="28"/>
          <w:lang w:val="ru-RU"/>
        </w:rPr>
      </w:pPr>
    </w:p>
    <w:p w:rsidR="00057525" w:rsidRDefault="00057525">
      <w:pPr>
        <w:spacing w:after="0"/>
        <w:rPr>
          <w:sz w:val="28"/>
          <w:szCs w:val="28"/>
          <w:lang w:val="ru-RU"/>
        </w:rPr>
      </w:pPr>
    </w:p>
    <w:p w:rsidR="00057525" w:rsidRPr="00FA1C18" w:rsidRDefault="00057525">
      <w:pPr>
        <w:spacing w:after="0"/>
        <w:rPr>
          <w:sz w:val="28"/>
          <w:szCs w:val="28"/>
          <w:lang w:val="ru-RU"/>
        </w:rPr>
      </w:pPr>
    </w:p>
    <w:p w:rsidR="00A26935" w:rsidRPr="00FA1C18" w:rsidRDefault="00135A2A">
      <w:pPr>
        <w:spacing w:after="0" w:line="240" w:lineRule="auto"/>
        <w:jc w:val="center"/>
        <w:rPr>
          <w:lang w:val="ru-RU"/>
        </w:rPr>
      </w:pPr>
      <w:r w:rsidRPr="00FA1C18">
        <w:rPr>
          <w:sz w:val="28"/>
          <w:szCs w:val="28"/>
          <w:lang w:val="ru-RU"/>
        </w:rPr>
        <w:t>Петрозаводск</w:t>
      </w:r>
    </w:p>
    <w:p w:rsidR="00A26935" w:rsidRPr="00023CCE" w:rsidRDefault="00135A2A">
      <w:pPr>
        <w:spacing w:after="0" w:line="240" w:lineRule="auto"/>
        <w:jc w:val="center"/>
      </w:pPr>
      <w:r w:rsidRPr="00FA1C18">
        <w:rPr>
          <w:lang w:val="ru-RU"/>
        </w:rPr>
        <w:t>202</w:t>
      </w:r>
      <w:r w:rsidR="00023CCE">
        <w:t>2</w:t>
      </w:r>
    </w:p>
    <w:p w:rsidR="001A71F2" w:rsidRDefault="001A71F2">
      <w:pPr>
        <w:spacing w:after="0" w:line="240" w:lineRule="auto"/>
        <w:jc w:val="both"/>
        <w:rPr>
          <w:lang w:val="ru-RU"/>
        </w:rPr>
        <w:sectPr w:rsidR="001A71F2" w:rsidSect="001A71F2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FA1C18" w:rsidRPr="001A71F2" w:rsidRDefault="00135A2A">
      <w:pPr>
        <w:spacing w:after="0" w:line="240" w:lineRule="auto"/>
        <w:jc w:val="both"/>
        <w:rPr>
          <w:lang w:val="ru-RU"/>
        </w:rPr>
      </w:pPr>
      <w:r w:rsidRPr="00FA1C18">
        <w:rPr>
          <w:lang w:val="ru-RU"/>
        </w:rPr>
        <w:lastRenderedPageBreak/>
        <w:t>Рабочая программа дисциплины разработана в соответствии с ФГОС ВО, утвержденным приказом Министерства образования и науки Российской Федерации от 17.07.2017 г.</w:t>
      </w:r>
    </w:p>
    <w:p w:rsidR="00A26935" w:rsidRPr="00FA1C18" w:rsidRDefault="00135A2A">
      <w:pPr>
        <w:spacing w:after="0" w:line="240" w:lineRule="auto"/>
        <w:jc w:val="both"/>
        <w:rPr>
          <w:lang w:val="ru-RU"/>
        </w:rPr>
      </w:pPr>
      <w:r w:rsidRPr="00FA1C18">
        <w:rPr>
          <w:lang w:val="ru-RU"/>
        </w:rPr>
        <w:t xml:space="preserve"> № 668 и учебным планом по направлению подготовки бакалавриата 35.03.08 Водные биоресурсы и аквакультура  (профиль «</w:t>
      </w:r>
      <w:r w:rsidR="00057525">
        <w:rPr>
          <w:lang w:val="ru-RU"/>
        </w:rPr>
        <w:t>Аквакультура</w:t>
      </w:r>
      <w:r w:rsidRPr="00FA1C18">
        <w:rPr>
          <w:lang w:val="ru-RU"/>
        </w:rPr>
        <w:t>»).</w:t>
      </w:r>
      <w:r w:rsidRPr="00FA1C18">
        <w:rPr>
          <w:lang w:val="ru-RU"/>
        </w:rPr>
        <w:tab/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rPr>
          <w:lang w:val="ru-RU"/>
        </w:rPr>
      </w:pPr>
      <w:r w:rsidRPr="00FA1C18">
        <w:rPr>
          <w:lang w:val="ru-RU"/>
        </w:rPr>
        <w:t>Разработчик(и):</w:t>
      </w:r>
    </w:p>
    <w:p w:rsidR="00FA1C18" w:rsidRPr="00636875" w:rsidRDefault="00FA1C18" w:rsidP="00FA1C18">
      <w:pPr>
        <w:spacing w:before="240" w:after="0"/>
        <w:rPr>
          <w:lang w:val="ru-RU"/>
        </w:rPr>
      </w:pPr>
      <w:r w:rsidRPr="00636875">
        <w:rPr>
          <w:lang w:val="ru-RU"/>
        </w:rPr>
        <w:t>Вапиров Владимир Васильевич, заведующи</w:t>
      </w:r>
      <w:r w:rsidR="001A71F2">
        <w:rPr>
          <w:lang w:val="ru-RU"/>
        </w:rPr>
        <w:t xml:space="preserve">й кафедрой общей химии, д.х.н., </w:t>
      </w:r>
      <w:r w:rsidRPr="00636875">
        <w:rPr>
          <w:lang w:val="ru-RU"/>
        </w:rPr>
        <w:t>профессор; _________________________________</w:t>
      </w:r>
    </w:p>
    <w:p w:rsidR="00FA1C18" w:rsidRPr="00636875" w:rsidRDefault="00FA1C18" w:rsidP="00FA1C18">
      <w:pPr>
        <w:rPr>
          <w:lang w:val="ru-RU"/>
        </w:rPr>
      </w:pPr>
      <w:r w:rsidRPr="00636875">
        <w:rPr>
          <w:lang w:val="ru-RU"/>
        </w:rPr>
        <w:t>Завгородняя Римма Евгеньевна, доцент кафедр</w:t>
      </w:r>
      <w:r w:rsidR="001A71F2">
        <w:rPr>
          <w:lang w:val="ru-RU"/>
        </w:rPr>
        <w:t>ы общей химии ПетрГУ, кандидат б</w:t>
      </w:r>
      <w:r w:rsidRPr="00636875">
        <w:rPr>
          <w:lang w:val="ru-RU"/>
        </w:rPr>
        <w:t>иологических наук, доцент</w:t>
      </w:r>
      <w:r w:rsidR="001A71F2">
        <w:rPr>
          <w:lang w:val="ru-RU"/>
        </w:rPr>
        <w:t xml:space="preserve">   </w:t>
      </w:r>
      <w:r w:rsidRPr="00636875">
        <w:rPr>
          <w:lang w:val="ru-RU"/>
        </w:rPr>
        <w:t>_____________________________</w:t>
      </w:r>
    </w:p>
    <w:p w:rsidR="00A26935" w:rsidRPr="00FA1C18" w:rsidRDefault="00FA1C18" w:rsidP="00FA1C18">
      <w:pPr>
        <w:spacing w:after="0"/>
        <w:rPr>
          <w:lang w:val="ru-RU"/>
        </w:rPr>
      </w:pPr>
      <w:r w:rsidRPr="00636875">
        <w:rPr>
          <w:lang w:val="ru-RU"/>
        </w:rPr>
        <w:t>Вапирова Надежда Владимировна, старш</w:t>
      </w:r>
      <w:r w:rsidR="001A71F2">
        <w:rPr>
          <w:lang w:val="ru-RU"/>
        </w:rPr>
        <w:t xml:space="preserve">ий преподаватель, кафедра общей </w:t>
      </w:r>
      <w:r w:rsidRPr="00636875">
        <w:rPr>
          <w:lang w:val="ru-RU"/>
        </w:rPr>
        <w:t>химии;</w:t>
      </w:r>
      <w:r w:rsidR="001A71F2">
        <w:rPr>
          <w:lang w:val="ru-RU"/>
        </w:rPr>
        <w:t xml:space="preserve"> </w:t>
      </w:r>
      <w:r w:rsidRPr="00636875">
        <w:rPr>
          <w:lang w:val="ru-RU"/>
        </w:rPr>
        <w:t>_________________________________</w:t>
      </w:r>
      <w:r w:rsidRPr="00636875">
        <w:rPr>
          <w:lang w:val="ru-RU"/>
        </w:rPr>
        <w:tab/>
      </w:r>
      <w:r w:rsidRPr="00636875">
        <w:rPr>
          <w:lang w:val="ru-RU"/>
        </w:rPr>
        <w:tab/>
      </w:r>
      <w:r w:rsidRPr="00636875">
        <w:rPr>
          <w:lang w:val="ru-RU"/>
        </w:rPr>
        <w:tab/>
      </w:r>
      <w:r w:rsidRPr="00636875">
        <w:rPr>
          <w:lang w:val="ru-RU"/>
        </w:rPr>
        <w:tab/>
      </w:r>
      <w:r w:rsidRPr="00636875">
        <w:rPr>
          <w:lang w:val="ru-RU"/>
        </w:rPr>
        <w:tab/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rPr>
          <w:lang w:val="ru-RU"/>
        </w:rPr>
      </w:pPr>
      <w:r w:rsidRPr="00FA1C18">
        <w:rPr>
          <w:lang w:val="ru-RU"/>
        </w:rPr>
        <w:t>Эксперт(ы):</w:t>
      </w:r>
    </w:p>
    <w:p w:rsidR="00FA1C18" w:rsidRPr="00636875" w:rsidRDefault="00FA1C18" w:rsidP="00FA1C18">
      <w:pPr>
        <w:spacing w:before="240" w:after="0"/>
        <w:rPr>
          <w:lang w:val="ru-RU"/>
        </w:rPr>
      </w:pPr>
      <w:r w:rsidRPr="00636875">
        <w:rPr>
          <w:iCs/>
          <w:lang w:val="ru-RU"/>
        </w:rPr>
        <w:t>Савосин Евгений Сергеевич научный сотрудник</w:t>
      </w:r>
      <w:r w:rsidRPr="000833FD">
        <w:rPr>
          <w:iCs/>
        </w:rPr>
        <w:t> </w:t>
      </w:r>
      <w:hyperlink r:id="rId5" w:history="1">
        <w:r w:rsidRPr="00636875">
          <w:rPr>
            <w:iCs/>
            <w:lang w:val="ru-RU"/>
          </w:rPr>
          <w:t>лаборатории экологии рыб и водных беспозвоночных</w:t>
        </w:r>
      </w:hyperlink>
      <w:r w:rsidRPr="000833FD">
        <w:rPr>
          <w:iCs/>
        </w:rPr>
        <w:t> </w:t>
      </w:r>
      <w:hyperlink r:id="rId6" w:history="1">
        <w:r w:rsidRPr="00636875">
          <w:rPr>
            <w:iCs/>
            <w:lang w:val="ru-RU"/>
          </w:rPr>
          <w:t>Института биологии</w:t>
        </w:r>
      </w:hyperlink>
      <w:r w:rsidRPr="000833FD">
        <w:rPr>
          <w:iCs/>
        </w:rPr>
        <w:t> </w:t>
      </w:r>
      <w:r w:rsidRPr="00636875">
        <w:rPr>
          <w:iCs/>
          <w:lang w:val="ru-RU"/>
        </w:rPr>
        <w:t>КарНЦ РАН</w:t>
      </w:r>
      <w:r w:rsidRPr="00636875">
        <w:rPr>
          <w:lang w:val="ru-RU"/>
        </w:rPr>
        <w:t>,  кандидат биологических</w:t>
      </w:r>
      <w:r>
        <w:rPr>
          <w:lang w:val="ru-RU"/>
        </w:rPr>
        <w:t xml:space="preserve"> наук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rPr>
          <w:lang w:val="ru-RU"/>
        </w:rPr>
      </w:pPr>
      <w:r w:rsidRPr="00FA1C18">
        <w:rPr>
          <w:lang w:val="ru-RU"/>
        </w:rPr>
        <w:t>Рабочая программа дисциплины рассмотрена и одобрена на заседании кафедры</w:t>
      </w:r>
      <w:r w:rsidR="00FA1C18" w:rsidRPr="00FA1C18">
        <w:rPr>
          <w:lang w:val="ru-RU"/>
        </w:rPr>
        <w:t xml:space="preserve"> </w:t>
      </w:r>
      <w:r w:rsidR="00FA1C18">
        <w:rPr>
          <w:lang w:val="ru-RU"/>
        </w:rPr>
        <w:t>общей химии</w:t>
      </w:r>
    </w:p>
    <w:p w:rsidR="001A71F2" w:rsidRPr="00636875" w:rsidRDefault="001A71F2" w:rsidP="001A71F2">
      <w:pPr>
        <w:spacing w:before="240" w:after="0"/>
        <w:rPr>
          <w:lang w:val="ru-RU"/>
        </w:rPr>
      </w:pPr>
      <w:r w:rsidRPr="00636875">
        <w:rPr>
          <w:lang w:val="ru-RU"/>
        </w:rPr>
        <w:t>Протокол № ______</w:t>
      </w:r>
      <w:r w:rsidR="00057525">
        <w:rPr>
          <w:lang w:val="ru-RU"/>
        </w:rPr>
        <w:t xml:space="preserve">___ от «______» ___________ 202      </w:t>
      </w:r>
      <w:r>
        <w:t> </w:t>
      </w:r>
      <w:r w:rsidRPr="00636875">
        <w:rPr>
          <w:lang w:val="ru-RU"/>
        </w:rPr>
        <w:t>г.</w:t>
      </w:r>
    </w:p>
    <w:p w:rsidR="001A71F2" w:rsidRDefault="001A71F2" w:rsidP="001A71F2">
      <w:pPr>
        <w:rPr>
          <w:lang w:val="ru-RU"/>
        </w:rPr>
      </w:pPr>
    </w:p>
    <w:p w:rsidR="001A71F2" w:rsidRPr="00636875" w:rsidRDefault="001A71F2" w:rsidP="001A71F2">
      <w:pPr>
        <w:rPr>
          <w:lang w:val="ru-RU"/>
        </w:rPr>
      </w:pPr>
      <w:r w:rsidRPr="00636875">
        <w:rPr>
          <w:lang w:val="ru-RU"/>
        </w:rPr>
        <w:t>Заведующий кафедрой _______________________В.</w:t>
      </w:r>
      <w:r>
        <w:t> </w:t>
      </w:r>
      <w:r w:rsidRPr="00636875">
        <w:rPr>
          <w:lang w:val="ru-RU"/>
        </w:rPr>
        <w:t>В.</w:t>
      </w:r>
      <w:r>
        <w:t> </w:t>
      </w:r>
      <w:r w:rsidRPr="00636875">
        <w:rPr>
          <w:lang w:val="ru-RU"/>
        </w:rPr>
        <w:t>Вапиров, доктор химических наук, профессор</w:t>
      </w:r>
    </w:p>
    <w:p w:rsidR="00A26935" w:rsidRPr="00FA1C18" w:rsidRDefault="00A26935">
      <w:pPr>
        <w:spacing w:after="0"/>
        <w:rPr>
          <w:lang w:val="ru-RU"/>
        </w:rPr>
      </w:pPr>
    </w:p>
    <w:p w:rsidR="00A26935" w:rsidRPr="00FA1C18" w:rsidRDefault="00135A2A">
      <w:pPr>
        <w:spacing w:after="0" w:line="240" w:lineRule="auto"/>
        <w:rPr>
          <w:lang w:val="ru-RU"/>
        </w:rPr>
      </w:pPr>
      <w:r w:rsidRPr="00FA1C18">
        <w:rPr>
          <w:lang w:val="ru-RU"/>
        </w:rPr>
        <w:t>СОГЛАСОВАНО:</w:t>
      </w:r>
    </w:p>
    <w:p w:rsidR="00A26935" w:rsidRPr="00FA1C18" w:rsidRDefault="00A26935">
      <w:pPr>
        <w:spacing w:after="0"/>
        <w:rPr>
          <w:lang w:val="ru-RU"/>
        </w:rPr>
      </w:pPr>
    </w:p>
    <w:p w:rsidR="001A71F2" w:rsidRPr="00636875" w:rsidRDefault="001A71F2" w:rsidP="001A71F2">
      <w:pPr>
        <w:spacing w:after="0"/>
        <w:rPr>
          <w:lang w:val="ru-RU"/>
        </w:rPr>
      </w:pPr>
      <w:r w:rsidRPr="00636875">
        <w:rPr>
          <w:lang w:val="ru-RU"/>
        </w:rPr>
        <w:t xml:space="preserve">Рабочая программа дисциплины рассмотрена и утверждена на заседании учебно-методической комиссии института биологии, экологии и агротехнологий ПетрГУ </w:t>
      </w:r>
    </w:p>
    <w:p w:rsidR="001A71F2" w:rsidRPr="00636875" w:rsidRDefault="001A71F2" w:rsidP="001A71F2">
      <w:pPr>
        <w:spacing w:after="0"/>
        <w:ind w:firstLine="708"/>
        <w:jc w:val="center"/>
        <w:rPr>
          <w:i/>
          <w:sz w:val="20"/>
          <w:szCs w:val="20"/>
          <w:lang w:val="ru-RU"/>
        </w:rPr>
      </w:pPr>
    </w:p>
    <w:p w:rsidR="001A71F2" w:rsidRDefault="001A71F2" w:rsidP="001A71F2">
      <w:pPr>
        <w:spacing w:after="0"/>
        <w:rPr>
          <w:lang w:val="ru-RU"/>
        </w:rPr>
      </w:pPr>
      <w:r w:rsidRPr="00636875">
        <w:rPr>
          <w:lang w:val="ru-RU"/>
        </w:rPr>
        <w:t>Протокол № ____</w:t>
      </w:r>
      <w:r w:rsidR="000833F3">
        <w:rPr>
          <w:lang w:val="ru-RU"/>
        </w:rPr>
        <w:t>_____ от «______» ___________20</w:t>
      </w:r>
      <w:r w:rsidR="00023CCE">
        <w:t>2</w:t>
      </w:r>
      <w:r w:rsidR="000833F3">
        <w:rPr>
          <w:lang w:val="ru-RU"/>
        </w:rPr>
        <w:t xml:space="preserve">    </w:t>
      </w:r>
      <w:r>
        <w:t> </w:t>
      </w:r>
      <w:r w:rsidRPr="00636875">
        <w:rPr>
          <w:lang w:val="ru-RU"/>
        </w:rPr>
        <w:t>г.</w:t>
      </w:r>
    </w:p>
    <w:p w:rsidR="00057525" w:rsidRPr="00636875" w:rsidRDefault="00057525" w:rsidP="001A71F2">
      <w:pPr>
        <w:spacing w:after="0"/>
        <w:rPr>
          <w:lang w:val="ru-RU"/>
        </w:rPr>
      </w:pPr>
    </w:p>
    <w:p w:rsidR="001A71F2" w:rsidRPr="00636875" w:rsidRDefault="001A71F2" w:rsidP="001A71F2">
      <w:pPr>
        <w:spacing w:after="0"/>
        <w:rPr>
          <w:lang w:val="ru-RU"/>
        </w:rPr>
      </w:pPr>
      <w:r w:rsidRPr="00636875">
        <w:rPr>
          <w:lang w:val="ru-RU"/>
        </w:rPr>
        <w:t xml:space="preserve">Директор института ________________________ </w:t>
      </w:r>
      <w:r w:rsidR="00057525">
        <w:rPr>
          <w:lang w:val="ru-RU"/>
        </w:rPr>
        <w:t>Т.Ю. Кучко</w:t>
      </w:r>
      <w:r w:rsidRPr="00636875">
        <w:rPr>
          <w:lang w:val="ru-RU"/>
        </w:rPr>
        <w:t>, канд.</w:t>
      </w:r>
      <w:r w:rsidR="00057525">
        <w:rPr>
          <w:lang w:val="ru-RU"/>
        </w:rPr>
        <w:t xml:space="preserve"> б.</w:t>
      </w:r>
      <w:r w:rsidRPr="00636875">
        <w:rPr>
          <w:lang w:val="ru-RU"/>
        </w:rPr>
        <w:t xml:space="preserve"> наук, доцент</w:t>
      </w:r>
    </w:p>
    <w:p w:rsidR="001A71F2" w:rsidRPr="00636875" w:rsidRDefault="001A71F2" w:rsidP="001A71F2">
      <w:pPr>
        <w:spacing w:after="0"/>
        <w:rPr>
          <w:lang w:val="ru-RU"/>
        </w:rPr>
      </w:pPr>
    </w:p>
    <w:p w:rsidR="001A71F2" w:rsidRPr="00636875" w:rsidRDefault="001A71F2" w:rsidP="001A71F2">
      <w:pPr>
        <w:rPr>
          <w:lang w:val="ru-RU"/>
        </w:rPr>
      </w:pPr>
    </w:p>
    <w:p w:rsidR="001A71F2" w:rsidRDefault="001A71F2" w:rsidP="001A71F2">
      <w:pPr>
        <w:spacing w:after="0"/>
        <w:rPr>
          <w:lang w:val="ru-RU"/>
        </w:rPr>
      </w:pPr>
    </w:p>
    <w:p w:rsidR="001A71F2" w:rsidRDefault="001A71F2" w:rsidP="001A71F2">
      <w:pPr>
        <w:spacing w:after="0"/>
        <w:rPr>
          <w:lang w:val="ru-RU"/>
        </w:rPr>
      </w:pPr>
    </w:p>
    <w:p w:rsidR="001A71F2" w:rsidRDefault="001A71F2" w:rsidP="001A71F2">
      <w:pPr>
        <w:spacing w:after="0"/>
        <w:rPr>
          <w:lang w:val="ru-RU"/>
        </w:rPr>
      </w:pPr>
    </w:p>
    <w:p w:rsidR="001A71F2" w:rsidRDefault="001A71F2" w:rsidP="001A71F2">
      <w:pPr>
        <w:spacing w:after="0"/>
        <w:rPr>
          <w:lang w:val="ru-RU"/>
        </w:rPr>
      </w:pPr>
    </w:p>
    <w:p w:rsidR="00A26935" w:rsidRPr="00FA1C18" w:rsidRDefault="001A71F2">
      <w:pPr>
        <w:spacing w:after="0"/>
        <w:rPr>
          <w:lang w:val="ru-RU"/>
        </w:rPr>
      </w:pPr>
      <w:r w:rsidRPr="00636875">
        <w:rPr>
          <w:lang w:val="ru-RU"/>
        </w:rPr>
        <w:t>Начальник методического отдела</w:t>
      </w:r>
      <w:r>
        <w:rPr>
          <w:lang w:val="ru-RU"/>
        </w:rPr>
        <w:t xml:space="preserve"> </w:t>
      </w:r>
      <w:r w:rsidRPr="00636875">
        <w:rPr>
          <w:lang w:val="ru-RU"/>
        </w:rPr>
        <w:t>учебно-методического управления ПетрГУ   _______________________И. В.</w:t>
      </w:r>
      <w:r>
        <w:t> </w:t>
      </w:r>
      <w:r w:rsidRPr="00636875">
        <w:rPr>
          <w:lang w:val="ru-RU"/>
        </w:rPr>
        <w:t>Маханькова</w:t>
      </w:r>
    </w:p>
    <w:p w:rsidR="00A26935" w:rsidRPr="00FA1C18" w:rsidRDefault="00A26935">
      <w:pPr>
        <w:spacing w:after="0"/>
        <w:rPr>
          <w:lang w:val="ru-RU"/>
        </w:rPr>
      </w:pPr>
    </w:p>
    <w:p w:rsidR="001A71F2" w:rsidRDefault="001A71F2">
      <w:pPr>
        <w:spacing w:before="240" w:after="240" w:line="240" w:lineRule="auto"/>
        <w:ind w:firstLine="570"/>
        <w:jc w:val="both"/>
        <w:rPr>
          <w:b/>
          <w:bCs/>
          <w:lang w:val="ru-RU"/>
        </w:rPr>
        <w:sectPr w:rsidR="001A71F2" w:rsidSect="001A71F2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A26935" w:rsidRPr="00FA1C18" w:rsidRDefault="00135A2A">
      <w:pPr>
        <w:spacing w:before="240" w:after="240" w:line="240" w:lineRule="auto"/>
        <w:ind w:firstLine="570"/>
        <w:jc w:val="both"/>
        <w:rPr>
          <w:lang w:val="ru-RU"/>
        </w:rPr>
      </w:pPr>
      <w:r w:rsidRPr="00FA1C18">
        <w:rPr>
          <w:b/>
          <w:bCs/>
          <w:lang w:val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:rsidR="00A26935" w:rsidRPr="00FA1C18" w:rsidRDefault="00135A2A">
      <w:pPr>
        <w:spacing w:line="240" w:lineRule="auto"/>
        <w:jc w:val="numTab"/>
        <w:rPr>
          <w:lang w:val="ru-RU"/>
        </w:rPr>
      </w:pPr>
      <w:r w:rsidRPr="00FA1C18">
        <w:rPr>
          <w:lang w:val="ru-RU"/>
        </w:rPr>
        <w:t>Компетенции обучающегося, формируемые в результате освоения дисциплины:</w:t>
      </w: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500"/>
        <w:gridCol w:w="2500"/>
        <w:gridCol w:w="5000"/>
      </w:tblGrid>
      <w:tr w:rsidR="00A26935" w:rsidRPr="00925D2D" w:rsidTr="00FD0FA0">
        <w:tc>
          <w:tcPr>
            <w:tcW w:w="2500" w:type="dxa"/>
          </w:tcPr>
          <w:p w:rsidR="00A26935" w:rsidRPr="00FA1C18" w:rsidRDefault="00135A2A">
            <w:pPr>
              <w:jc w:val="center"/>
              <w:rPr>
                <w:lang w:val="ru-RU"/>
              </w:rPr>
            </w:pPr>
            <w:r w:rsidRPr="00FA1C18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A26935" w:rsidRDefault="00135A2A">
            <w:pPr>
              <w:jc w:val="center"/>
            </w:pPr>
            <w:r>
              <w:rPr>
                <w:b/>
                <w:bCs/>
              </w:rPr>
              <w:t>Формулировка компетенции</w:t>
            </w:r>
          </w:p>
        </w:tc>
        <w:tc>
          <w:tcPr>
            <w:tcW w:w="5000" w:type="dxa"/>
          </w:tcPr>
          <w:p w:rsidR="00A26935" w:rsidRPr="00FA1C18" w:rsidRDefault="00135A2A">
            <w:pPr>
              <w:jc w:val="center"/>
              <w:rPr>
                <w:lang w:val="ru-RU"/>
              </w:rPr>
            </w:pPr>
            <w:r w:rsidRPr="00FA1C18">
              <w:rPr>
                <w:b/>
                <w:bCs/>
                <w:lang w:val="ru-RU"/>
              </w:rPr>
              <w:t>Планируемые результаты обучения</w:t>
            </w:r>
            <w:r w:rsidRPr="00FA1C18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A26935" w:rsidRPr="00925D2D" w:rsidTr="00FD0FA0">
        <w:tc>
          <w:tcPr>
            <w:tcW w:w="2500" w:type="dxa"/>
          </w:tcPr>
          <w:p w:rsidR="00A26935" w:rsidRDefault="00135A2A">
            <w:pPr>
              <w:spacing w:line="240" w:lineRule="auto"/>
              <w:jc w:val="numTab"/>
            </w:pPr>
            <w:r>
              <w:t xml:space="preserve">УК-1 </w:t>
            </w:r>
          </w:p>
        </w:tc>
        <w:tc>
          <w:tcPr>
            <w:tcW w:w="2500" w:type="dxa"/>
          </w:tcPr>
          <w:p w:rsidR="00A26935" w:rsidRPr="00FA1C18" w:rsidRDefault="00135A2A">
            <w:pPr>
              <w:spacing w:line="240" w:lineRule="auto"/>
              <w:jc w:val="numTab"/>
              <w:rPr>
                <w:lang w:val="ru-RU"/>
              </w:rPr>
            </w:pPr>
            <w:r w:rsidRPr="00FA1C18"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00" w:type="dxa"/>
          </w:tcPr>
          <w:p w:rsidR="001A71F2" w:rsidRDefault="00FD0FA0" w:rsidP="001A71F2">
            <w:pPr>
              <w:spacing w:after="0"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1.1.</w:t>
            </w:r>
            <w:r w:rsidR="001A71F2" w:rsidRPr="00B72ADE">
              <w:rPr>
                <w:lang w:val="ru-RU"/>
              </w:rPr>
              <w:t xml:space="preserve"> Анализирует задачу, вы</w:t>
            </w:r>
            <w:r>
              <w:rPr>
                <w:lang w:val="ru-RU"/>
              </w:rPr>
              <w:t xml:space="preserve">деляя ее базовые составляющие. </w:t>
            </w:r>
            <w:r w:rsidR="001A71F2" w:rsidRPr="00B72ADE">
              <w:rPr>
                <w:lang w:val="ru-RU"/>
              </w:rPr>
              <w:t xml:space="preserve">Осуществляет декомпозицию задачи.  </w:t>
            </w:r>
          </w:p>
          <w:p w:rsidR="001A71F2" w:rsidRDefault="001A71F2" w:rsidP="001A71F2">
            <w:pPr>
              <w:spacing w:after="0" w:line="240" w:lineRule="auto"/>
              <w:jc w:val="numTab"/>
              <w:rPr>
                <w:lang w:val="ru-RU"/>
              </w:rPr>
            </w:pPr>
            <w:r w:rsidRPr="00B72ADE">
              <w:rPr>
                <w:lang w:val="ru-RU"/>
              </w:rPr>
              <w:t xml:space="preserve">1.2. Находит и критически анализирует информацию, необходимую для решения поставленной задачи.    </w:t>
            </w:r>
          </w:p>
          <w:p w:rsidR="001A71F2" w:rsidRDefault="001A71F2" w:rsidP="001A71F2">
            <w:pPr>
              <w:spacing w:after="0" w:line="240" w:lineRule="auto"/>
              <w:jc w:val="numTab"/>
              <w:rPr>
                <w:lang w:val="ru-RU"/>
              </w:rPr>
            </w:pPr>
            <w:r w:rsidRPr="00B72ADE">
              <w:rPr>
                <w:lang w:val="ru-RU"/>
              </w:rPr>
              <w:t xml:space="preserve">1.3. Рассматривает различные варианты решения задачи, оценивая их достоинства и недостатки.  </w:t>
            </w:r>
          </w:p>
          <w:p w:rsidR="001A71F2" w:rsidRDefault="00FD0FA0" w:rsidP="001A71F2">
            <w:pPr>
              <w:spacing w:after="0"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="001A71F2" w:rsidRPr="00B72ADE">
              <w:rPr>
                <w:lang w:val="ru-RU"/>
              </w:rPr>
              <w:t xml:space="preserve">Грамотно, логично, аргументированно формирует собственные суждения и оценки.   Отличает факты от мнений, интерпретаций, оценок и т.д. в рассуждениях других участников деятельности.  </w:t>
            </w:r>
          </w:p>
          <w:p w:rsidR="00A26935" w:rsidRPr="001A71F2" w:rsidRDefault="00FD0FA0" w:rsidP="001A71F2">
            <w:pPr>
              <w:spacing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1.5.</w:t>
            </w:r>
            <w:r w:rsidR="001A71F2" w:rsidRPr="004E0DC3">
              <w:rPr>
                <w:lang w:val="ru-RU"/>
              </w:rPr>
              <w:t xml:space="preserve"> Определяет и оценивает практические последствия возможных решений задачи.</w:t>
            </w:r>
          </w:p>
        </w:tc>
      </w:tr>
    </w:tbl>
    <w:p w:rsidR="00FD0FA0" w:rsidRDefault="00FD0FA0" w:rsidP="00FD0FA0">
      <w:pPr>
        <w:pStyle w:val="a0"/>
        <w:numPr>
          <w:ilvl w:val="0"/>
          <w:numId w:val="0"/>
        </w:numPr>
        <w:spacing w:line="240" w:lineRule="auto"/>
        <w:rPr>
          <w:b/>
          <w:i/>
        </w:rPr>
      </w:pPr>
    </w:p>
    <w:p w:rsidR="00FD0FA0" w:rsidRDefault="00FD0FA0" w:rsidP="00FD0FA0">
      <w:pPr>
        <w:pStyle w:val="a0"/>
        <w:numPr>
          <w:ilvl w:val="0"/>
          <w:numId w:val="0"/>
        </w:numPr>
        <w:spacing w:line="240" w:lineRule="auto"/>
      </w:pPr>
      <w:r>
        <w:rPr>
          <w:b/>
          <w:i/>
        </w:rPr>
        <w:t xml:space="preserve">Знать: </w:t>
      </w:r>
      <w:r>
        <w:t>основные законы химии и методы аналитической химии определения состава веществ, используемые</w:t>
      </w:r>
      <w:r w:rsidRPr="00B036C1">
        <w:t xml:space="preserve"> </w:t>
      </w:r>
      <w:r>
        <w:t>в профессиональной деятельности рыбовода;</w:t>
      </w:r>
    </w:p>
    <w:p w:rsidR="00FD0FA0" w:rsidRPr="004E0DC3" w:rsidRDefault="00FD0FA0" w:rsidP="00FD0FA0">
      <w:pPr>
        <w:pStyle w:val="a0"/>
        <w:numPr>
          <w:ilvl w:val="0"/>
          <w:numId w:val="0"/>
        </w:numPr>
        <w:spacing w:line="240" w:lineRule="auto"/>
      </w:pPr>
      <w:r>
        <w:rPr>
          <w:b/>
          <w:i/>
        </w:rPr>
        <w:t>Уметь</w:t>
      </w:r>
      <w:r>
        <w:rPr>
          <w:b/>
        </w:rPr>
        <w:t>:</w:t>
      </w:r>
      <w:r>
        <w:t xml:space="preserve"> анализировать поставленную задачу, находить и критически анализировать информацию, необходимую для </w:t>
      </w:r>
      <w:r w:rsidRPr="005C1C3C">
        <w:t>исследования состава веществ в профессиональной деятельности</w:t>
      </w:r>
      <w:r>
        <w:t>;</w:t>
      </w:r>
      <w:r w:rsidRPr="0023498F">
        <w:t xml:space="preserve"> </w:t>
      </w:r>
      <w:r>
        <w:t>г</w:t>
      </w:r>
      <w:r w:rsidRPr="0023498F">
        <w:t>рамотно, лог</w:t>
      </w:r>
      <w:r>
        <w:t>ично, аргументированно формировать</w:t>
      </w:r>
      <w:r w:rsidRPr="0023498F">
        <w:t xml:space="preserve"> собственные суждения и оценки</w:t>
      </w:r>
      <w:r>
        <w:t xml:space="preserve"> по результатам проведённых исследований с использованием методов аналитической химии; определять и оценивать практические последствия возможных решений задачи с использованием методов аналитической химии в профессиональной деятельности.</w:t>
      </w:r>
      <w:r>
        <w:br/>
      </w:r>
      <w:r>
        <w:rPr>
          <w:b/>
          <w:i/>
        </w:rPr>
        <w:t>Владеть</w:t>
      </w:r>
      <w:r>
        <w:rPr>
          <w:i/>
        </w:rPr>
        <w:t xml:space="preserve"> навыками (опытом деятельности):</w:t>
      </w:r>
      <w:r w:rsidRPr="0023498F">
        <w:t xml:space="preserve"> </w:t>
      </w:r>
      <w:r>
        <w:t>анализа задачи; нахождения и критического анализа информации; грамотно, логично и аргументированно формировать собственные суждения; оценивания практических последствий при решении задач в профессиональной деятельности с использованием методов аналитической химии.</w:t>
      </w:r>
    </w:p>
    <w:p w:rsidR="00A26935" w:rsidRPr="00FA1C18" w:rsidRDefault="00135A2A">
      <w:pPr>
        <w:spacing w:before="240" w:after="240" w:line="240" w:lineRule="auto"/>
        <w:ind w:firstLine="570"/>
        <w:jc w:val="both"/>
        <w:rPr>
          <w:lang w:val="ru-RU"/>
        </w:rPr>
      </w:pPr>
      <w:r w:rsidRPr="00FA1C18">
        <w:rPr>
          <w:b/>
          <w:bCs/>
          <w:lang w:val="ru-RU"/>
        </w:rPr>
        <w:t>2. Место дисциплины в структуре ОПОП бакалавриата и язык преподавания</w:t>
      </w:r>
    </w:p>
    <w:p w:rsidR="00FD0FA0" w:rsidRPr="00B72ADE" w:rsidRDefault="00FD0FA0" w:rsidP="00FD0FA0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t>Дисциплина Аналитическая химия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:rsidR="00FD0FA0" w:rsidRPr="00B72ADE" w:rsidRDefault="00FD0FA0" w:rsidP="00FD0FA0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t>Согласно учебному</w:t>
      </w:r>
      <w:r w:rsidR="00023CCE">
        <w:rPr>
          <w:lang w:val="ru-RU"/>
        </w:rPr>
        <w:t xml:space="preserve"> плану дисциплина проводится в </w:t>
      </w:r>
      <w:r w:rsidR="00023CCE" w:rsidRPr="00023CCE">
        <w:rPr>
          <w:lang w:val="ru-RU"/>
        </w:rPr>
        <w:t>4</w:t>
      </w:r>
      <w:r w:rsidRPr="00B72ADE">
        <w:rPr>
          <w:lang w:val="ru-RU"/>
        </w:rPr>
        <w:t xml:space="preserve"> семестре.</w:t>
      </w:r>
    </w:p>
    <w:p w:rsidR="00FD0FA0" w:rsidRPr="00B72ADE" w:rsidRDefault="00FD0FA0" w:rsidP="00FD0FA0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lastRenderedPageBreak/>
        <w:t xml:space="preserve">Изучение дисциплины опирается на знания, умения и навыки, приобретенные при освоении образовательной программы предыдущего уровня , </w:t>
      </w:r>
      <w:r>
        <w:rPr>
          <w:lang w:val="ru-RU"/>
        </w:rPr>
        <w:t xml:space="preserve">а также при изучении дисциплины </w:t>
      </w:r>
      <w:r w:rsidRPr="007846FE">
        <w:rPr>
          <w:lang w:val="ru-RU"/>
        </w:rPr>
        <w:t>Неорганическая химия</w:t>
      </w:r>
      <w:r>
        <w:rPr>
          <w:lang w:val="ru-RU"/>
        </w:rPr>
        <w:t>.</w:t>
      </w:r>
    </w:p>
    <w:p w:rsidR="00FD0FA0" w:rsidRPr="00B72ADE" w:rsidRDefault="00FD0FA0" w:rsidP="00FD0FA0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t>Язык преподавания – русский</w:t>
      </w:r>
    </w:p>
    <w:p w:rsidR="00A26935" w:rsidRPr="00FA1C18" w:rsidRDefault="00135A2A">
      <w:pPr>
        <w:spacing w:before="240" w:after="240" w:line="240" w:lineRule="auto"/>
        <w:ind w:firstLine="570"/>
        <w:jc w:val="both"/>
        <w:rPr>
          <w:lang w:val="ru-RU"/>
        </w:rPr>
      </w:pPr>
      <w:r w:rsidRPr="00FA1C18">
        <w:rPr>
          <w:b/>
          <w:bCs/>
          <w:lang w:val="ru-RU"/>
        </w:rPr>
        <w:t>3. Виды учебной работы и тематическое содержание</w:t>
      </w:r>
    </w:p>
    <w:p w:rsidR="00A26935" w:rsidRPr="00FA1C18" w:rsidRDefault="00135A2A">
      <w:pPr>
        <w:spacing w:line="240" w:lineRule="auto"/>
        <w:jc w:val="numTab"/>
        <w:rPr>
          <w:lang w:val="ru-RU"/>
        </w:rPr>
      </w:pPr>
      <w:r w:rsidRPr="00FA1C18">
        <w:rPr>
          <w:lang w:val="ru-RU"/>
        </w:rPr>
        <w:t xml:space="preserve">Общая трудоемкость дисциплины составляет </w:t>
      </w:r>
      <w:r w:rsidR="00023CCE" w:rsidRPr="00023CCE">
        <w:rPr>
          <w:lang w:val="ru-RU"/>
        </w:rPr>
        <w:t>3</w:t>
      </w:r>
      <w:r w:rsidR="00023CCE">
        <w:rPr>
          <w:lang w:val="ru-RU"/>
        </w:rPr>
        <w:t xml:space="preserve"> зачетных единиц или </w:t>
      </w:r>
      <w:r w:rsidR="00023CCE" w:rsidRPr="00023CCE">
        <w:rPr>
          <w:lang w:val="ru-RU"/>
        </w:rPr>
        <w:t>108</w:t>
      </w:r>
      <w:r w:rsidRPr="00FA1C18">
        <w:rPr>
          <w:lang w:val="ru-RU"/>
        </w:rPr>
        <w:t xml:space="preserve"> академических часов.</w:t>
      </w:r>
    </w:p>
    <w:p w:rsidR="00A26935" w:rsidRPr="00FA1C18" w:rsidRDefault="00A26935">
      <w:pPr>
        <w:rPr>
          <w:lang w:val="ru-RU"/>
        </w:rPr>
      </w:pPr>
    </w:p>
    <w:p w:rsidR="00A26935" w:rsidRDefault="00135A2A">
      <w:pPr>
        <w:spacing w:before="240" w:after="240" w:line="240" w:lineRule="auto"/>
        <w:ind w:firstLine="570"/>
        <w:jc w:val="both"/>
      </w:pPr>
      <w:r>
        <w:rPr>
          <w:b/>
          <w:bCs/>
        </w:rPr>
        <w:t>3.1 Виды учебной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7000"/>
        <w:gridCol w:w="3000"/>
      </w:tblGrid>
      <w:tr w:rsidR="00A26935">
        <w:tc>
          <w:tcPr>
            <w:tcW w:w="7000" w:type="dxa"/>
          </w:tcPr>
          <w:p w:rsidR="00A26935" w:rsidRDefault="00135A2A">
            <w:pPr>
              <w:jc w:val="center"/>
            </w:pPr>
            <w:r>
              <w:t>Виды учебной работы</w:t>
            </w:r>
          </w:p>
        </w:tc>
        <w:tc>
          <w:tcPr>
            <w:tcW w:w="3000" w:type="dxa"/>
          </w:tcPr>
          <w:p w:rsidR="00A26935" w:rsidRDefault="00135A2A">
            <w:pPr>
              <w:jc w:val="center"/>
            </w:pPr>
            <w:r>
              <w:t>Объем в академических часах</w:t>
            </w:r>
          </w:p>
        </w:tc>
      </w:tr>
      <w:tr w:rsidR="00A26935">
        <w:tc>
          <w:tcPr>
            <w:tcW w:w="7000" w:type="dxa"/>
          </w:tcPr>
          <w:p w:rsidR="00A26935" w:rsidRPr="00FA1C18" w:rsidRDefault="00135A2A">
            <w:pPr>
              <w:spacing w:line="240" w:lineRule="auto"/>
              <w:jc w:val="numTab"/>
              <w:rPr>
                <w:lang w:val="ru-RU"/>
              </w:rPr>
            </w:pPr>
            <w:r w:rsidRPr="00FA1C18">
              <w:rPr>
                <w:b/>
                <w:bCs/>
                <w:lang w:val="ru-RU"/>
              </w:rPr>
              <w:t>Общая трудоемкость дисциплины по учебному плану</w:t>
            </w:r>
          </w:p>
        </w:tc>
        <w:tc>
          <w:tcPr>
            <w:tcW w:w="3000" w:type="dxa"/>
          </w:tcPr>
          <w:p w:rsidR="00A26935" w:rsidRPr="00023CCE" w:rsidRDefault="00023CCE">
            <w:pPr>
              <w:jc w:val="center"/>
            </w:pPr>
            <w:r>
              <w:t>108</w:t>
            </w: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В том числе:</w:t>
            </w:r>
          </w:p>
        </w:tc>
        <w:tc>
          <w:tcPr>
            <w:tcW w:w="3000" w:type="dxa"/>
          </w:tcPr>
          <w:p w:rsidR="00A26935" w:rsidRDefault="00A26935">
            <w:pPr>
              <w:spacing w:line="240" w:lineRule="auto"/>
              <w:jc w:val="numTab"/>
            </w:pP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 w:rsidRPr="00FA1C18">
              <w:rPr>
                <w:b/>
                <w:bCs/>
                <w:lang w:val="ru-RU"/>
              </w:rPr>
              <w:t xml:space="preserve">Контактная работа (работа во взаимодействии с преподавателем). 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3000" w:type="dxa"/>
          </w:tcPr>
          <w:p w:rsidR="00A26935" w:rsidRPr="00023CCE" w:rsidRDefault="00023CCE">
            <w:pPr>
              <w:jc w:val="center"/>
            </w:pPr>
            <w:r>
              <w:t>31</w:t>
            </w: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В том числе:</w:t>
            </w:r>
          </w:p>
        </w:tc>
        <w:tc>
          <w:tcPr>
            <w:tcW w:w="3000" w:type="dxa"/>
          </w:tcPr>
          <w:p w:rsidR="00A26935" w:rsidRDefault="00A26935">
            <w:pPr>
              <w:spacing w:line="240" w:lineRule="auto"/>
              <w:jc w:val="numTab"/>
            </w:pP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Лекции (Л)</w:t>
            </w:r>
          </w:p>
        </w:tc>
        <w:tc>
          <w:tcPr>
            <w:tcW w:w="3000" w:type="dxa"/>
          </w:tcPr>
          <w:p w:rsidR="00A26935" w:rsidRPr="00057525" w:rsidRDefault="00135A2A">
            <w:pPr>
              <w:jc w:val="center"/>
              <w:rPr>
                <w:lang w:val="ru-RU"/>
              </w:rPr>
            </w:pPr>
            <w:r>
              <w:t>1</w:t>
            </w:r>
            <w:r w:rsidR="00057525">
              <w:rPr>
                <w:lang w:val="ru-RU"/>
              </w:rPr>
              <w:t>4</w:t>
            </w: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Практические занятия (Пр)</w:t>
            </w:r>
          </w:p>
        </w:tc>
        <w:tc>
          <w:tcPr>
            <w:tcW w:w="3000" w:type="dxa"/>
          </w:tcPr>
          <w:p w:rsidR="00A26935" w:rsidRDefault="00135A2A">
            <w:pPr>
              <w:jc w:val="center"/>
            </w:pPr>
            <w:r>
              <w:t>-</w:t>
            </w: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Лабораторные занятия (Лаб)</w:t>
            </w:r>
          </w:p>
        </w:tc>
        <w:tc>
          <w:tcPr>
            <w:tcW w:w="3000" w:type="dxa"/>
          </w:tcPr>
          <w:p w:rsidR="00A26935" w:rsidRDefault="00057525">
            <w:pPr>
              <w:jc w:val="center"/>
            </w:pPr>
            <w:r>
              <w:rPr>
                <w:lang w:val="ru-RU"/>
              </w:rPr>
              <w:t>1</w:t>
            </w:r>
            <w:r w:rsidR="00135A2A">
              <w:t>4</w:t>
            </w:r>
          </w:p>
        </w:tc>
      </w:tr>
      <w:tr w:rsidR="00A26935">
        <w:tc>
          <w:tcPr>
            <w:tcW w:w="7000" w:type="dxa"/>
          </w:tcPr>
          <w:p w:rsidR="00A26935" w:rsidRDefault="00135A2A">
            <w:pPr>
              <w:spacing w:line="240" w:lineRule="auto"/>
              <w:jc w:val="numTab"/>
            </w:pPr>
            <w:r>
              <w:t>Вид промежуточной аттестации</w:t>
            </w:r>
          </w:p>
        </w:tc>
        <w:tc>
          <w:tcPr>
            <w:tcW w:w="3000" w:type="dxa"/>
          </w:tcPr>
          <w:p w:rsidR="00A26935" w:rsidRDefault="00135A2A">
            <w:pPr>
              <w:jc w:val="center"/>
            </w:pPr>
            <w:r>
              <w:t>зачет.</w:t>
            </w:r>
          </w:p>
        </w:tc>
      </w:tr>
      <w:tr w:rsidR="00A26935">
        <w:tc>
          <w:tcPr>
            <w:tcW w:w="7000" w:type="dxa"/>
          </w:tcPr>
          <w:p w:rsidR="00A26935" w:rsidRPr="00FA1C18" w:rsidRDefault="00135A2A">
            <w:pPr>
              <w:spacing w:line="240" w:lineRule="auto"/>
              <w:jc w:val="numTab"/>
              <w:rPr>
                <w:lang w:val="ru-RU"/>
              </w:rPr>
            </w:pPr>
            <w:r w:rsidRPr="00FA1C18">
              <w:rPr>
                <w:b/>
                <w:bCs/>
                <w:lang w:val="ru-RU"/>
              </w:rPr>
              <w:t>Самостоятельная работа обучающихся (СР) (всего)</w:t>
            </w:r>
          </w:p>
        </w:tc>
        <w:tc>
          <w:tcPr>
            <w:tcW w:w="3000" w:type="dxa"/>
          </w:tcPr>
          <w:p w:rsidR="00A26935" w:rsidRPr="00023CCE" w:rsidRDefault="00023CCE">
            <w:pPr>
              <w:jc w:val="center"/>
            </w:pPr>
            <w:r>
              <w:t>80</w:t>
            </w:r>
          </w:p>
        </w:tc>
      </w:tr>
      <w:tr w:rsidR="00A26935">
        <w:tc>
          <w:tcPr>
            <w:tcW w:w="10000" w:type="dxa"/>
            <w:gridSpan w:val="2"/>
          </w:tcPr>
          <w:p w:rsidR="00A26935" w:rsidRDefault="00135A2A">
            <w:pPr>
              <w:spacing w:line="240" w:lineRule="auto"/>
              <w:jc w:val="numTab"/>
            </w:pPr>
            <w:r>
              <w:t>В том числе:</w:t>
            </w:r>
          </w:p>
        </w:tc>
      </w:tr>
      <w:tr w:rsidR="00A26935" w:rsidRPr="00023CCE">
        <w:tc>
          <w:tcPr>
            <w:tcW w:w="10000" w:type="dxa"/>
            <w:gridSpan w:val="2"/>
          </w:tcPr>
          <w:p w:rsidR="00A26935" w:rsidRPr="00FA1C18" w:rsidRDefault="00135A2A">
            <w:pPr>
              <w:spacing w:line="240" w:lineRule="auto"/>
              <w:jc w:val="numTab"/>
              <w:rPr>
                <w:lang w:val="ru-RU"/>
              </w:rPr>
            </w:pPr>
            <w:r w:rsidRPr="00FA1C18">
              <w:rPr>
                <w:lang w:val="ru-RU"/>
              </w:rPr>
              <w:t>Самостоятельное изучение разделов дисциплины, подготовка к занятиям</w:t>
            </w:r>
          </w:p>
        </w:tc>
      </w:tr>
      <w:tr w:rsidR="00A26935">
        <w:tc>
          <w:tcPr>
            <w:tcW w:w="10000" w:type="dxa"/>
            <w:gridSpan w:val="2"/>
          </w:tcPr>
          <w:p w:rsidR="00A26935" w:rsidRDefault="00135A2A">
            <w:pPr>
              <w:spacing w:line="240" w:lineRule="auto"/>
              <w:jc w:val="numTab"/>
            </w:pPr>
            <w:r>
              <w:t>Подготовка к промежуточной аттестации</w:t>
            </w:r>
          </w:p>
        </w:tc>
      </w:tr>
    </w:tbl>
    <w:p w:rsidR="00FD0FA0" w:rsidRDefault="00FD0FA0">
      <w:pPr>
        <w:spacing w:before="240" w:after="240" w:line="240" w:lineRule="auto"/>
        <w:ind w:firstLine="570"/>
        <w:jc w:val="both"/>
        <w:rPr>
          <w:b/>
          <w:bCs/>
          <w:lang w:val="ru-RU"/>
        </w:rPr>
        <w:sectPr w:rsidR="00FD0FA0" w:rsidSect="001A71F2">
          <w:pgSz w:w="11905" w:h="16837"/>
          <w:pgMar w:top="1276" w:right="1440" w:bottom="1440" w:left="1440" w:header="720" w:footer="720" w:gutter="0"/>
          <w:cols w:space="720"/>
        </w:sectPr>
      </w:pPr>
    </w:p>
    <w:p w:rsidR="00A26935" w:rsidRDefault="00135A2A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FA1C18">
        <w:rPr>
          <w:b/>
          <w:bCs/>
          <w:lang w:val="ru-RU"/>
        </w:rPr>
        <w:lastRenderedPageBreak/>
        <w:t>3.2. Краткое содержание дисциплины по разделам и видам учебной работы</w:t>
      </w:r>
    </w:p>
    <w:tbl>
      <w:tblPr>
        <w:tblW w:w="957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06"/>
        <w:gridCol w:w="3004"/>
        <w:gridCol w:w="709"/>
        <w:gridCol w:w="567"/>
        <w:gridCol w:w="709"/>
        <w:gridCol w:w="567"/>
        <w:gridCol w:w="709"/>
        <w:gridCol w:w="2799"/>
      </w:tblGrid>
      <w:tr w:rsidR="00FD0FA0" w:rsidTr="00AA232B">
        <w:tc>
          <w:tcPr>
            <w:tcW w:w="506" w:type="dxa"/>
            <w:vMerge w:val="restart"/>
            <w:textDirection w:val="btLr"/>
          </w:tcPr>
          <w:p w:rsidR="00FD0FA0" w:rsidRDefault="00FD0FA0" w:rsidP="00135A2A">
            <w:pPr>
              <w:ind w:firstLine="709"/>
              <w:jc w:val="center"/>
              <w:rPr>
                <w:bCs/>
              </w:rPr>
            </w:pPr>
            <w: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FD0FA0" w:rsidRDefault="00FD0FA0" w:rsidP="00135A2A">
            <w:pPr>
              <w:jc w:val="center"/>
            </w:pPr>
            <w:r>
              <w:t>Раздел дисциплины</w:t>
            </w:r>
            <w:r>
              <w:br/>
              <w:t>(тематический модуль)</w:t>
            </w:r>
          </w:p>
        </w:tc>
        <w:tc>
          <w:tcPr>
            <w:tcW w:w="3261" w:type="dxa"/>
            <w:gridSpan w:val="5"/>
          </w:tcPr>
          <w:p w:rsidR="00FD0FA0" w:rsidRPr="000D594D" w:rsidRDefault="00FD0FA0" w:rsidP="00135A2A">
            <w:pPr>
              <w:jc w:val="center"/>
              <w:rPr>
                <w:lang w:val="ru-RU"/>
              </w:rPr>
            </w:pPr>
            <w:r w:rsidRPr="000D594D">
              <w:rPr>
                <w:sz w:val="22"/>
                <w:szCs w:val="22"/>
                <w:lang w:val="ru-RU"/>
              </w:rPr>
              <w:t>Трудоемкость</w:t>
            </w:r>
            <w:r w:rsidRPr="000D594D">
              <w:rPr>
                <w:sz w:val="22"/>
                <w:szCs w:val="22"/>
                <w:lang w:val="ru-RU"/>
              </w:rPr>
              <w:br/>
              <w:t>по видам учебных занятий</w:t>
            </w:r>
            <w:r w:rsidRPr="000D594D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2799" w:type="dxa"/>
            <w:vMerge w:val="restart"/>
            <w:textDirection w:val="btLr"/>
            <w:vAlign w:val="center"/>
          </w:tcPr>
          <w:p w:rsidR="00FD0FA0" w:rsidRDefault="00FD0FA0" w:rsidP="00135A2A">
            <w:pPr>
              <w:jc w:val="center"/>
            </w:pPr>
            <w:r>
              <w:t>Оценочное средство</w:t>
            </w:r>
          </w:p>
        </w:tc>
      </w:tr>
      <w:tr w:rsidR="00FD0FA0" w:rsidTr="00AA232B">
        <w:trPr>
          <w:trHeight w:val="3000"/>
        </w:trPr>
        <w:tc>
          <w:tcPr>
            <w:tcW w:w="506" w:type="dxa"/>
            <w:vMerge/>
          </w:tcPr>
          <w:p w:rsidR="00FD0FA0" w:rsidRDefault="00FD0FA0" w:rsidP="00135A2A"/>
        </w:tc>
        <w:tc>
          <w:tcPr>
            <w:tcW w:w="3004" w:type="dxa"/>
            <w:vMerge/>
          </w:tcPr>
          <w:p w:rsidR="00FD0FA0" w:rsidRDefault="00FD0FA0" w:rsidP="00135A2A"/>
        </w:tc>
        <w:tc>
          <w:tcPr>
            <w:tcW w:w="709" w:type="dxa"/>
            <w:textDirection w:val="btLr"/>
          </w:tcPr>
          <w:p w:rsidR="00FD0FA0" w:rsidRDefault="00FD0FA0" w:rsidP="00135A2A">
            <w:pPr>
              <w:jc w:val="center"/>
            </w:pPr>
            <w:r>
              <w:t>Всего</w:t>
            </w:r>
          </w:p>
        </w:tc>
        <w:tc>
          <w:tcPr>
            <w:tcW w:w="567" w:type="dxa"/>
            <w:textDirection w:val="btLr"/>
          </w:tcPr>
          <w:p w:rsidR="00FD0FA0" w:rsidRDefault="00FD0FA0" w:rsidP="00135A2A">
            <w:pPr>
              <w:jc w:val="center"/>
            </w:pPr>
            <w:r>
              <w:t>Лекции</w:t>
            </w:r>
          </w:p>
        </w:tc>
        <w:tc>
          <w:tcPr>
            <w:tcW w:w="709" w:type="dxa"/>
            <w:textDirection w:val="btLr"/>
          </w:tcPr>
          <w:p w:rsidR="00FD0FA0" w:rsidRDefault="00FD0FA0" w:rsidP="00135A2A">
            <w:pPr>
              <w:jc w:val="center"/>
            </w:pPr>
            <w: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FD0FA0" w:rsidRDefault="00FD0FA0" w:rsidP="00135A2A">
            <w:pPr>
              <w:jc w:val="center"/>
            </w:pPr>
            <w:r>
              <w:t>Лабораторные занятия</w:t>
            </w:r>
          </w:p>
        </w:tc>
        <w:tc>
          <w:tcPr>
            <w:tcW w:w="709" w:type="dxa"/>
            <w:textDirection w:val="btLr"/>
          </w:tcPr>
          <w:p w:rsidR="00FD0FA0" w:rsidRDefault="00FD0FA0" w:rsidP="00135A2A">
            <w:pPr>
              <w:jc w:val="center"/>
            </w:pPr>
            <w:r>
              <w:t>Самостоятельная работа обучающихся</w:t>
            </w:r>
          </w:p>
        </w:tc>
        <w:tc>
          <w:tcPr>
            <w:tcW w:w="2799" w:type="dxa"/>
            <w:vMerge/>
          </w:tcPr>
          <w:p w:rsidR="00FD0FA0" w:rsidRDefault="00FD0FA0" w:rsidP="00135A2A"/>
        </w:tc>
      </w:tr>
      <w:tr w:rsidR="00FD0FA0" w:rsidTr="00135A2A">
        <w:tc>
          <w:tcPr>
            <w:tcW w:w="9570" w:type="dxa"/>
            <w:gridSpan w:val="8"/>
          </w:tcPr>
          <w:p w:rsidR="00FD0FA0" w:rsidRPr="00023CCE" w:rsidRDefault="00FD0FA0" w:rsidP="00135A2A">
            <w:pPr>
              <w:jc w:val="center"/>
            </w:pPr>
            <w:r>
              <w:t xml:space="preserve">Семестр № </w:t>
            </w:r>
            <w:r w:rsidR="00023CCE">
              <w:t>4</w:t>
            </w:r>
          </w:p>
        </w:tc>
      </w:tr>
      <w:tr w:rsidR="00FD0FA0" w:rsidRPr="00023CCE" w:rsidTr="00AA232B">
        <w:tc>
          <w:tcPr>
            <w:tcW w:w="506" w:type="dxa"/>
          </w:tcPr>
          <w:p w:rsidR="00FD0FA0" w:rsidRDefault="00FD0FA0" w:rsidP="00135A2A">
            <w:pPr>
              <w:jc w:val="center"/>
            </w:pPr>
          </w:p>
          <w:p w:rsidR="00FD0FA0" w:rsidRDefault="00FD0FA0" w:rsidP="00135A2A">
            <w:pPr>
              <w:jc w:val="center"/>
            </w:pPr>
          </w:p>
          <w:p w:rsidR="00FD0FA0" w:rsidRDefault="00FD0FA0" w:rsidP="00135A2A">
            <w:pPr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FD0FA0" w:rsidRDefault="00FD0FA0" w:rsidP="00135A2A"/>
          <w:p w:rsidR="00FD0FA0" w:rsidRDefault="00FD0FA0" w:rsidP="00135A2A">
            <w:r>
              <w:t xml:space="preserve">Теоретические основы аналитической химии. </w:t>
            </w:r>
          </w:p>
        </w:tc>
        <w:tc>
          <w:tcPr>
            <w:tcW w:w="709" w:type="dxa"/>
          </w:tcPr>
          <w:p w:rsidR="00FD0FA0" w:rsidRDefault="00FD0FA0" w:rsidP="00135A2A"/>
          <w:p w:rsidR="00FD0FA0" w:rsidRPr="007846FE" w:rsidRDefault="00057525" w:rsidP="00135A2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FD0FA0" w:rsidRDefault="00FD0FA0" w:rsidP="00135A2A"/>
          <w:p w:rsidR="00FD0FA0" w:rsidRPr="00FD0FA0" w:rsidRDefault="00057525" w:rsidP="00135A2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FD0FA0" w:rsidRDefault="00FD0FA0" w:rsidP="00135A2A"/>
          <w:p w:rsidR="00FD0FA0" w:rsidRDefault="00FD0FA0" w:rsidP="00135A2A">
            <w:r>
              <w:t>0</w:t>
            </w:r>
          </w:p>
        </w:tc>
        <w:tc>
          <w:tcPr>
            <w:tcW w:w="567" w:type="dxa"/>
          </w:tcPr>
          <w:p w:rsidR="00FD0FA0" w:rsidRDefault="00FD0FA0" w:rsidP="00135A2A"/>
          <w:p w:rsidR="00FD0FA0" w:rsidRPr="00FD0FA0" w:rsidRDefault="00FD0FA0" w:rsidP="00135A2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FD0FA0" w:rsidRDefault="00FD0FA0" w:rsidP="00135A2A">
            <w:r>
              <w:t xml:space="preserve"> </w:t>
            </w:r>
          </w:p>
          <w:p w:rsidR="00FD0FA0" w:rsidRPr="00FD0FA0" w:rsidRDefault="00FD0FA0" w:rsidP="00FD0FA0">
            <w:pPr>
              <w:rPr>
                <w:lang w:val="ru-RU"/>
              </w:rPr>
            </w:pPr>
            <w:r>
              <w:t>1</w:t>
            </w:r>
            <w:r w:rsidR="00057525">
              <w:rPr>
                <w:lang w:val="ru-RU"/>
              </w:rPr>
              <w:t>2</w:t>
            </w:r>
          </w:p>
        </w:tc>
        <w:tc>
          <w:tcPr>
            <w:tcW w:w="2799" w:type="dxa"/>
          </w:tcPr>
          <w:p w:rsidR="00FD0FA0" w:rsidRPr="000D594D" w:rsidRDefault="00FD0FA0" w:rsidP="00135A2A">
            <w:pPr>
              <w:rPr>
                <w:lang w:val="ru-RU"/>
              </w:rPr>
            </w:pPr>
            <w:r w:rsidRPr="000D594D">
              <w:rPr>
                <w:lang w:val="ru-RU"/>
              </w:rPr>
              <w:t>Контрольная работа, собеседование,</w:t>
            </w:r>
          </w:p>
          <w:p w:rsidR="00FD0FA0" w:rsidRPr="000D594D" w:rsidRDefault="00FD0FA0" w:rsidP="00135A2A">
            <w:pPr>
              <w:rPr>
                <w:lang w:val="ru-RU"/>
              </w:rPr>
            </w:pPr>
            <w:r w:rsidRPr="000D594D">
              <w:rPr>
                <w:lang w:val="ru-RU"/>
              </w:rPr>
              <w:t>комплект решения задач.</w:t>
            </w:r>
          </w:p>
          <w:p w:rsidR="00FD0FA0" w:rsidRPr="000D594D" w:rsidRDefault="00FD0FA0" w:rsidP="00135A2A">
            <w:pPr>
              <w:rPr>
                <w:color w:val="FF0000"/>
                <w:lang w:val="ru-RU"/>
              </w:rPr>
            </w:pPr>
          </w:p>
        </w:tc>
      </w:tr>
      <w:tr w:rsidR="00FD0FA0" w:rsidRPr="00023CCE" w:rsidTr="00AA232B">
        <w:tc>
          <w:tcPr>
            <w:tcW w:w="506" w:type="dxa"/>
          </w:tcPr>
          <w:p w:rsidR="00FD0FA0" w:rsidRPr="000D594D" w:rsidRDefault="00FD0FA0" w:rsidP="00135A2A">
            <w:pPr>
              <w:jc w:val="center"/>
              <w:rPr>
                <w:lang w:val="ru-RU"/>
              </w:rPr>
            </w:pPr>
          </w:p>
          <w:p w:rsidR="00FD0FA0" w:rsidRDefault="00FD0FA0" w:rsidP="00135A2A">
            <w:pPr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FD0FA0" w:rsidRDefault="00FD0FA0" w:rsidP="00135A2A"/>
          <w:p w:rsidR="00FD0FA0" w:rsidRDefault="00FD0FA0" w:rsidP="00135A2A">
            <w:r>
              <w:t xml:space="preserve">Качественный химический анализ. </w:t>
            </w:r>
          </w:p>
        </w:tc>
        <w:tc>
          <w:tcPr>
            <w:tcW w:w="709" w:type="dxa"/>
          </w:tcPr>
          <w:p w:rsidR="00FD0FA0" w:rsidRDefault="00FD0FA0" w:rsidP="00135A2A"/>
          <w:p w:rsidR="00FD0FA0" w:rsidRPr="00057525" w:rsidRDefault="00057525" w:rsidP="00FD0FA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FD0FA0" w:rsidRDefault="00FD0FA0" w:rsidP="00135A2A"/>
          <w:p w:rsidR="00FD0FA0" w:rsidRDefault="00FD0FA0" w:rsidP="00135A2A">
            <w:r>
              <w:t>4</w:t>
            </w:r>
          </w:p>
        </w:tc>
        <w:tc>
          <w:tcPr>
            <w:tcW w:w="709" w:type="dxa"/>
          </w:tcPr>
          <w:p w:rsidR="00FD0FA0" w:rsidRDefault="00FD0FA0" w:rsidP="00135A2A"/>
          <w:p w:rsidR="00FD0FA0" w:rsidRDefault="00FD0FA0" w:rsidP="00135A2A">
            <w:r>
              <w:t>0</w:t>
            </w:r>
          </w:p>
        </w:tc>
        <w:tc>
          <w:tcPr>
            <w:tcW w:w="567" w:type="dxa"/>
          </w:tcPr>
          <w:p w:rsidR="00FD0FA0" w:rsidRDefault="00FD0FA0" w:rsidP="00135A2A"/>
          <w:p w:rsidR="00FD0FA0" w:rsidRPr="007846FE" w:rsidRDefault="00FD0FA0" w:rsidP="00135A2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FD0FA0" w:rsidRDefault="00FD0FA0" w:rsidP="00135A2A">
            <w:r>
              <w:t xml:space="preserve"> </w:t>
            </w:r>
          </w:p>
          <w:p w:rsidR="00FD0FA0" w:rsidRPr="00057525" w:rsidRDefault="00FD0FA0" w:rsidP="00057525">
            <w:pPr>
              <w:rPr>
                <w:lang w:val="ru-RU"/>
              </w:rPr>
            </w:pPr>
            <w:r>
              <w:t>1</w:t>
            </w:r>
            <w:r w:rsidR="00057525">
              <w:rPr>
                <w:lang w:val="ru-RU"/>
              </w:rPr>
              <w:t>2</w:t>
            </w:r>
          </w:p>
        </w:tc>
        <w:tc>
          <w:tcPr>
            <w:tcW w:w="2799" w:type="dxa"/>
          </w:tcPr>
          <w:p w:rsidR="00FD0FA0" w:rsidRPr="000D594D" w:rsidRDefault="00FD0FA0" w:rsidP="00135A2A">
            <w:pPr>
              <w:rPr>
                <w:lang w:val="ru-RU"/>
              </w:rPr>
            </w:pPr>
            <w:r w:rsidRPr="000D594D">
              <w:rPr>
                <w:lang w:val="ru-RU"/>
              </w:rPr>
              <w:t>Контрольная работа, лабораторная работа, собеседование, комплект решения задач.</w:t>
            </w:r>
          </w:p>
          <w:p w:rsidR="00FD0FA0" w:rsidRPr="000D594D" w:rsidRDefault="00FD0FA0" w:rsidP="00135A2A">
            <w:pPr>
              <w:rPr>
                <w:color w:val="FF0000"/>
                <w:lang w:val="ru-RU"/>
              </w:rPr>
            </w:pPr>
          </w:p>
        </w:tc>
      </w:tr>
      <w:tr w:rsidR="00FD0FA0" w:rsidRPr="00023CCE" w:rsidTr="00AA232B">
        <w:tc>
          <w:tcPr>
            <w:tcW w:w="506" w:type="dxa"/>
          </w:tcPr>
          <w:p w:rsidR="00FD0FA0" w:rsidRPr="000D594D" w:rsidRDefault="00FD0FA0" w:rsidP="00135A2A">
            <w:pPr>
              <w:jc w:val="center"/>
              <w:rPr>
                <w:lang w:val="ru-RU"/>
              </w:rPr>
            </w:pPr>
          </w:p>
          <w:p w:rsidR="00FD0FA0" w:rsidRDefault="00FD0FA0" w:rsidP="00135A2A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FD0FA0" w:rsidRDefault="00FD0FA0" w:rsidP="00135A2A"/>
          <w:p w:rsidR="00FD0FA0" w:rsidRDefault="00FD0FA0" w:rsidP="00135A2A">
            <w:r>
              <w:t>Количественный анализ.</w:t>
            </w:r>
          </w:p>
          <w:p w:rsidR="00FD0FA0" w:rsidRDefault="00FD0FA0" w:rsidP="00135A2A"/>
          <w:p w:rsidR="00FD0FA0" w:rsidRDefault="00FD0FA0" w:rsidP="00135A2A"/>
        </w:tc>
        <w:tc>
          <w:tcPr>
            <w:tcW w:w="709" w:type="dxa"/>
          </w:tcPr>
          <w:p w:rsidR="00FD0FA0" w:rsidRDefault="00FD0FA0" w:rsidP="00135A2A"/>
          <w:p w:rsidR="00FD0FA0" w:rsidRPr="00057525" w:rsidRDefault="00057525" w:rsidP="00135A2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FD0FA0" w:rsidRDefault="00FD0FA0" w:rsidP="00135A2A"/>
          <w:p w:rsidR="00FD0FA0" w:rsidRPr="007846FE" w:rsidRDefault="00FD0FA0" w:rsidP="00135A2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FD0FA0" w:rsidRDefault="00FD0FA0" w:rsidP="00135A2A"/>
          <w:p w:rsidR="00FD0FA0" w:rsidRDefault="00FD0FA0" w:rsidP="00135A2A">
            <w:r>
              <w:t>0</w:t>
            </w:r>
          </w:p>
        </w:tc>
        <w:tc>
          <w:tcPr>
            <w:tcW w:w="567" w:type="dxa"/>
          </w:tcPr>
          <w:p w:rsidR="00FD0FA0" w:rsidRDefault="00FD0FA0" w:rsidP="00135A2A"/>
          <w:p w:rsidR="00FD0FA0" w:rsidRDefault="00FD0FA0" w:rsidP="00135A2A">
            <w:r>
              <w:t>4</w:t>
            </w:r>
          </w:p>
        </w:tc>
        <w:tc>
          <w:tcPr>
            <w:tcW w:w="709" w:type="dxa"/>
          </w:tcPr>
          <w:p w:rsidR="00FD0FA0" w:rsidRDefault="00FD0FA0" w:rsidP="00135A2A"/>
          <w:p w:rsidR="00FD0FA0" w:rsidRPr="007846FE" w:rsidRDefault="00FD0FA0" w:rsidP="00135A2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57525">
              <w:rPr>
                <w:lang w:val="ru-RU"/>
              </w:rPr>
              <w:t>2</w:t>
            </w:r>
          </w:p>
        </w:tc>
        <w:tc>
          <w:tcPr>
            <w:tcW w:w="2799" w:type="dxa"/>
          </w:tcPr>
          <w:p w:rsidR="00FD0FA0" w:rsidRPr="000D594D" w:rsidRDefault="00FD0FA0" w:rsidP="00135A2A">
            <w:pPr>
              <w:rPr>
                <w:lang w:val="ru-RU"/>
              </w:rPr>
            </w:pPr>
            <w:r w:rsidRPr="000D594D">
              <w:rPr>
                <w:lang w:val="ru-RU"/>
              </w:rPr>
              <w:t xml:space="preserve">Контрольная работа, лабораторная работа, собеседование, </w:t>
            </w:r>
            <w:r w:rsidRPr="000D594D">
              <w:rPr>
                <w:bCs/>
                <w:iCs/>
                <w:lang w:val="ru-RU"/>
              </w:rPr>
              <w:t>творческое задание,</w:t>
            </w:r>
            <w:r w:rsidRPr="000D594D">
              <w:rPr>
                <w:lang w:val="ru-RU"/>
              </w:rPr>
              <w:t xml:space="preserve"> комплект решения задач.</w:t>
            </w:r>
          </w:p>
          <w:p w:rsidR="00FD0FA0" w:rsidRPr="000D594D" w:rsidRDefault="00FD0FA0" w:rsidP="00135A2A">
            <w:pPr>
              <w:rPr>
                <w:color w:val="FF0000"/>
                <w:lang w:val="ru-RU"/>
              </w:rPr>
            </w:pPr>
          </w:p>
        </w:tc>
      </w:tr>
      <w:tr w:rsidR="00FD0FA0" w:rsidTr="00AA232B">
        <w:tc>
          <w:tcPr>
            <w:tcW w:w="506" w:type="dxa"/>
          </w:tcPr>
          <w:p w:rsidR="00FD0FA0" w:rsidRPr="000D594D" w:rsidRDefault="00FD0FA0" w:rsidP="00135A2A">
            <w:pPr>
              <w:jc w:val="center"/>
              <w:rPr>
                <w:lang w:val="ru-RU"/>
              </w:rPr>
            </w:pPr>
          </w:p>
        </w:tc>
        <w:tc>
          <w:tcPr>
            <w:tcW w:w="3004" w:type="dxa"/>
          </w:tcPr>
          <w:p w:rsidR="00FD0FA0" w:rsidRDefault="00FD0FA0" w:rsidP="00135A2A">
            <w:r>
              <w:t xml:space="preserve">Подготовка к промежуточной аттестации </w:t>
            </w:r>
          </w:p>
        </w:tc>
        <w:tc>
          <w:tcPr>
            <w:tcW w:w="709" w:type="dxa"/>
          </w:tcPr>
          <w:p w:rsidR="00FD0FA0" w:rsidRDefault="00FD0FA0" w:rsidP="00135A2A">
            <w:r>
              <w:t>8</w:t>
            </w:r>
          </w:p>
        </w:tc>
        <w:tc>
          <w:tcPr>
            <w:tcW w:w="567" w:type="dxa"/>
          </w:tcPr>
          <w:p w:rsidR="00FD0FA0" w:rsidRDefault="00FD0FA0" w:rsidP="00135A2A">
            <w:r>
              <w:t>0</w:t>
            </w:r>
          </w:p>
        </w:tc>
        <w:tc>
          <w:tcPr>
            <w:tcW w:w="709" w:type="dxa"/>
          </w:tcPr>
          <w:p w:rsidR="00FD0FA0" w:rsidRDefault="00FD0FA0" w:rsidP="00135A2A">
            <w:r>
              <w:t>0</w:t>
            </w:r>
          </w:p>
        </w:tc>
        <w:tc>
          <w:tcPr>
            <w:tcW w:w="567" w:type="dxa"/>
          </w:tcPr>
          <w:p w:rsidR="00FD0FA0" w:rsidRDefault="00FD0FA0" w:rsidP="00135A2A">
            <w:r>
              <w:t>0</w:t>
            </w:r>
          </w:p>
        </w:tc>
        <w:tc>
          <w:tcPr>
            <w:tcW w:w="709" w:type="dxa"/>
          </w:tcPr>
          <w:p w:rsidR="00FD0FA0" w:rsidRDefault="00FD0FA0" w:rsidP="00135A2A">
            <w:r>
              <w:rPr>
                <w:color w:val="FF0000"/>
              </w:rPr>
              <w:t xml:space="preserve"> </w:t>
            </w:r>
            <w:r>
              <w:t>8</w:t>
            </w:r>
          </w:p>
        </w:tc>
        <w:tc>
          <w:tcPr>
            <w:tcW w:w="2799" w:type="dxa"/>
          </w:tcPr>
          <w:p w:rsidR="00FD0FA0" w:rsidRDefault="00FD0FA0" w:rsidP="00135A2A">
            <w:r>
              <w:t>Зачет</w:t>
            </w:r>
          </w:p>
        </w:tc>
      </w:tr>
      <w:tr w:rsidR="00FD0FA0" w:rsidTr="00AA232B">
        <w:tc>
          <w:tcPr>
            <w:tcW w:w="3510" w:type="dxa"/>
            <w:gridSpan w:val="2"/>
          </w:tcPr>
          <w:p w:rsidR="00FD0FA0" w:rsidRDefault="00FD0FA0" w:rsidP="00135A2A">
            <w:pPr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</w:tcPr>
          <w:p w:rsidR="00FD0FA0" w:rsidRPr="00023CCE" w:rsidRDefault="00023CCE" w:rsidP="00135A2A">
            <w:r>
              <w:t>108</w:t>
            </w:r>
          </w:p>
        </w:tc>
        <w:tc>
          <w:tcPr>
            <w:tcW w:w="567" w:type="dxa"/>
          </w:tcPr>
          <w:p w:rsidR="00FD0FA0" w:rsidRPr="00FD0FA0" w:rsidRDefault="00FD0FA0" w:rsidP="00FD0FA0">
            <w:pPr>
              <w:rPr>
                <w:lang w:val="ru-RU"/>
              </w:rPr>
            </w:pPr>
            <w:r>
              <w:t>1</w:t>
            </w:r>
            <w:r w:rsidR="00057525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FD0FA0" w:rsidRDefault="00FD0FA0" w:rsidP="00135A2A">
            <w:r>
              <w:t>0</w:t>
            </w:r>
          </w:p>
        </w:tc>
        <w:tc>
          <w:tcPr>
            <w:tcW w:w="567" w:type="dxa"/>
          </w:tcPr>
          <w:p w:rsidR="00FD0FA0" w:rsidRPr="00FD0FA0" w:rsidRDefault="00057525" w:rsidP="00FD0F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D0FA0"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:rsidR="00FD0FA0" w:rsidRPr="00023CCE" w:rsidRDefault="00023CCE" w:rsidP="00FD0FA0">
            <w:r>
              <w:t>80</w:t>
            </w:r>
          </w:p>
        </w:tc>
        <w:tc>
          <w:tcPr>
            <w:tcW w:w="2799" w:type="dxa"/>
          </w:tcPr>
          <w:p w:rsidR="00FD0FA0" w:rsidRDefault="00FD0FA0" w:rsidP="00135A2A"/>
        </w:tc>
      </w:tr>
    </w:tbl>
    <w:p w:rsidR="00FD0FA0" w:rsidRPr="00FA1C18" w:rsidRDefault="00FD0FA0">
      <w:pPr>
        <w:spacing w:before="240" w:after="240" w:line="240" w:lineRule="auto"/>
        <w:ind w:firstLine="570"/>
        <w:jc w:val="both"/>
        <w:rPr>
          <w:lang w:val="ru-RU"/>
        </w:rPr>
      </w:pPr>
    </w:p>
    <w:p w:rsidR="00AA232B" w:rsidRDefault="00AA232B">
      <w:pPr>
        <w:spacing w:before="240" w:after="240" w:line="240" w:lineRule="auto"/>
        <w:ind w:firstLine="570"/>
        <w:jc w:val="both"/>
        <w:rPr>
          <w:b/>
          <w:bCs/>
          <w:lang w:val="ru-RU"/>
        </w:rPr>
        <w:sectPr w:rsidR="00AA232B" w:rsidSect="001A71F2">
          <w:pgSz w:w="11905" w:h="16837"/>
          <w:pgMar w:top="1276" w:right="1440" w:bottom="1440" w:left="1440" w:header="720" w:footer="720" w:gutter="0"/>
          <w:cols w:space="720"/>
        </w:sectPr>
      </w:pPr>
    </w:p>
    <w:p w:rsidR="00A26935" w:rsidRPr="00FA1C18" w:rsidRDefault="00135A2A">
      <w:pPr>
        <w:spacing w:before="240" w:after="240" w:line="240" w:lineRule="auto"/>
        <w:ind w:firstLine="570"/>
        <w:jc w:val="both"/>
        <w:rPr>
          <w:lang w:val="ru-RU"/>
        </w:rPr>
      </w:pPr>
      <w:r w:rsidRPr="00FA1C18">
        <w:rPr>
          <w:b/>
          <w:bCs/>
          <w:lang w:val="ru-RU"/>
        </w:rPr>
        <w:lastRenderedPageBreak/>
        <w:t>3.3. Содержание аудиторных занятий</w:t>
      </w:r>
    </w:p>
    <w:p w:rsidR="00FD0FA0" w:rsidRPr="004C2049" w:rsidRDefault="00FD0FA0" w:rsidP="00FD0FA0">
      <w:pPr>
        <w:jc w:val="center"/>
        <w:rPr>
          <w:b/>
          <w:lang w:val="ru-RU"/>
        </w:rPr>
      </w:pPr>
      <w:r w:rsidRPr="004C2049">
        <w:rPr>
          <w:b/>
          <w:lang w:val="ru-RU"/>
        </w:rPr>
        <w:t>Содержание лекционных занятий</w:t>
      </w:r>
    </w:p>
    <w:tbl>
      <w:tblPr>
        <w:tblW w:w="9639" w:type="dxa"/>
        <w:tblInd w:w="108" w:type="dxa"/>
        <w:tblLayout w:type="fixed"/>
        <w:tblLook w:val="0000"/>
      </w:tblPr>
      <w:tblGrid>
        <w:gridCol w:w="284"/>
        <w:gridCol w:w="142"/>
        <w:gridCol w:w="438"/>
        <w:gridCol w:w="7074"/>
        <w:gridCol w:w="709"/>
        <w:gridCol w:w="992"/>
      </w:tblGrid>
      <w:tr w:rsidR="00FD0FA0" w:rsidRPr="00925D2D" w:rsidTr="00AA232B">
        <w:trPr>
          <w:cantSplit/>
          <w:trHeight w:val="181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Pr="00160CD6" w:rsidRDefault="00FD0FA0" w:rsidP="00AA232B">
            <w:pPr>
              <w:spacing w:after="0"/>
              <w:ind w:left="113" w:right="113"/>
              <w:jc w:val="center"/>
            </w:pPr>
            <w:r w:rsidRPr="00160CD6">
              <w:t>№ раздела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Pr="00160CD6" w:rsidRDefault="00FD0FA0" w:rsidP="00AA232B">
            <w:pPr>
              <w:spacing w:after="0"/>
              <w:ind w:left="113" w:right="113"/>
              <w:jc w:val="center"/>
            </w:pPr>
            <w:r w:rsidRPr="00160CD6">
              <w:t>№ лекции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Основное 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Pr="00160CD6" w:rsidRDefault="00FD0FA0" w:rsidP="00AA232B">
            <w:pPr>
              <w:spacing w:after="0"/>
              <w:ind w:left="113" w:right="113"/>
              <w:jc w:val="center"/>
            </w:pPr>
            <w:r w:rsidRPr="00160CD6"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Pr="004E0DC3" w:rsidRDefault="00FD0FA0" w:rsidP="00AA232B">
            <w:pPr>
              <w:spacing w:after="0"/>
              <w:ind w:right="113" w:firstLine="10"/>
              <w:jc w:val="center"/>
              <w:rPr>
                <w:lang w:val="ru-RU"/>
              </w:rPr>
            </w:pPr>
            <w:r w:rsidRPr="004E0DC3">
              <w:rPr>
                <w:lang w:val="ru-RU"/>
              </w:rPr>
              <w:t>В т.ч. с использованием ДОТ (*)</w:t>
            </w:r>
          </w:p>
        </w:tc>
      </w:tr>
      <w:tr w:rsidR="00FD0FA0" w:rsidRPr="00160CD6" w:rsidTr="00135A2A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 xml:space="preserve">Семестр № </w:t>
            </w:r>
            <w:r w:rsidR="00023CCE">
              <w:t>4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1.1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</w:pPr>
            <w:r w:rsidRPr="004E0DC3">
              <w:rPr>
                <w:lang w:val="ru-RU"/>
              </w:rPr>
              <w:t xml:space="preserve">Теоретические основы аналитической химии. Закон действующих масс. Химическое равновесие. Константа диссоциации слабого электролита. Сильные электролиты в растворах. </w:t>
            </w:r>
            <w:r w:rsidRPr="00160CD6">
              <w:t>Коэффициент  активности и ионная сила.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1.2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</w:pPr>
            <w:r w:rsidRPr="004E0DC3">
              <w:rPr>
                <w:lang w:val="ru-RU"/>
              </w:rPr>
              <w:t xml:space="preserve">Вычисление концентрации водородных ионов и рН в водных растворах кислот и оснований. </w:t>
            </w:r>
            <w:r w:rsidRPr="00160CD6">
              <w:t>Гидролиз солей.  рН растворов солей.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FD0FA0" w:rsidRDefault="00057525" w:rsidP="00AA232B">
            <w:pPr>
              <w:snapToGrid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057525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1.3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AA232B">
            <w:pPr>
              <w:snapToGrid w:val="0"/>
              <w:spacing w:after="0"/>
              <w:rPr>
                <w:lang w:val="ru-RU"/>
              </w:rPr>
            </w:pPr>
            <w:r w:rsidRPr="004E0DC3">
              <w:rPr>
                <w:lang w:val="ru-RU"/>
              </w:rPr>
              <w:t>Комплексные соединения в химическом анализе. Константы устойчивости комплексных соединений. Обменные процессы в растворах комплексных соединений</w:t>
            </w:r>
            <w:r w:rsidR="00057525">
              <w:rPr>
                <w:lang w:val="ru-RU"/>
              </w:rPr>
              <w:t>.</w:t>
            </w:r>
            <w:r w:rsidR="00057525" w:rsidRPr="004E0DC3">
              <w:rPr>
                <w:lang w:val="ru-RU"/>
              </w:rPr>
              <w:t xml:space="preserve"> Окислительно-восстановительные процессы. Окислительно-восстановительный потенциал. </w:t>
            </w:r>
            <w:r w:rsidR="00057525" w:rsidRPr="00057525">
              <w:rPr>
                <w:lang w:val="ru-RU"/>
              </w:rPr>
              <w:t>Направление ОВР.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057525" w:rsidRDefault="00FD0FA0" w:rsidP="00AA232B">
            <w:pPr>
              <w:snapToGrid w:val="0"/>
              <w:spacing w:after="0"/>
              <w:jc w:val="center"/>
              <w:rPr>
                <w:lang w:val="ru-RU"/>
              </w:rPr>
            </w:pPr>
            <w:r w:rsidRPr="00057525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057525" w:rsidRDefault="00FD0FA0" w:rsidP="00AA232B">
            <w:pPr>
              <w:snapToGrid w:val="0"/>
              <w:spacing w:after="0"/>
              <w:ind w:firstLine="318"/>
              <w:jc w:val="center"/>
              <w:rPr>
                <w:lang w:val="ru-RU"/>
              </w:rPr>
            </w:pPr>
            <w:r w:rsidRPr="00057525">
              <w:rPr>
                <w:lang w:val="ru-RU"/>
              </w:rP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057525" w:rsidRDefault="00FD0FA0" w:rsidP="00AA232B">
            <w:pPr>
              <w:spacing w:after="0"/>
              <w:jc w:val="center"/>
              <w:rPr>
                <w:lang w:val="ru-RU"/>
              </w:rPr>
            </w:pPr>
            <w:r w:rsidRPr="00057525">
              <w:rPr>
                <w:lang w:val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057525" w:rsidRDefault="00FD0FA0" w:rsidP="00AA232B">
            <w:pPr>
              <w:snapToGrid w:val="0"/>
              <w:spacing w:after="0"/>
              <w:jc w:val="center"/>
              <w:rPr>
                <w:lang w:val="ru-RU"/>
              </w:rPr>
            </w:pPr>
            <w:r w:rsidRPr="00057525">
              <w:rPr>
                <w:lang w:val="ru-RU"/>
              </w:rPr>
              <w:t>2.1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AA232B">
            <w:pPr>
              <w:snapToGrid w:val="0"/>
              <w:spacing w:after="0"/>
              <w:rPr>
                <w:lang w:val="ru-RU"/>
              </w:rPr>
            </w:pPr>
            <w:r w:rsidRPr="004E0DC3">
              <w:rPr>
                <w:lang w:val="ru-RU"/>
              </w:rPr>
              <w:t>Основные принципы качественного анализа. Особенности аналитических реакций. Дробный и систематический анализ. Периодическая система элементов Д.И.Менделеева как основа  аналитической классификации ионов.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2.2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AA232B">
            <w:pPr>
              <w:snapToGrid w:val="0"/>
              <w:spacing w:after="0"/>
              <w:rPr>
                <w:lang w:val="ru-RU"/>
              </w:rPr>
            </w:pPr>
            <w:r w:rsidRPr="004E0DC3">
              <w:rPr>
                <w:lang w:val="ru-RU"/>
              </w:rPr>
              <w:t>Классификация катионов и анионов  по аналитическим группам. Групповые реагенты. Классификация 4атионов и  анионов по аналитическим группам.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3.1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</w:pPr>
            <w:r w:rsidRPr="004E0DC3">
              <w:rPr>
                <w:lang w:val="ru-RU"/>
              </w:rPr>
              <w:t xml:space="preserve">Предмет и методы и задачи количественного анализа. Классификация методов количественного анализа. Точность аналитических определений. </w:t>
            </w:r>
            <w:r w:rsidRPr="00160CD6">
              <w:t>Химические методы анализа.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4C2049" w:rsidRDefault="00FD0FA0" w:rsidP="00AA232B">
            <w:pPr>
              <w:snapToGrid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3.2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AA232B">
            <w:pPr>
              <w:snapToGrid w:val="0"/>
              <w:spacing w:after="0"/>
              <w:rPr>
                <w:lang w:val="ru-RU"/>
              </w:rPr>
            </w:pPr>
            <w:r w:rsidRPr="004E0DC3">
              <w:rPr>
                <w:lang w:val="ru-RU"/>
              </w:rPr>
              <w:t>Лабораторное оборудование и посуда в количественном анализе.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jc w:val="center"/>
            </w:pPr>
            <w:r w:rsidRPr="00160CD6"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3.3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</w:pPr>
            <w:r w:rsidRPr="004E0DC3">
              <w:rPr>
                <w:lang w:val="ru-RU"/>
              </w:rPr>
              <w:t xml:space="preserve">Методы кислотно-основного титрования. Рабочие растворы в методе нейтрализации. Индикаторы в методе нейтрализации. Методы окислительно-восстановительного титрования. Перманганатометрическое титрование. </w:t>
            </w:r>
            <w:r w:rsidRPr="00160CD6">
              <w:t>Йодометрическое титрование. Комплесонометрическое титрование.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  <w:r w:rsidRPr="00160CD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FA0" w:rsidRPr="00160CD6" w:rsidRDefault="00FD0FA0" w:rsidP="00AA232B">
            <w:pPr>
              <w:snapToGrid w:val="0"/>
              <w:spacing w:after="0"/>
              <w:ind w:firstLine="318"/>
              <w:jc w:val="center"/>
            </w:pPr>
            <w:r>
              <w:t>0</w:t>
            </w:r>
          </w:p>
        </w:tc>
      </w:tr>
      <w:tr w:rsidR="00FD0FA0" w:rsidRPr="00160CD6" w:rsidTr="00AA232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jc w:val="center"/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pacing w:after="0"/>
              <w:ind w:left="25"/>
              <w:jc w:val="right"/>
              <w:rPr>
                <w:b/>
              </w:rPr>
            </w:pPr>
            <w:r w:rsidRPr="00160CD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C2049" w:rsidRDefault="00FD0FA0" w:rsidP="00AA232B">
            <w:pPr>
              <w:spacing w:after="0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057525">
              <w:rPr>
                <w:b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Pr="00160CD6" w:rsidRDefault="00FD0FA0" w:rsidP="00AA232B">
            <w:pPr>
              <w:snapToGrid w:val="0"/>
              <w:spacing w:after="0"/>
              <w:ind w:firstLine="318"/>
            </w:pPr>
            <w:r>
              <w:t>0</w:t>
            </w:r>
          </w:p>
        </w:tc>
      </w:tr>
    </w:tbl>
    <w:p w:rsidR="00FD0FA0" w:rsidRDefault="00FD0FA0" w:rsidP="00FD0FA0">
      <w:pPr>
        <w:jc w:val="center"/>
        <w:outlineLvl w:val="0"/>
        <w:rPr>
          <w:b/>
        </w:rPr>
      </w:pPr>
    </w:p>
    <w:p w:rsidR="00AA232B" w:rsidRDefault="00AA232B" w:rsidP="00FD0FA0">
      <w:pPr>
        <w:jc w:val="center"/>
        <w:outlineLvl w:val="0"/>
        <w:rPr>
          <w:b/>
        </w:rPr>
        <w:sectPr w:rsidR="00AA232B" w:rsidSect="001A71F2">
          <w:pgSz w:w="11905" w:h="16837"/>
          <w:pgMar w:top="1276" w:right="1440" w:bottom="1440" w:left="1440" w:header="720" w:footer="720" w:gutter="0"/>
          <w:cols w:space="720"/>
        </w:sectPr>
      </w:pPr>
    </w:p>
    <w:p w:rsidR="00FD0FA0" w:rsidRDefault="00FD0FA0" w:rsidP="00FD0FA0">
      <w:pPr>
        <w:jc w:val="center"/>
        <w:outlineLvl w:val="0"/>
        <w:rPr>
          <w:b/>
        </w:rPr>
      </w:pPr>
      <w:r>
        <w:rPr>
          <w:b/>
        </w:rPr>
        <w:lastRenderedPageBreak/>
        <w:t>Содержание</w:t>
      </w:r>
      <w:r w:rsidRPr="00023F7B">
        <w:rPr>
          <w:b/>
        </w:rPr>
        <w:t xml:space="preserve"> </w:t>
      </w:r>
      <w:r>
        <w:rPr>
          <w:b/>
        </w:rPr>
        <w:t xml:space="preserve">лабораторных  </w:t>
      </w:r>
      <w:r w:rsidRPr="00023F7B">
        <w:rPr>
          <w:b/>
        </w:rPr>
        <w:t>занятий</w:t>
      </w:r>
    </w:p>
    <w:tbl>
      <w:tblPr>
        <w:tblW w:w="9639" w:type="dxa"/>
        <w:tblInd w:w="108" w:type="dxa"/>
        <w:tblLayout w:type="fixed"/>
        <w:tblLook w:val="0000"/>
      </w:tblPr>
      <w:tblGrid>
        <w:gridCol w:w="426"/>
        <w:gridCol w:w="567"/>
        <w:gridCol w:w="6662"/>
        <w:gridCol w:w="850"/>
        <w:gridCol w:w="1134"/>
      </w:tblGrid>
      <w:tr w:rsidR="00FD0FA0" w:rsidRPr="00023CCE" w:rsidTr="00AA232B">
        <w:trPr>
          <w:cantSplit/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Default="00FD0FA0" w:rsidP="00135A2A">
            <w:pPr>
              <w:ind w:left="113" w:right="113"/>
              <w:jc w:val="center"/>
            </w:pPr>
            <w:r>
              <w:t>№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Default="00FD0FA0" w:rsidP="00135A2A">
            <w:pPr>
              <w:ind w:left="113" w:right="113"/>
              <w:jc w:val="center"/>
            </w:pPr>
            <w:r>
              <w:t>№ занятия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0FA0" w:rsidRDefault="00FD0FA0" w:rsidP="00135A2A">
            <w:pPr>
              <w:jc w:val="center"/>
            </w:pPr>
            <w:r>
              <w:t>Основное 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Default="00FD0FA0" w:rsidP="00135A2A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D0FA0" w:rsidRPr="004E0DC3" w:rsidRDefault="00FD0FA0" w:rsidP="00135A2A">
            <w:pPr>
              <w:ind w:right="113" w:firstLine="10"/>
              <w:jc w:val="center"/>
              <w:rPr>
                <w:lang w:val="ru-RU"/>
              </w:rPr>
            </w:pPr>
            <w:r w:rsidRPr="004E0DC3">
              <w:rPr>
                <w:lang w:val="ru-RU"/>
              </w:rPr>
              <w:t>В т.ч. с использованием ДОТ (*)</w:t>
            </w:r>
          </w:p>
        </w:tc>
      </w:tr>
      <w:tr w:rsidR="00FD0FA0" w:rsidTr="00135A2A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jc w:val="center"/>
            </w:pPr>
            <w:r>
              <w:t xml:space="preserve">Семестр № </w:t>
            </w:r>
            <w:r w:rsidR="00023CCE">
              <w:t>4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>Посуда, реактивы в качественном анализе. Приготовление рабочих растворов заданной концентрации.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C2049" w:rsidRDefault="00FD0FA0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A578D5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>Общая характеристика  кати</w:t>
            </w:r>
            <w:r w:rsidR="00A578D5">
              <w:rPr>
                <w:lang w:val="ru-RU"/>
              </w:rPr>
              <w:t xml:space="preserve">онов 1-2  аналитических групп. </w:t>
            </w:r>
            <w:r>
              <w:t>Реакции катионов 1-2 аналитических групп.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C2049" w:rsidRDefault="00FD0FA0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E0DC3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>Задача на смесь катионов 1-2 аналитических групп.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C2049" w:rsidRDefault="00FD0FA0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057525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 катионов 3-4  аналитических групп.  </w:t>
            </w:r>
            <w:r w:rsidRPr="00057525">
              <w:rPr>
                <w:lang w:val="ru-RU"/>
              </w:rPr>
              <w:t xml:space="preserve">Реакции катионов </w:t>
            </w:r>
            <w:r w:rsidR="00057525">
              <w:rPr>
                <w:lang w:val="ru-RU"/>
              </w:rPr>
              <w:t xml:space="preserve">3-4 аналитических групп. </w:t>
            </w:r>
            <w:r w:rsidRPr="00057525">
              <w:rPr>
                <w:lang w:val="ru-RU"/>
              </w:rPr>
              <w:t xml:space="preserve"> </w:t>
            </w:r>
            <w:r w:rsidR="00057525" w:rsidRPr="004E0DC3">
              <w:rPr>
                <w:lang w:val="ru-RU"/>
              </w:rPr>
              <w:t>Задача на смесь катионов 3-4 аналитических групп.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4C2049" w:rsidRDefault="00A578D5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jc w:val="center"/>
            </w:pPr>
            <w:r>
              <w:t>2.5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057525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 катионов 5- 6  аналитических групп.  </w:t>
            </w:r>
            <w:r w:rsidRPr="00057525">
              <w:rPr>
                <w:lang w:val="ru-RU"/>
              </w:rPr>
              <w:t>Реакции катионов 5</w:t>
            </w:r>
            <w:r w:rsidR="00057525">
              <w:rPr>
                <w:lang w:val="ru-RU"/>
              </w:rPr>
              <w:t xml:space="preserve">-6 аналитических групп. </w:t>
            </w:r>
            <w:r w:rsidR="00057525" w:rsidRPr="004E0DC3">
              <w:rPr>
                <w:lang w:val="ru-RU"/>
              </w:rPr>
              <w:t>Задача на смесь катионов 5-6 аналитических групп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FD0FA0" w:rsidRDefault="00FD0FA0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FD0FA0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jc w:val="center"/>
            </w:pPr>
            <w:r>
              <w:t>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023CCE" w:rsidRDefault="00FD0FA0" w:rsidP="00135A2A">
            <w:pPr>
              <w:snapToGrid w:val="0"/>
              <w:rPr>
                <w:lang w:val="ru-RU"/>
              </w:rPr>
            </w:pPr>
            <w:r w:rsidRPr="004E0DC3">
              <w:rPr>
                <w:lang w:val="ru-RU"/>
              </w:rPr>
              <w:t xml:space="preserve">Лабораторное оборудование и  посуда  в количественном анализе. Подготовка вещества к количественному анализу. </w:t>
            </w:r>
            <w:r w:rsidRPr="00023CCE">
              <w:rPr>
                <w:lang w:val="ru-RU"/>
              </w:rPr>
              <w:t>Приготовить  и стандартизировать рабочий раствор  гидроксида калия.</w:t>
            </w:r>
            <w:r w:rsidR="00A578D5" w:rsidRPr="004E0DC3">
              <w:rPr>
                <w:lang w:val="ru-RU"/>
              </w:rPr>
              <w:t xml:space="preserve"> Метод нейтрализации. Определение содержания щелочи в растворе.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0FA0" w:rsidRPr="00A578D5" w:rsidRDefault="00A578D5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FA0" w:rsidRDefault="00FD0FA0" w:rsidP="00135A2A">
            <w:pPr>
              <w:snapToGrid w:val="0"/>
              <w:ind w:firstLine="318"/>
            </w:pPr>
            <w:r>
              <w:t>0</w:t>
            </w:r>
          </w:p>
        </w:tc>
      </w:tr>
      <w:tr w:rsidR="00A578D5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D5" w:rsidRDefault="00A578D5" w:rsidP="00135A2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D5" w:rsidRDefault="00A578D5" w:rsidP="00135A2A">
            <w:pPr>
              <w:snapToGrid w:val="0"/>
              <w:jc w:val="center"/>
            </w:pPr>
            <w:r>
              <w:t>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8D5" w:rsidRDefault="00A578D5" w:rsidP="00931DBC">
            <w:pPr>
              <w:snapToGrid w:val="0"/>
            </w:pPr>
            <w:r w:rsidRPr="004E0DC3">
              <w:rPr>
                <w:lang w:val="ru-RU"/>
              </w:rPr>
              <w:t xml:space="preserve">Перманганатометрия.  Приготовление стандартизированного раствора перманганата калия. </w:t>
            </w:r>
            <w:r>
              <w:t>Определение  железа (+2) в растворе соли Мора.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8D5" w:rsidRPr="004C2049" w:rsidRDefault="00A578D5" w:rsidP="00135A2A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8D5" w:rsidRDefault="00A578D5" w:rsidP="00135A2A">
            <w:pPr>
              <w:snapToGrid w:val="0"/>
              <w:ind w:firstLine="318"/>
            </w:pPr>
            <w:r>
              <w:t>0</w:t>
            </w:r>
          </w:p>
        </w:tc>
      </w:tr>
      <w:tr w:rsidR="00A578D5" w:rsidTr="00AA232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D5" w:rsidRDefault="00A578D5" w:rsidP="00135A2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8D5" w:rsidRDefault="00A578D5" w:rsidP="00135A2A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8D5" w:rsidRPr="00FF34B3" w:rsidRDefault="00A578D5" w:rsidP="00135A2A">
            <w:pPr>
              <w:ind w:left="25"/>
              <w:jc w:val="right"/>
              <w:rPr>
                <w:b/>
              </w:rPr>
            </w:pPr>
            <w:r w:rsidRPr="00FF34B3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578D5" w:rsidRPr="004C2049" w:rsidRDefault="00A578D5" w:rsidP="00135A2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8D5" w:rsidRPr="00AA232B" w:rsidRDefault="00A578D5" w:rsidP="00135A2A">
            <w:pPr>
              <w:snapToGrid w:val="0"/>
              <w:ind w:firstLine="31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D0FA0" w:rsidRPr="005B55D5" w:rsidRDefault="00FD0FA0" w:rsidP="00FD0FA0">
      <w:pPr>
        <w:spacing w:before="240" w:after="120"/>
        <w:ind w:firstLine="709"/>
        <w:rPr>
          <w:b/>
        </w:rPr>
      </w:pPr>
      <w:r w:rsidRPr="005B55D5">
        <w:rPr>
          <w:b/>
          <w:bCs/>
        </w:rPr>
        <w:t>3.4.</w:t>
      </w:r>
      <w:r w:rsidRPr="005B55D5">
        <w:rPr>
          <w:b/>
        </w:rPr>
        <w:t> Организация самостоятельной работы обучающегося</w:t>
      </w:r>
    </w:p>
    <w:tbl>
      <w:tblPr>
        <w:tblW w:w="95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48"/>
        <w:gridCol w:w="6646"/>
        <w:gridCol w:w="748"/>
        <w:gridCol w:w="1400"/>
      </w:tblGrid>
      <w:tr w:rsidR="00FD0FA0" w:rsidRPr="00023CCE" w:rsidTr="00135A2A">
        <w:trPr>
          <w:trHeight w:val="2000"/>
        </w:trPr>
        <w:tc>
          <w:tcPr>
            <w:tcW w:w="0" w:type="auto"/>
            <w:textDirection w:val="btLr"/>
          </w:tcPr>
          <w:p w:rsidR="00FD0FA0" w:rsidRPr="005B55D5" w:rsidRDefault="00FD0FA0" w:rsidP="00135A2A">
            <w:pPr>
              <w:jc w:val="center"/>
            </w:pPr>
            <w:r w:rsidRPr="005B55D5">
              <w:t>№ раздела</w:t>
            </w:r>
          </w:p>
        </w:tc>
        <w:tc>
          <w:tcPr>
            <w:tcW w:w="7442" w:type="dxa"/>
            <w:vAlign w:val="center"/>
          </w:tcPr>
          <w:p w:rsidR="00FD0FA0" w:rsidRPr="005B55D5" w:rsidRDefault="00FD0FA0" w:rsidP="00135A2A">
            <w:pPr>
              <w:jc w:val="center"/>
            </w:pPr>
            <w:r w:rsidRPr="005B55D5">
              <w:t>Задания для самостоятельной работы</w:t>
            </w:r>
          </w:p>
        </w:tc>
        <w:tc>
          <w:tcPr>
            <w:tcW w:w="0" w:type="auto"/>
            <w:textDirection w:val="btLr"/>
          </w:tcPr>
          <w:p w:rsidR="00FD0FA0" w:rsidRPr="005B55D5" w:rsidRDefault="00FD0FA0" w:rsidP="00135A2A">
            <w:pPr>
              <w:jc w:val="center"/>
            </w:pPr>
            <w:r w:rsidRPr="005B55D5">
              <w:t>Количество часов</w:t>
            </w:r>
          </w:p>
        </w:tc>
        <w:tc>
          <w:tcPr>
            <w:tcW w:w="1088" w:type="dxa"/>
            <w:textDirection w:val="btLr"/>
          </w:tcPr>
          <w:p w:rsidR="00FD0FA0" w:rsidRPr="004E0DC3" w:rsidRDefault="00FD0FA0" w:rsidP="00135A2A">
            <w:pPr>
              <w:jc w:val="center"/>
              <w:rPr>
                <w:lang w:val="ru-RU"/>
              </w:rPr>
            </w:pPr>
            <w:r w:rsidRPr="004E0DC3">
              <w:rPr>
                <w:lang w:val="ru-RU"/>
              </w:rPr>
              <w:t>В т.ч. с</w:t>
            </w:r>
            <w:r w:rsidRPr="004E0DC3">
              <w:rPr>
                <w:lang w:val="ru-RU"/>
              </w:rPr>
              <w:br/>
              <w:t>использованием</w:t>
            </w:r>
            <w:r w:rsidRPr="004E0DC3">
              <w:rPr>
                <w:lang w:val="ru-RU"/>
              </w:rPr>
              <w:br/>
              <w:t>ДОТ (*)</w:t>
            </w:r>
          </w:p>
        </w:tc>
      </w:tr>
      <w:tr w:rsidR="00FD0FA0" w:rsidRPr="005B55D5" w:rsidTr="00135A2A">
        <w:tc>
          <w:tcPr>
            <w:tcW w:w="0" w:type="auto"/>
            <w:gridSpan w:val="4"/>
          </w:tcPr>
          <w:p w:rsidR="00FD0FA0" w:rsidRPr="005B55D5" w:rsidRDefault="00FD0FA0" w:rsidP="00135A2A">
            <w:pPr>
              <w:keepNext/>
              <w:jc w:val="center"/>
            </w:pPr>
            <w:r w:rsidRPr="005B55D5">
              <w:lastRenderedPageBreak/>
              <w:t xml:space="preserve">Семестр № </w:t>
            </w:r>
            <w:r w:rsidR="00023CCE">
              <w:t>4</w:t>
            </w:r>
          </w:p>
        </w:tc>
      </w:tr>
      <w:tr w:rsidR="00FD0FA0" w:rsidRPr="005B55D5" w:rsidTr="00AA232B">
        <w:tc>
          <w:tcPr>
            <w:tcW w:w="0" w:type="auto"/>
          </w:tcPr>
          <w:p w:rsidR="00FD0FA0" w:rsidRPr="005B55D5" w:rsidRDefault="00FD0FA0" w:rsidP="00135A2A">
            <w:r w:rsidRPr="005B55D5">
              <w:t>1</w:t>
            </w:r>
          </w:p>
        </w:tc>
        <w:tc>
          <w:tcPr>
            <w:tcW w:w="7442" w:type="dxa"/>
          </w:tcPr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Тема</w:t>
            </w:r>
            <w:r w:rsidRPr="004E0DC3">
              <w:rPr>
                <w:lang w:val="ru-RU"/>
              </w:rPr>
              <w:t>: Теоретические основы аналитической химии. Закон действующих масс.  Химическое равновесие. Сильные и слабые электролиты. Константы диссоциации слабых электролитов.</w:t>
            </w:r>
          </w:p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Задание:</w:t>
            </w:r>
            <w:r w:rsidRPr="004E0DC3">
              <w:rPr>
                <w:lang w:val="ru-RU"/>
              </w:rPr>
              <w:t xml:space="preserve"> Решение задач и выполнение упражнений по основным вопросам химического равновесия в гомогенных системах;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расчет концентрации Н</w:t>
            </w:r>
            <w:r w:rsidRPr="004E0DC3">
              <w:rPr>
                <w:vertAlign w:val="superscript"/>
                <w:lang w:val="ru-RU"/>
              </w:rPr>
              <w:t>+</w:t>
            </w:r>
            <w:r w:rsidRPr="004E0DC3">
              <w:rPr>
                <w:lang w:val="ru-RU"/>
              </w:rPr>
              <w:t xml:space="preserve"> и рН водных растворов сильных и слабых    электролитов;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расчет концентрации Н</w:t>
            </w:r>
            <w:r w:rsidRPr="004E0DC3">
              <w:rPr>
                <w:vertAlign w:val="superscript"/>
                <w:lang w:val="ru-RU"/>
              </w:rPr>
              <w:t>+</w:t>
            </w:r>
            <w:r w:rsidRPr="004E0DC3">
              <w:rPr>
                <w:lang w:val="ru-RU"/>
              </w:rPr>
              <w:t xml:space="preserve"> и рН водных растворов солей;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расчет концентрации Н</w:t>
            </w:r>
            <w:r w:rsidRPr="004E0DC3">
              <w:rPr>
                <w:vertAlign w:val="superscript"/>
                <w:lang w:val="ru-RU"/>
              </w:rPr>
              <w:t>+</w:t>
            </w:r>
            <w:r w:rsidRPr="004E0DC3">
              <w:rPr>
                <w:lang w:val="ru-RU"/>
              </w:rPr>
              <w:t xml:space="preserve"> и рН водных буферных систем;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расчет концентрации Н</w:t>
            </w:r>
            <w:r w:rsidRPr="004E0DC3">
              <w:rPr>
                <w:vertAlign w:val="superscript"/>
                <w:lang w:val="ru-RU"/>
              </w:rPr>
              <w:t>+</w:t>
            </w:r>
            <w:r w:rsidRPr="004E0DC3">
              <w:rPr>
                <w:lang w:val="ru-RU"/>
              </w:rPr>
              <w:t xml:space="preserve"> и рН водных и солей. подвергающихся гидролизу.</w:t>
            </w:r>
          </w:p>
        </w:tc>
        <w:tc>
          <w:tcPr>
            <w:tcW w:w="0" w:type="auto"/>
            <w:vAlign w:val="center"/>
          </w:tcPr>
          <w:p w:rsidR="00FD0FA0" w:rsidRPr="004E0DC3" w:rsidRDefault="00FD0FA0" w:rsidP="00AA232B">
            <w:pPr>
              <w:jc w:val="center"/>
              <w:rPr>
                <w:lang w:val="ru-RU"/>
              </w:rPr>
            </w:pPr>
          </w:p>
          <w:p w:rsidR="00FD0FA0" w:rsidRPr="004E0DC3" w:rsidRDefault="00FD0FA0" w:rsidP="00AA232B">
            <w:pPr>
              <w:jc w:val="center"/>
              <w:rPr>
                <w:lang w:val="ru-RU"/>
              </w:rPr>
            </w:pPr>
          </w:p>
          <w:p w:rsidR="00FD0FA0" w:rsidRPr="004E0DC3" w:rsidRDefault="00FD0FA0" w:rsidP="00AA232B">
            <w:pPr>
              <w:jc w:val="center"/>
              <w:rPr>
                <w:lang w:val="ru-RU"/>
              </w:rPr>
            </w:pPr>
          </w:p>
          <w:p w:rsidR="00FD0FA0" w:rsidRPr="00E07D37" w:rsidRDefault="00FD0FA0" w:rsidP="00AA232B">
            <w:pPr>
              <w:jc w:val="center"/>
              <w:rPr>
                <w:lang w:val="ru-RU"/>
              </w:rPr>
            </w:pPr>
            <w:r>
              <w:t>1</w:t>
            </w:r>
            <w:r w:rsidR="00A578D5"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D0FA0" w:rsidRDefault="00FD0FA0" w:rsidP="00AA232B">
            <w:pPr>
              <w:jc w:val="center"/>
            </w:pPr>
          </w:p>
          <w:p w:rsidR="00FD0FA0" w:rsidRDefault="00FD0FA0" w:rsidP="00AA232B">
            <w:pPr>
              <w:jc w:val="center"/>
            </w:pPr>
          </w:p>
          <w:p w:rsidR="00FD0FA0" w:rsidRDefault="00FD0FA0" w:rsidP="00AA232B">
            <w:pPr>
              <w:jc w:val="center"/>
            </w:pPr>
          </w:p>
          <w:p w:rsidR="00FD0FA0" w:rsidRPr="005B55D5" w:rsidRDefault="00FD0FA0" w:rsidP="00AA232B">
            <w:pPr>
              <w:jc w:val="center"/>
            </w:pPr>
            <w:r w:rsidRPr="005B55D5">
              <w:t>0</w:t>
            </w:r>
          </w:p>
        </w:tc>
      </w:tr>
      <w:tr w:rsidR="00FD0FA0" w:rsidRPr="005B55D5" w:rsidTr="00AA232B">
        <w:tc>
          <w:tcPr>
            <w:tcW w:w="0" w:type="auto"/>
          </w:tcPr>
          <w:p w:rsidR="00FD0FA0" w:rsidRPr="005B55D5" w:rsidRDefault="00FD0FA0" w:rsidP="00135A2A">
            <w:r w:rsidRPr="005B55D5">
              <w:t>2</w:t>
            </w:r>
          </w:p>
        </w:tc>
        <w:tc>
          <w:tcPr>
            <w:tcW w:w="7442" w:type="dxa"/>
          </w:tcPr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Тема:</w:t>
            </w:r>
            <w:r w:rsidRPr="004E0DC3">
              <w:rPr>
                <w:lang w:val="ru-RU"/>
              </w:rPr>
              <w:t xml:space="preserve"> Качественный химический  анализ. Основные принципы качественного анализа. Особенности аналитических реакций и способы их выполнений</w:t>
            </w:r>
          </w:p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lang w:val="ru-RU"/>
              </w:rPr>
              <w:t xml:space="preserve"> </w:t>
            </w:r>
            <w:r w:rsidRPr="004E0DC3">
              <w:rPr>
                <w:i/>
                <w:lang w:val="ru-RU"/>
              </w:rPr>
              <w:t>Задание1:</w:t>
            </w:r>
            <w:r w:rsidRPr="004E0DC3">
              <w:rPr>
                <w:lang w:val="ru-RU"/>
              </w:rPr>
              <w:t xml:space="preserve"> Выполнение индивидуальных заданий: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 w:rsidRPr="005B55D5">
              <w:t xml:space="preserve">Комплексные соединения. 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 w:rsidRPr="005B55D5">
              <w:t xml:space="preserve">Окислительно-восстановительные реакции.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Произведение растворимости. Растворимость и образования осадков.</w:t>
            </w:r>
          </w:p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 xml:space="preserve"> Задание 2:</w:t>
            </w:r>
            <w:r w:rsidRPr="004E0DC3">
              <w:rPr>
                <w:lang w:val="ru-RU"/>
              </w:rPr>
              <w:t xml:space="preserve">Подготовка конспектов  к занятиям по  темам: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1-ой аналитической группы.    Реакции катионов 1-ой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2-ой аналитической группы.    Реакции катионов 2-ой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3-ой аналитической группы.    Реакции катионов 3-ой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4-ой аналитической группы.    Реакции катионов 4-ой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5-ой аналитической группы.    Реакции катионов 5-ой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катионов 6-ой аналитической группы.    Реакции катионов 6-ой аналитической группы.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Общая характеристика анионов 1-  3 ей аналитических </w:t>
            </w:r>
            <w:r w:rsidRPr="004E0DC3">
              <w:rPr>
                <w:lang w:val="ru-RU"/>
              </w:rPr>
              <w:lastRenderedPageBreak/>
              <w:t xml:space="preserve">групп.    Реакции анионов 1- 3 ей аналитических групп. 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5B55D5">
              <w:rPr>
                <w:i/>
              </w:rPr>
              <w:t>Задание 3:</w:t>
            </w:r>
            <w:r w:rsidRPr="005B55D5">
              <w:t>Варианты индивидуальных заданий: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 w:rsidRPr="004E0DC3">
              <w:rPr>
                <w:lang w:val="ru-RU"/>
              </w:rPr>
              <w:t xml:space="preserve">Моделирование  хода анализа смеси катионов 1-2 , 3-4,5-6  аналитических групп катионов. </w:t>
            </w:r>
            <w:r w:rsidRPr="005B55D5">
              <w:t xml:space="preserve">1-3 аналитических групп анионов. </w:t>
            </w:r>
          </w:p>
        </w:tc>
        <w:tc>
          <w:tcPr>
            <w:tcW w:w="0" w:type="auto"/>
            <w:vAlign w:val="center"/>
          </w:tcPr>
          <w:p w:rsidR="00FD0FA0" w:rsidRDefault="00FD0FA0" w:rsidP="00AA232B">
            <w:pPr>
              <w:jc w:val="center"/>
              <w:rPr>
                <w:color w:val="FF0000"/>
              </w:rPr>
            </w:pPr>
          </w:p>
          <w:p w:rsidR="00FD0FA0" w:rsidRDefault="00FD0FA0" w:rsidP="00AA232B">
            <w:pPr>
              <w:jc w:val="center"/>
            </w:pPr>
          </w:p>
          <w:p w:rsidR="00FD0FA0" w:rsidRPr="00E07D37" w:rsidRDefault="00FD0FA0" w:rsidP="00AA232B">
            <w:pPr>
              <w:jc w:val="center"/>
              <w:rPr>
                <w:lang w:val="ru-RU"/>
              </w:rPr>
            </w:pPr>
            <w:r>
              <w:t>1</w:t>
            </w:r>
            <w:r w:rsidR="00A578D5">
              <w:rPr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D0FA0" w:rsidRDefault="00FD0FA0" w:rsidP="00AA232B">
            <w:pPr>
              <w:jc w:val="center"/>
            </w:pPr>
          </w:p>
          <w:p w:rsidR="00FD0FA0" w:rsidRDefault="00FD0FA0" w:rsidP="00AA232B">
            <w:pPr>
              <w:jc w:val="center"/>
            </w:pPr>
          </w:p>
          <w:p w:rsidR="00FD0FA0" w:rsidRPr="005B55D5" w:rsidRDefault="00FD0FA0" w:rsidP="00AA232B">
            <w:pPr>
              <w:jc w:val="center"/>
            </w:pPr>
            <w:r w:rsidRPr="005B55D5">
              <w:t>0</w:t>
            </w:r>
          </w:p>
        </w:tc>
      </w:tr>
      <w:tr w:rsidR="00FD0FA0" w:rsidRPr="005B55D5" w:rsidTr="00AA232B">
        <w:tc>
          <w:tcPr>
            <w:tcW w:w="0" w:type="auto"/>
          </w:tcPr>
          <w:p w:rsidR="00FD0FA0" w:rsidRPr="005B55D5" w:rsidRDefault="00FD0FA0" w:rsidP="00135A2A">
            <w:r w:rsidRPr="005B55D5">
              <w:lastRenderedPageBreak/>
              <w:t>3</w:t>
            </w:r>
          </w:p>
        </w:tc>
        <w:tc>
          <w:tcPr>
            <w:tcW w:w="7442" w:type="dxa"/>
          </w:tcPr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Тема:</w:t>
            </w:r>
            <w:r w:rsidRPr="004E0DC3">
              <w:rPr>
                <w:lang w:val="ru-RU"/>
              </w:rPr>
              <w:t xml:space="preserve"> Количественный анализ. Задачи количественного анализа. Методы количественного анализа. Точность химических  определений. Лабораторное оборудование в количественном анализе.</w:t>
            </w:r>
          </w:p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Задание 2:</w:t>
            </w:r>
            <w:r w:rsidRPr="004E0DC3">
              <w:rPr>
                <w:lang w:val="ru-RU"/>
              </w:rPr>
              <w:t>Подготовка   к лабораторным занятиям: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5B55D5">
              <w:t>Методы кислотно-основного титрования;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5B55D5">
              <w:t>Перманганатометрия.</w:t>
            </w:r>
          </w:p>
          <w:p w:rsidR="00FD0FA0" w:rsidRPr="005B55D5" w:rsidRDefault="00FD0FA0" w:rsidP="00135A2A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 w:rsidRPr="005B55D5">
              <w:t>Комплексонометрическое титрование</w:t>
            </w:r>
          </w:p>
          <w:p w:rsidR="00FD0FA0" w:rsidRPr="004E0DC3" w:rsidRDefault="00FD0FA0" w:rsidP="00135A2A">
            <w:pPr>
              <w:rPr>
                <w:lang w:val="ru-RU"/>
              </w:rPr>
            </w:pPr>
            <w:r w:rsidRPr="004E0DC3">
              <w:rPr>
                <w:i/>
                <w:lang w:val="ru-RU"/>
              </w:rPr>
              <w:t>Задание 3:</w:t>
            </w:r>
            <w:r w:rsidRPr="004E0DC3">
              <w:rPr>
                <w:lang w:val="ru-RU"/>
              </w:rPr>
              <w:t xml:space="preserve">Выпонение индивидуальных заданий по темам: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>Построение кривых титрования в методе нейтрализации, выбор индикаторов.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lang w:val="ru-RU"/>
              </w:rPr>
            </w:pPr>
            <w:r w:rsidRPr="004E0DC3">
              <w:rPr>
                <w:lang w:val="ru-RU"/>
              </w:rPr>
              <w:t xml:space="preserve">Расчетные задачи в  титриметрическом анализе (прямое, обратное - и заместительное титрование) </w:t>
            </w:r>
          </w:p>
          <w:p w:rsidR="00FD0FA0" w:rsidRPr="004E0DC3" w:rsidRDefault="00FD0FA0" w:rsidP="00135A2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i/>
                <w:lang w:val="ru-RU"/>
              </w:rPr>
            </w:pPr>
            <w:r w:rsidRPr="004E0DC3">
              <w:rPr>
                <w:lang w:val="ru-RU"/>
              </w:rPr>
              <w:t>Подготовка отчетов по лабораторным работам: метод нейтрализации, перманганатометрия,  комплексонометрия</w:t>
            </w:r>
          </w:p>
        </w:tc>
        <w:tc>
          <w:tcPr>
            <w:tcW w:w="0" w:type="auto"/>
            <w:vAlign w:val="center"/>
          </w:tcPr>
          <w:p w:rsidR="00FD0FA0" w:rsidRPr="004E0DC3" w:rsidRDefault="00FD0FA0" w:rsidP="00AA232B">
            <w:pPr>
              <w:jc w:val="center"/>
              <w:rPr>
                <w:color w:val="FF0000"/>
                <w:lang w:val="ru-RU"/>
              </w:rPr>
            </w:pPr>
          </w:p>
          <w:p w:rsidR="00FD0FA0" w:rsidRPr="004E0DC3" w:rsidRDefault="00FD0FA0" w:rsidP="00AA232B">
            <w:pPr>
              <w:jc w:val="center"/>
              <w:rPr>
                <w:color w:val="FF0000"/>
                <w:lang w:val="ru-RU"/>
              </w:rPr>
            </w:pPr>
          </w:p>
          <w:p w:rsidR="00FD0FA0" w:rsidRPr="004E0DC3" w:rsidRDefault="00FD0FA0" w:rsidP="00AA232B">
            <w:pPr>
              <w:jc w:val="center"/>
              <w:rPr>
                <w:color w:val="000000" w:themeColor="text1"/>
                <w:lang w:val="ru-RU"/>
              </w:rPr>
            </w:pPr>
          </w:p>
          <w:p w:rsidR="00FD0FA0" w:rsidRPr="00E07D37" w:rsidRDefault="00FD0FA0" w:rsidP="00AA232B">
            <w:pPr>
              <w:jc w:val="center"/>
              <w:rPr>
                <w:color w:val="000000" w:themeColor="text1"/>
                <w:lang w:val="ru-RU"/>
              </w:rPr>
            </w:pPr>
            <w:r w:rsidRPr="00A37000">
              <w:rPr>
                <w:color w:val="000000" w:themeColor="text1"/>
              </w:rPr>
              <w:t>1</w:t>
            </w:r>
            <w:r w:rsidR="00A578D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D0FA0" w:rsidRDefault="00FD0FA0" w:rsidP="00AA232B">
            <w:pPr>
              <w:jc w:val="center"/>
            </w:pPr>
          </w:p>
          <w:p w:rsidR="00FD0FA0" w:rsidRDefault="00FD0FA0" w:rsidP="00AA232B">
            <w:pPr>
              <w:jc w:val="center"/>
            </w:pPr>
          </w:p>
          <w:p w:rsidR="00FD0FA0" w:rsidRDefault="00FD0FA0" w:rsidP="00AA232B">
            <w:pPr>
              <w:jc w:val="center"/>
            </w:pPr>
          </w:p>
          <w:p w:rsidR="00FD0FA0" w:rsidRPr="005B55D5" w:rsidRDefault="00FD0FA0" w:rsidP="00AA232B">
            <w:pPr>
              <w:jc w:val="center"/>
            </w:pPr>
            <w:r w:rsidRPr="005B55D5">
              <w:t>0</w:t>
            </w:r>
          </w:p>
        </w:tc>
      </w:tr>
      <w:tr w:rsidR="00FD0FA0" w:rsidRPr="005B55D5" w:rsidTr="00AA232B">
        <w:tc>
          <w:tcPr>
            <w:tcW w:w="0" w:type="auto"/>
          </w:tcPr>
          <w:p w:rsidR="00FD0FA0" w:rsidRPr="005B55D5" w:rsidRDefault="00FD0FA0" w:rsidP="00135A2A"/>
        </w:tc>
        <w:tc>
          <w:tcPr>
            <w:tcW w:w="7442" w:type="dxa"/>
            <w:vAlign w:val="center"/>
          </w:tcPr>
          <w:p w:rsidR="00FD0FA0" w:rsidRPr="004E0DC3" w:rsidRDefault="00FD0FA0" w:rsidP="00AA232B">
            <w:pPr>
              <w:jc w:val="center"/>
              <w:rPr>
                <w:lang w:val="ru-RU"/>
              </w:rPr>
            </w:pPr>
            <w:r w:rsidRPr="004E0DC3">
              <w:rPr>
                <w:lang w:val="ru-RU"/>
              </w:rPr>
              <w:t>Подготовка к промежуточной аттестации (зачет)</w:t>
            </w:r>
          </w:p>
        </w:tc>
        <w:tc>
          <w:tcPr>
            <w:tcW w:w="0" w:type="auto"/>
            <w:vAlign w:val="center"/>
          </w:tcPr>
          <w:p w:rsidR="00FD0FA0" w:rsidRPr="005B55D5" w:rsidRDefault="00FD0FA0" w:rsidP="00AA232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FD0FA0" w:rsidRPr="005B55D5" w:rsidRDefault="00FD0FA0" w:rsidP="00AA232B">
            <w:pPr>
              <w:jc w:val="center"/>
            </w:pPr>
            <w:r>
              <w:t>0</w:t>
            </w:r>
          </w:p>
        </w:tc>
      </w:tr>
      <w:tr w:rsidR="00FD0FA0" w:rsidRPr="005B55D5" w:rsidTr="00A578D5">
        <w:tc>
          <w:tcPr>
            <w:tcW w:w="0" w:type="auto"/>
          </w:tcPr>
          <w:p w:rsidR="00FD0FA0" w:rsidRPr="005B55D5" w:rsidRDefault="00FD0FA0" w:rsidP="00135A2A"/>
        </w:tc>
        <w:tc>
          <w:tcPr>
            <w:tcW w:w="7442" w:type="dxa"/>
            <w:vAlign w:val="center"/>
          </w:tcPr>
          <w:p w:rsidR="00FD0FA0" w:rsidRPr="006E2713" w:rsidRDefault="00FD0FA0" w:rsidP="00A578D5">
            <w:pPr>
              <w:jc w:val="right"/>
              <w:rPr>
                <w:b/>
              </w:rPr>
            </w:pPr>
            <w:r w:rsidRPr="006E2713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FD0FA0" w:rsidRPr="00023CCE" w:rsidRDefault="00023CCE" w:rsidP="00135A2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0" w:type="auto"/>
          </w:tcPr>
          <w:p w:rsidR="00FD0FA0" w:rsidRPr="00FD0FA0" w:rsidRDefault="00FD0FA0" w:rsidP="00135A2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D0FA0" w:rsidRPr="00FA1C18" w:rsidRDefault="00FD0FA0">
      <w:pPr>
        <w:jc w:val="center"/>
        <w:rPr>
          <w:lang w:val="ru-RU"/>
        </w:rPr>
      </w:pPr>
    </w:p>
    <w:p w:rsidR="00A26935" w:rsidRDefault="00135A2A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FA1C18">
        <w:rPr>
          <w:b/>
          <w:bCs/>
          <w:lang w:val="ru-RU"/>
        </w:rPr>
        <w:t>4. Образовательные технологии по дисциплине</w:t>
      </w:r>
    </w:p>
    <w:p w:rsidR="00135A2A" w:rsidRPr="00180349" w:rsidRDefault="00135A2A" w:rsidP="00135A2A">
      <w:pPr>
        <w:rPr>
          <w:lang w:val="ru-RU"/>
        </w:rPr>
      </w:pPr>
      <w:r w:rsidRPr="00180349">
        <w:rPr>
          <w:lang w:val="ru-RU"/>
        </w:rPr>
        <w:t>Для достижения планируемых результатов обучения, в дисциплине «Аналитическая химия»» используются различные образовательные технологии:</w:t>
      </w:r>
    </w:p>
    <w:p w:rsidR="00135A2A" w:rsidRDefault="00135A2A" w:rsidP="00135A2A">
      <w:pPr>
        <w:pStyle w:val="a5"/>
        <w:widowControl/>
        <w:numPr>
          <w:ilvl w:val="0"/>
          <w:numId w:val="9"/>
        </w:numPr>
        <w:jc w:val="left"/>
      </w:pPr>
      <w:r w:rsidRPr="00177990">
        <w:rPr>
          <w:iCs/>
        </w:rPr>
        <w:t>Информационно-развивающие технологии</w:t>
      </w:r>
      <w:r w:rsidRPr="00177990">
        <w:rPr>
          <w:i/>
          <w:iCs/>
        </w:rPr>
        <w:t xml:space="preserve">, </w:t>
      </w:r>
      <w:r>
        <w:t>направленные на овладение большим запасом знаний, запоминание и свободное оперирование ими. 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информации.</w:t>
      </w:r>
    </w:p>
    <w:p w:rsidR="00135A2A" w:rsidRPr="00180349" w:rsidRDefault="00135A2A" w:rsidP="00135A2A">
      <w:pPr>
        <w:numPr>
          <w:ilvl w:val="0"/>
          <w:numId w:val="9"/>
        </w:numPr>
        <w:spacing w:after="0" w:line="240" w:lineRule="auto"/>
        <w:rPr>
          <w:lang w:val="ru-RU"/>
        </w:rPr>
      </w:pPr>
      <w:r w:rsidRPr="00180349">
        <w:rPr>
          <w:iCs/>
          <w:lang w:val="ru-RU"/>
        </w:rPr>
        <w:t>Деятельностные практико-ориентированные технологии</w:t>
      </w:r>
      <w:r w:rsidRPr="00180349">
        <w:rPr>
          <w:lang w:val="ru-RU"/>
        </w:rPr>
        <w:t>, направленные на формирование системы профессиональных практических умений при проведении экспериментальных исследований, обеспечивающих возможность качественно выполнять профессиональную деятельность. Используется анализ, сравнение методов проведения химических и физико-химических методов анализа, выбор метода анализа, в зависимости от  объекта исследования в конкретной производственной ситуации и его практическая реализация.</w:t>
      </w:r>
    </w:p>
    <w:p w:rsidR="00135A2A" w:rsidRPr="00180349" w:rsidRDefault="00135A2A" w:rsidP="00135A2A">
      <w:pPr>
        <w:numPr>
          <w:ilvl w:val="0"/>
          <w:numId w:val="9"/>
        </w:numPr>
        <w:spacing w:after="0" w:line="240" w:lineRule="auto"/>
        <w:rPr>
          <w:lang w:val="ru-RU"/>
        </w:rPr>
      </w:pPr>
      <w:r w:rsidRPr="00180349">
        <w:rPr>
          <w:iCs/>
          <w:lang w:val="ru-RU"/>
        </w:rPr>
        <w:t>Развивающие проблемно-ориентированные технологии</w:t>
      </w:r>
      <w:r w:rsidRPr="00180349">
        <w:rPr>
          <w:lang w:val="ru-RU"/>
        </w:rPr>
        <w:t xml:space="preserve">, направленные на формирование и развитие проблемного мышления, мыслительной активности, </w:t>
      </w:r>
      <w:r w:rsidRPr="00180349">
        <w:rPr>
          <w:lang w:val="ru-RU"/>
        </w:rPr>
        <w:lastRenderedPageBreak/>
        <w:t>способности проблемно мыслить, видеть и формулировать проблемы, выбирать способы и средства для их решения. Используются виды проблемного обучения: освещение основных проблем</w:t>
      </w:r>
      <w:r>
        <w:t> </w:t>
      </w:r>
      <w:r w:rsidRPr="00180349">
        <w:rPr>
          <w:lang w:val="ru-RU"/>
        </w:rPr>
        <w:t xml:space="preserve"> аналитической химии и физико-химических методов анализа на лекциях, учебные дискуссии, коллективная мыслительная деятельность в группах при выполнении поисковых лабораторных работ. При этом используются первые три уровня (из четырех) сложности и самостоятельности: проблемное изложение учебного материала преподавателем; создание преподавателем проблемных ситуаций, а обучаемые вместе с ним включаются в их разрешение; преподаватель лишь создает проблемную ситуацию, а разрешают её обучаемые в ходе самостоятельной деятельности.</w:t>
      </w:r>
    </w:p>
    <w:p w:rsidR="00135A2A" w:rsidRDefault="00135A2A" w:rsidP="00135A2A">
      <w:pPr>
        <w:pStyle w:val="a5"/>
      </w:pPr>
    </w:p>
    <w:p w:rsidR="00135A2A" w:rsidRPr="00180349" w:rsidRDefault="00135A2A" w:rsidP="00135A2A">
      <w:pPr>
        <w:pStyle w:val="a5"/>
        <w:widowControl/>
        <w:numPr>
          <w:ilvl w:val="0"/>
          <w:numId w:val="9"/>
        </w:numPr>
        <w:jc w:val="left"/>
      </w:pPr>
      <w:r w:rsidRPr="00177990">
        <w:rPr>
          <w:iCs/>
        </w:rPr>
        <w:t>Л</w:t>
      </w:r>
      <w:r>
        <w:rPr>
          <w:iCs/>
        </w:rPr>
        <w:t>и</w:t>
      </w:r>
      <w:r w:rsidRPr="00177990">
        <w:rPr>
          <w:iCs/>
        </w:rPr>
        <w:t>чностно-ориентированные технологии обучения</w:t>
      </w:r>
      <w:r>
        <w:t>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при подготовке индивидуальных отчетов по лабораторным работам.</w:t>
      </w:r>
    </w:p>
    <w:p w:rsidR="00135A2A" w:rsidRPr="00B72ADE" w:rsidRDefault="00135A2A" w:rsidP="00135A2A">
      <w:pPr>
        <w:spacing w:before="240" w:after="240" w:line="240" w:lineRule="auto"/>
        <w:ind w:firstLine="570"/>
        <w:jc w:val="both"/>
        <w:rPr>
          <w:lang w:val="ru-RU"/>
        </w:rPr>
      </w:pPr>
      <w:r w:rsidRPr="00B72ADE">
        <w:rPr>
          <w:b/>
          <w:bCs/>
          <w:lang w:val="ru-RU"/>
        </w:rPr>
        <w:t>5. Оценочные средства для текущего контроля успеваемости, промежуточной аттестации обучающихся по дисциплине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B72ADE">
        <w:rPr>
          <w:lang w:val="ru-RU"/>
        </w:rPr>
        <w:t xml:space="preserve">5.1. Текущий контроль осуществляется преподавателем дисциплины при проведении занятий в форме: </w:t>
      </w:r>
      <w:r w:rsidRPr="00180349">
        <w:rPr>
          <w:lang w:val="ru-RU"/>
        </w:rPr>
        <w:t xml:space="preserve">контрольная работа, собеседование, решение комплектов задач, лабораторная работа, </w:t>
      </w:r>
      <w:r w:rsidRPr="00180349">
        <w:rPr>
          <w:bCs/>
          <w:iCs/>
          <w:lang w:val="ru-RU"/>
        </w:rPr>
        <w:t>творческая задание</w:t>
      </w:r>
      <w:r w:rsidRPr="00180349">
        <w:rPr>
          <w:lang w:val="ru-RU"/>
        </w:rPr>
        <w:t>.</w:t>
      </w:r>
    </w:p>
    <w:p w:rsidR="00135A2A" w:rsidRDefault="00135A2A" w:rsidP="00135A2A">
      <w:pPr>
        <w:spacing w:after="0"/>
        <w:ind w:firstLine="403"/>
        <w:jc w:val="center"/>
        <w:rPr>
          <w:lang w:val="ru-RU"/>
        </w:rPr>
      </w:pPr>
      <w:r w:rsidRPr="00180349">
        <w:rPr>
          <w:lang w:val="ru-RU"/>
        </w:rPr>
        <w:t>Оценочные средства для текущего контроля.</w:t>
      </w:r>
    </w:p>
    <w:p w:rsidR="00135A2A" w:rsidRPr="00180349" w:rsidRDefault="00135A2A" w:rsidP="00135A2A">
      <w:pPr>
        <w:spacing w:after="0"/>
        <w:ind w:firstLine="403"/>
        <w:rPr>
          <w:bCs/>
          <w:iCs/>
          <w:lang w:val="ru-RU"/>
        </w:rPr>
      </w:pPr>
      <w:r w:rsidRPr="00180349">
        <w:rPr>
          <w:b/>
          <w:lang w:val="ru-RU"/>
        </w:rPr>
        <w:t xml:space="preserve">Оценочное средство 1. </w:t>
      </w:r>
      <w:r w:rsidRPr="00180349">
        <w:rPr>
          <w:b/>
          <w:bCs/>
          <w:iCs/>
          <w:lang w:val="ru-RU"/>
        </w:rPr>
        <w:t>Контрольная работа</w:t>
      </w:r>
    </w:p>
    <w:p w:rsidR="00135A2A" w:rsidRPr="00180349" w:rsidRDefault="00135A2A" w:rsidP="00135A2A">
      <w:pPr>
        <w:rPr>
          <w:lang w:val="ru-RU"/>
        </w:rPr>
      </w:pPr>
      <w:r w:rsidRPr="00180349">
        <w:rPr>
          <w:bCs/>
          <w:iCs/>
          <w:lang w:val="ru-RU"/>
        </w:rPr>
        <w:t>– с</w:t>
      </w:r>
      <w:r w:rsidRPr="00180349">
        <w:rPr>
          <w:lang w:val="ru-RU"/>
        </w:rPr>
        <w:t>редство проверки умений применять полученные знания для решения задач определенного типа по теме или разделу.</w:t>
      </w:r>
    </w:p>
    <w:p w:rsidR="00135A2A" w:rsidRPr="00180349" w:rsidRDefault="00135A2A" w:rsidP="00135A2A">
      <w:pPr>
        <w:spacing w:after="0"/>
        <w:ind w:firstLine="403"/>
        <w:rPr>
          <w:b/>
          <w:lang w:val="ru-RU"/>
        </w:rPr>
      </w:pPr>
      <w:r w:rsidRPr="00180349">
        <w:rPr>
          <w:b/>
          <w:lang w:val="ru-RU"/>
        </w:rPr>
        <w:t>Критерий оценивания контрольной работы: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180349">
        <w:rPr>
          <w:lang w:val="ru-RU"/>
        </w:rPr>
        <w:t>Оценка «отлично» выставляется за работу, если вычисления содержат действия направленные на выполнение конкретных  заданий,  предусмотренных данным разделом и выполнено не меньше  90-100% от задания.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180349">
        <w:rPr>
          <w:lang w:val="ru-RU"/>
        </w:rPr>
        <w:t xml:space="preserve">Оценка «хорошо» выставляется за работу, если вычисления содержат действия направленные на выполнение конкретных  заданий, предусмотренных данным разделом, но имеют ошибки в расчетах. Успешность выполнения контрольных заданий  60-90% . 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180349">
        <w:rPr>
          <w:lang w:val="ru-RU"/>
        </w:rPr>
        <w:t xml:space="preserve"> Оценка «удовлетворительно» выставляется за работу, если вычисления содержат грубые ошибки или не выполняет   конкретные  заданий, предусмотренных данным разделом. Успешность выполнения контрольного задания  в этом случае -45-60%.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180349">
        <w:rPr>
          <w:lang w:val="ru-RU"/>
        </w:rPr>
        <w:t>Оценка «неудовлетворительно» выставляется за работу, в которой не выполнены    задания, предусмотренных данным разделом. Успешность выполнения контрольного задания  в этом случае – ниже 45%.</w:t>
      </w:r>
    </w:p>
    <w:p w:rsidR="00135A2A" w:rsidRPr="00180349" w:rsidRDefault="00135A2A" w:rsidP="00135A2A">
      <w:pPr>
        <w:spacing w:after="0"/>
        <w:ind w:firstLine="403"/>
        <w:rPr>
          <w:lang w:val="ru-RU"/>
        </w:rPr>
      </w:pPr>
      <w:r w:rsidRPr="00180349">
        <w:rPr>
          <w:lang w:val="ru-RU"/>
        </w:rPr>
        <w:t>Варианты контрольных работ по темам:</w:t>
      </w:r>
    </w:p>
    <w:p w:rsidR="00135A2A" w:rsidRPr="00180349" w:rsidRDefault="00135A2A" w:rsidP="00135A2A">
      <w:pPr>
        <w:spacing w:after="0"/>
        <w:rPr>
          <w:i/>
          <w:lang w:val="ru-RU"/>
        </w:rPr>
      </w:pPr>
      <w:r w:rsidRPr="00180349">
        <w:rPr>
          <w:i/>
          <w:lang w:val="ru-RU"/>
        </w:rPr>
        <w:t>Контрольная работа 1.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>Тема: Способы выражения содержания растворенного вещества в растворе.</w:t>
      </w:r>
    </w:p>
    <w:p w:rsidR="00135A2A" w:rsidRPr="00180349" w:rsidRDefault="00135A2A" w:rsidP="00135A2A">
      <w:pPr>
        <w:spacing w:after="0"/>
        <w:jc w:val="center"/>
        <w:outlineLvl w:val="0"/>
        <w:rPr>
          <w:bCs/>
          <w:iCs/>
          <w:lang w:val="ru-RU"/>
        </w:rPr>
      </w:pPr>
      <w:r w:rsidRPr="00180349">
        <w:rPr>
          <w:bCs/>
          <w:iCs/>
          <w:lang w:val="ru-RU"/>
        </w:rPr>
        <w:lastRenderedPageBreak/>
        <w:t>Вариант 1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>1. Сколько граммов вещества содержится 100,0 мл 1,8 н раствора сульфата алюминия?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>2. Сколько граммов 5,0 % раствора нитрата серебра идет на реакцию со 120,0 мл 0,6 н. раствора хлорида алюминия?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>3. Смешали 800,0 мл 15,0 % раствора ортофосфорной кислоты плотностью 1,08 г/мл и 400,0 мл  0,5 н. раствора ортофосфорной кислоты. Рассчитайте молярную концентрацию и титр полученного раствора.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4. Какую массу кристаллической соды необходимо взять для приготовления </w:t>
      </w:r>
      <w:smartTag w:uri="urn:schemas-microsoft-com:office:smarttags" w:element="metricconverter">
        <w:smartTagPr>
          <w:attr w:name="ProductID" w:val="1,5 л"/>
        </w:smartTagPr>
        <w:r w:rsidRPr="00180349">
          <w:rPr>
            <w:lang w:val="ru-RU"/>
          </w:rPr>
          <w:t>1,5 л</w:t>
        </w:r>
      </w:smartTag>
      <w:r w:rsidRPr="00180349">
        <w:rPr>
          <w:lang w:val="ru-RU"/>
        </w:rPr>
        <w:t xml:space="preserve"> раствора с молярной концентрацией эквивалента 0,5 моль/л?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5. Водный раствор содержит </w:t>
      </w:r>
      <w:smartTag w:uri="urn:schemas-microsoft-com:office:smarttags" w:element="metricconverter">
        <w:smartTagPr>
          <w:attr w:name="ProductID" w:val="577,0 г"/>
        </w:smartTagPr>
        <w:r w:rsidRPr="00180349">
          <w:rPr>
            <w:lang w:val="ru-RU"/>
          </w:rPr>
          <w:t>577,0 г</w:t>
        </w:r>
      </w:smartTag>
      <w:r w:rsidRPr="00180349">
        <w:rPr>
          <w:lang w:val="ru-RU"/>
        </w:rPr>
        <w:t xml:space="preserve"> серной кислоты в </w:t>
      </w:r>
      <w:smartTag w:uri="urn:schemas-microsoft-com:office:smarttags" w:element="metricconverter">
        <w:smartTagPr>
          <w:attr w:name="ProductID" w:val="1,0 л"/>
        </w:smartTagPr>
        <w:r w:rsidRPr="00180349">
          <w:rPr>
            <w:lang w:val="ru-RU"/>
          </w:rPr>
          <w:t>1,0 л</w:t>
        </w:r>
      </w:smartTag>
      <w:r w:rsidRPr="00180349">
        <w:rPr>
          <w:lang w:val="ru-RU"/>
        </w:rPr>
        <w:t>. Плотность раствора равна 1,335 г/мл. Вычислите мольную долю кислоты в растворе.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jc w:val="center"/>
        <w:outlineLvl w:val="0"/>
        <w:rPr>
          <w:bCs/>
          <w:lang w:val="ru-RU"/>
        </w:rPr>
      </w:pPr>
      <w:r w:rsidRPr="00180349">
        <w:rPr>
          <w:bCs/>
          <w:lang w:val="ru-RU"/>
        </w:rPr>
        <w:t>Вариант 2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1. Сколько граммов вещества содержится </w:t>
      </w:r>
      <w:smartTag w:uri="urn:schemas-microsoft-com:office:smarttags" w:element="metricconverter">
        <w:smartTagPr>
          <w:attr w:name="ProductID" w:val="3,0 л"/>
        </w:smartTagPr>
        <w:r w:rsidRPr="00180349">
          <w:rPr>
            <w:lang w:val="ru-RU"/>
          </w:rPr>
          <w:t>3,0 л</w:t>
        </w:r>
      </w:smartTag>
      <w:r w:rsidRPr="00180349">
        <w:rPr>
          <w:lang w:val="ru-RU"/>
        </w:rPr>
        <w:t xml:space="preserve"> 0,02 н. раствора сульфата цинка?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2. Каким объемом 12,0 н. раствора гидрата аммиака можно осадить гидроксид 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>железа (</w:t>
      </w:r>
      <w:r w:rsidRPr="0008722C">
        <w:t>III</w:t>
      </w:r>
      <w:r w:rsidRPr="00180349">
        <w:rPr>
          <w:lang w:val="ru-RU"/>
        </w:rPr>
        <w:t xml:space="preserve">) из </w:t>
      </w:r>
      <w:smartTag w:uri="urn:schemas-microsoft-com:office:smarttags" w:element="metricconverter">
        <w:smartTagPr>
          <w:attr w:name="ProductID" w:val="10,0 л"/>
        </w:smartTagPr>
        <w:r w:rsidRPr="00180349">
          <w:rPr>
            <w:lang w:val="ru-RU"/>
          </w:rPr>
          <w:t>10,0 л</w:t>
        </w:r>
      </w:smartTag>
      <w:r w:rsidRPr="00180349">
        <w:rPr>
          <w:lang w:val="ru-RU"/>
        </w:rPr>
        <w:t xml:space="preserve"> 79,8 % раствора хлорида железа (</w:t>
      </w:r>
      <w:r w:rsidRPr="0008722C">
        <w:t>III</w:t>
      </w:r>
      <w:r w:rsidRPr="00180349">
        <w:rPr>
          <w:lang w:val="ru-RU"/>
        </w:rPr>
        <w:t>) плотностью 1,52 г/мл?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3. Сколько граммов 20,0 % раствора гидроксида натрия надо добавить к </w:t>
      </w:r>
      <w:smartTag w:uri="urn:schemas-microsoft-com:office:smarttags" w:element="metricconverter">
        <w:smartTagPr>
          <w:attr w:name="ProductID" w:val="0,5 л"/>
        </w:smartTagPr>
        <w:r w:rsidRPr="00180349">
          <w:rPr>
            <w:lang w:val="ru-RU"/>
          </w:rPr>
          <w:t>0,5 л</w:t>
        </w:r>
      </w:smartTag>
      <w:r w:rsidRPr="00180349">
        <w:rPr>
          <w:lang w:val="ru-RU"/>
        </w:rPr>
        <w:t xml:space="preserve"> воды, чтобы получить 5,0 % раствор?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4. Водный раствор содержит </w:t>
      </w:r>
      <w:smartTag w:uri="urn:schemas-microsoft-com:office:smarttags" w:element="metricconverter">
        <w:smartTagPr>
          <w:attr w:name="ProductID" w:val="577,0 г"/>
        </w:smartTagPr>
        <w:r w:rsidRPr="00180349">
          <w:rPr>
            <w:lang w:val="ru-RU"/>
          </w:rPr>
          <w:t>577,0 г</w:t>
        </w:r>
      </w:smartTag>
      <w:r w:rsidRPr="00180349">
        <w:rPr>
          <w:lang w:val="ru-RU"/>
        </w:rPr>
        <w:t xml:space="preserve"> серной кислоты в </w:t>
      </w:r>
      <w:smartTag w:uri="urn:schemas-microsoft-com:office:smarttags" w:element="metricconverter">
        <w:smartTagPr>
          <w:attr w:name="ProductID" w:val="1,0 л"/>
        </w:smartTagPr>
        <w:r w:rsidRPr="00180349">
          <w:rPr>
            <w:lang w:val="ru-RU"/>
          </w:rPr>
          <w:t>1,0 л</w:t>
        </w:r>
      </w:smartTag>
      <w:r w:rsidRPr="00180349">
        <w:rPr>
          <w:lang w:val="ru-RU"/>
        </w:rPr>
        <w:t>. Плотность раствора равна 1,335 г/мл. Вычислите молельную концентрацию раствора кислоты.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rPr>
          <w:lang w:val="ru-RU"/>
        </w:rPr>
      </w:pPr>
      <w:r w:rsidRPr="00180349">
        <w:rPr>
          <w:lang w:val="ru-RU"/>
        </w:rPr>
        <w:t xml:space="preserve">5. В 300,0 мл воды растворили </w:t>
      </w:r>
      <w:smartTag w:uri="urn:schemas-microsoft-com:office:smarttags" w:element="metricconverter">
        <w:smartTagPr>
          <w:attr w:name="ProductID" w:val="80,0 г"/>
        </w:smartTagPr>
        <w:r w:rsidRPr="00180349">
          <w:rPr>
            <w:lang w:val="ru-RU"/>
          </w:rPr>
          <w:t>80,0 г</w:t>
        </w:r>
      </w:smartTag>
      <w:r w:rsidRPr="00180349">
        <w:rPr>
          <w:lang w:val="ru-RU"/>
        </w:rPr>
        <w:t xml:space="preserve"> нитрата кальция и получили раствор с плотностью 1,2 г/мл. Рассчитайте молярную концентрацию, молярную концентрацию эквивалента и титр полученного раствора.</w:t>
      </w: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t>Контрольная работа 2.</w:t>
      </w:r>
    </w:p>
    <w:p w:rsidR="00135A2A" w:rsidRPr="00180349" w:rsidRDefault="00135A2A" w:rsidP="00135A2A">
      <w:pPr>
        <w:spacing w:after="0"/>
        <w:rPr>
          <w:color w:val="000000" w:themeColor="text1"/>
          <w:lang w:val="ru-RU"/>
        </w:rPr>
      </w:pPr>
      <w:r w:rsidRPr="00180349">
        <w:rPr>
          <w:bCs/>
          <w:iCs/>
          <w:lang w:val="ru-RU"/>
        </w:rPr>
        <w:t>Тема:</w:t>
      </w:r>
      <w:r w:rsidRPr="00180349">
        <w:rPr>
          <w:lang w:val="ru-RU"/>
        </w:rPr>
        <w:t xml:space="preserve">  «</w:t>
      </w:r>
      <w:r w:rsidRPr="00180349">
        <w:rPr>
          <w:color w:val="000000" w:themeColor="text1"/>
          <w:lang w:val="ru-RU"/>
        </w:rPr>
        <w:t>Теоретические основы аналитической химии». «Качественный анализ».</w:t>
      </w:r>
    </w:p>
    <w:p w:rsidR="00135A2A" w:rsidRPr="00180349" w:rsidRDefault="00135A2A" w:rsidP="00135A2A">
      <w:pPr>
        <w:spacing w:after="0"/>
        <w:jc w:val="center"/>
        <w:rPr>
          <w:lang w:val="ru-RU"/>
        </w:rPr>
      </w:pPr>
      <w:r w:rsidRPr="00180349">
        <w:rPr>
          <w:lang w:val="ru-RU"/>
        </w:rPr>
        <w:t>Билет №1.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 xml:space="preserve">1.       Закон действия масс как основа качественного   анализа. Применение закона действия масс к обратимым реакциям.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 xml:space="preserve">2. </w:t>
      </w:r>
      <w:r w:rsidRPr="00180349">
        <w:rPr>
          <w:lang w:val="ru-RU"/>
        </w:rPr>
        <w:tab/>
        <w:t xml:space="preserve">Аналитические реакции. Общие и частные (характерные) реакции. Специфические реакции.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3.</w:t>
      </w:r>
      <w:r w:rsidRPr="00180349">
        <w:rPr>
          <w:lang w:val="ru-RU"/>
        </w:rPr>
        <w:tab/>
        <w:t xml:space="preserve">Анализ смеси катионов: </w:t>
      </w:r>
      <w:r w:rsidRPr="0008722C">
        <w:t>K</w:t>
      </w:r>
      <w:r w:rsidRPr="00180349">
        <w:rPr>
          <w:vertAlign w:val="superscript"/>
          <w:lang w:val="ru-RU"/>
        </w:rPr>
        <w:t>+</w:t>
      </w:r>
      <w:r w:rsidRPr="00180349">
        <w:rPr>
          <w:lang w:val="ru-RU"/>
        </w:rPr>
        <w:t xml:space="preserve">, </w:t>
      </w:r>
      <w:r w:rsidRPr="0008722C">
        <w:t>Pb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 xml:space="preserve">, </w:t>
      </w:r>
      <w:r w:rsidRPr="0008722C">
        <w:t>Hg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>.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4.</w:t>
      </w:r>
      <w:r w:rsidRPr="0008722C">
        <w:rPr>
          <w:position w:val="-7"/>
        </w:rPr>
        <w:object w:dxaOrig="1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9.5pt" o:ole="" filled="t">
            <v:fill color2="black"/>
            <v:imagedata r:id="rId7" o:title=""/>
          </v:shape>
          <o:OLEObject Type="Embed" ProgID="Equation.3" ShapeID="_x0000_i1025" DrawAspect="Content" ObjectID="_1720511966" r:id="rId8"/>
        </w:object>
      </w:r>
      <w:r w:rsidRPr="00180349">
        <w:rPr>
          <w:lang w:val="ru-RU"/>
        </w:rPr>
        <w:t xml:space="preserve"> </w:t>
      </w:r>
      <w:r w:rsidRPr="00180349">
        <w:rPr>
          <w:lang w:val="ru-RU"/>
        </w:rPr>
        <w:tab/>
        <w:t xml:space="preserve">Вычислите степень диссоциации и рН 7%-го раствора </w:t>
      </w:r>
      <w:r w:rsidRPr="0008722C">
        <w:t>N</w:t>
      </w:r>
      <w:r w:rsidRPr="00180349">
        <w:rPr>
          <w:lang w:val="ru-RU"/>
        </w:rPr>
        <w:t>Н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ОН.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ab/>
      </w:r>
      <w:r w:rsidRPr="0008722C">
        <w:t>K</w:t>
      </w:r>
      <w:r w:rsidRPr="0008722C">
        <w:rPr>
          <w:vertAlign w:val="subscript"/>
        </w:rPr>
        <w:t>u</w:t>
      </w:r>
      <w:r w:rsidRPr="00180349">
        <w:rPr>
          <w:lang w:val="ru-RU"/>
        </w:rPr>
        <w:t>(</w:t>
      </w:r>
      <w:r w:rsidRPr="0008722C">
        <w:t>N</w:t>
      </w:r>
      <w:r w:rsidRPr="00180349">
        <w:rPr>
          <w:lang w:val="ru-RU"/>
        </w:rPr>
        <w:t>Н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ОН)= 1,76 ·10</w:t>
      </w:r>
      <w:r w:rsidRPr="00180349">
        <w:rPr>
          <w:vertAlign w:val="superscript"/>
          <w:lang w:val="ru-RU"/>
        </w:rPr>
        <w:t>-5</w:t>
      </w:r>
      <w:r w:rsidRPr="00180349">
        <w:rPr>
          <w:lang w:val="ru-RU"/>
        </w:rPr>
        <w:t>,  рК</w:t>
      </w:r>
      <w:r w:rsidRPr="00180349">
        <w:rPr>
          <w:vertAlign w:val="subscript"/>
          <w:lang w:val="ru-RU"/>
        </w:rPr>
        <w:t>осн.</w:t>
      </w:r>
      <w:r w:rsidRPr="00180349">
        <w:rPr>
          <w:lang w:val="ru-RU"/>
        </w:rPr>
        <w:t xml:space="preserve">= 4,8.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5.</w:t>
      </w:r>
      <w:r w:rsidRPr="00180349">
        <w:rPr>
          <w:lang w:val="ru-RU"/>
        </w:rPr>
        <w:tab/>
        <w:t xml:space="preserve">Как изменится рН 0,1М раствора </w:t>
      </w:r>
      <w:r w:rsidRPr="0008722C">
        <w:t>NaOH</w:t>
      </w:r>
      <w:r w:rsidRPr="00180349">
        <w:rPr>
          <w:lang w:val="ru-RU"/>
        </w:rPr>
        <w:t xml:space="preserve">, если его разбавить в 10 раз?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6.       Вычислите рН раствора, полученного смешиванием 20 мл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 xml:space="preserve">          0,1 М раствора </w:t>
      </w:r>
      <w:r w:rsidRPr="0008722C">
        <w:t>NH</w:t>
      </w:r>
      <w:r w:rsidRPr="00180349">
        <w:rPr>
          <w:vertAlign w:val="subscript"/>
          <w:lang w:val="ru-RU"/>
        </w:rPr>
        <w:t>4</w:t>
      </w:r>
      <w:r w:rsidRPr="0008722C">
        <w:t>OH</w:t>
      </w:r>
      <w:r w:rsidRPr="00180349">
        <w:rPr>
          <w:lang w:val="ru-RU"/>
        </w:rPr>
        <w:t xml:space="preserve">, и 20 мл 0,1М раствора </w:t>
      </w:r>
      <w:r w:rsidRPr="0008722C">
        <w:t>NH</w:t>
      </w:r>
      <w:r w:rsidRPr="00180349">
        <w:rPr>
          <w:vertAlign w:val="subscript"/>
          <w:lang w:val="ru-RU"/>
        </w:rPr>
        <w:t>4</w:t>
      </w:r>
      <w:r w:rsidRPr="0008722C">
        <w:t>NO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 xml:space="preserve"> . </w:t>
      </w:r>
    </w:p>
    <w:p w:rsidR="00135A2A" w:rsidRPr="00180349" w:rsidRDefault="00135A2A" w:rsidP="00135A2A">
      <w:pPr>
        <w:spacing w:after="0"/>
        <w:jc w:val="center"/>
        <w:rPr>
          <w:lang w:val="ru-RU"/>
        </w:rPr>
      </w:pPr>
      <w:r w:rsidRPr="00180349">
        <w:rPr>
          <w:lang w:val="ru-RU"/>
        </w:rPr>
        <w:t>Билет №2.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1.</w:t>
      </w:r>
      <w:r w:rsidRPr="00180349">
        <w:rPr>
          <w:lang w:val="ru-RU"/>
        </w:rPr>
        <w:tab/>
        <w:t xml:space="preserve">Основные положения теории электролитической диссоциации. Процесс ионизации. Процесс диссоциации. Степень ионизации.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2.</w:t>
      </w:r>
      <w:r w:rsidRPr="00180349">
        <w:rPr>
          <w:lang w:val="ru-RU"/>
        </w:rPr>
        <w:tab/>
        <w:t xml:space="preserve">Реакции в аналитической химии «сухим» и «мокрым» путём. Привести примеры.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3.</w:t>
      </w:r>
      <w:r w:rsidRPr="00180349">
        <w:rPr>
          <w:lang w:val="ru-RU"/>
        </w:rPr>
        <w:tab/>
        <w:t xml:space="preserve">Анализ смеси катионов: </w:t>
      </w:r>
      <w:r w:rsidRPr="0008722C">
        <w:t>NH</w:t>
      </w:r>
      <w:r w:rsidRPr="00180349">
        <w:rPr>
          <w:vertAlign w:val="subscript"/>
          <w:lang w:val="ru-RU"/>
        </w:rPr>
        <w:t>4</w:t>
      </w:r>
      <w:r w:rsidRPr="00180349">
        <w:rPr>
          <w:vertAlign w:val="superscript"/>
          <w:lang w:val="ru-RU"/>
        </w:rPr>
        <w:t>+</w:t>
      </w:r>
      <w:r w:rsidRPr="00180349">
        <w:rPr>
          <w:lang w:val="ru-RU"/>
        </w:rPr>
        <w:t xml:space="preserve">,  </w:t>
      </w:r>
      <w:r w:rsidRPr="0008722C">
        <w:t>Pb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 xml:space="preserve">, </w:t>
      </w:r>
      <w:r w:rsidRPr="0008722C">
        <w:t>Hg</w:t>
      </w:r>
      <w:r w:rsidRPr="00180349">
        <w:rPr>
          <w:vertAlign w:val="subscript"/>
          <w:lang w:val="ru-RU"/>
        </w:rPr>
        <w:t>2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 xml:space="preserve">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4.</w:t>
      </w:r>
      <w:r w:rsidRPr="00180349">
        <w:rPr>
          <w:lang w:val="ru-RU"/>
        </w:rPr>
        <w:tab/>
        <w:t xml:space="preserve">Вычислите степень диссоциации и рН раствора, в 1 литре которого содержится 35 г </w:t>
      </w:r>
      <w:r w:rsidRPr="0008722C">
        <w:t>NH</w:t>
      </w:r>
      <w:r w:rsidRPr="00180349">
        <w:rPr>
          <w:vertAlign w:val="subscript"/>
          <w:lang w:val="ru-RU"/>
        </w:rPr>
        <w:t>4</w:t>
      </w:r>
      <w:r w:rsidRPr="0008722C">
        <w:t>OH</w:t>
      </w:r>
      <w:r w:rsidRPr="00180349">
        <w:rPr>
          <w:lang w:val="ru-RU"/>
        </w:rPr>
        <w:t>.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lastRenderedPageBreak/>
        <w:tab/>
      </w:r>
      <w:r w:rsidRPr="0008722C">
        <w:t>K</w:t>
      </w:r>
      <w:r w:rsidRPr="0008722C">
        <w:rPr>
          <w:vertAlign w:val="subscript"/>
        </w:rPr>
        <w:t>u</w:t>
      </w:r>
      <w:r w:rsidRPr="00180349">
        <w:rPr>
          <w:lang w:val="ru-RU"/>
        </w:rPr>
        <w:t>(</w:t>
      </w:r>
      <w:r w:rsidRPr="0008722C">
        <w:t>NH</w:t>
      </w:r>
      <w:r w:rsidRPr="00180349">
        <w:rPr>
          <w:vertAlign w:val="subscript"/>
          <w:lang w:val="ru-RU"/>
        </w:rPr>
        <w:t>4</w:t>
      </w:r>
      <w:r w:rsidRPr="0008722C">
        <w:t>OH</w:t>
      </w:r>
      <w:r w:rsidRPr="00180349">
        <w:rPr>
          <w:lang w:val="ru-RU"/>
        </w:rPr>
        <w:t>) = 1,76·10</w:t>
      </w:r>
      <w:r w:rsidRPr="00180349">
        <w:rPr>
          <w:vertAlign w:val="superscript"/>
          <w:lang w:val="ru-RU"/>
        </w:rPr>
        <w:t>-5</w:t>
      </w:r>
      <w:r w:rsidRPr="00180349">
        <w:rPr>
          <w:lang w:val="ru-RU"/>
        </w:rPr>
        <w:t xml:space="preserve"> , </w:t>
      </w:r>
      <w:r w:rsidRPr="0008722C">
        <w:t>pK</w:t>
      </w:r>
      <w:r w:rsidRPr="00180349">
        <w:rPr>
          <w:vertAlign w:val="subscript"/>
          <w:lang w:val="ru-RU"/>
        </w:rPr>
        <w:t>осн.</w:t>
      </w:r>
      <w:r w:rsidRPr="00180349">
        <w:rPr>
          <w:lang w:val="ru-RU"/>
        </w:rPr>
        <w:t xml:space="preserve"> = 4,8.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5.</w:t>
      </w:r>
      <w:r w:rsidRPr="00180349">
        <w:rPr>
          <w:lang w:val="ru-RU"/>
        </w:rPr>
        <w:tab/>
        <w:t>Как изменится рН 0,05М раствора Ва (ОН)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, если его разбавить в 10 раз? </w:t>
      </w:r>
    </w:p>
    <w:p w:rsidR="00135A2A" w:rsidRPr="00180349" w:rsidRDefault="00135A2A" w:rsidP="00135A2A">
      <w:pPr>
        <w:spacing w:after="0"/>
        <w:ind w:left="720" w:hanging="720"/>
        <w:rPr>
          <w:lang w:val="ru-RU"/>
        </w:rPr>
      </w:pPr>
      <w:r w:rsidRPr="00180349">
        <w:rPr>
          <w:lang w:val="ru-RU"/>
        </w:rPr>
        <w:t>6.</w:t>
      </w:r>
      <w:r w:rsidRPr="00180349">
        <w:rPr>
          <w:lang w:val="ru-RU"/>
        </w:rPr>
        <w:tab/>
        <w:t xml:space="preserve">Вычислить  рН раствора, полученного смешиванием 20 мл 0,01 М раствора </w:t>
      </w:r>
      <w:r w:rsidRPr="00C736C9">
        <w:t>NH</w:t>
      </w:r>
      <w:r w:rsidRPr="00180349">
        <w:rPr>
          <w:vertAlign w:val="subscript"/>
          <w:lang w:val="ru-RU"/>
        </w:rPr>
        <w:t>4</w:t>
      </w:r>
      <w:r w:rsidRPr="00C736C9">
        <w:t>OH</w:t>
      </w:r>
      <w:r w:rsidRPr="00180349">
        <w:rPr>
          <w:lang w:val="ru-RU"/>
        </w:rPr>
        <w:t xml:space="preserve"> и 30 мл 1,5М раствора </w:t>
      </w:r>
      <w:r w:rsidRPr="00C736C9">
        <w:t>NH</w:t>
      </w:r>
      <w:r w:rsidRPr="00180349">
        <w:rPr>
          <w:vertAlign w:val="subscript"/>
          <w:lang w:val="ru-RU"/>
        </w:rPr>
        <w:t>4</w:t>
      </w:r>
      <w:r w:rsidRPr="00C736C9">
        <w:t>Cl</w:t>
      </w:r>
      <w:r w:rsidRPr="00180349">
        <w:rPr>
          <w:lang w:val="ru-RU"/>
        </w:rPr>
        <w:t>.</w:t>
      </w:r>
    </w:p>
    <w:p w:rsidR="00135A2A" w:rsidRDefault="00135A2A" w:rsidP="00135A2A">
      <w:pPr>
        <w:pStyle w:val="1"/>
        <w:spacing w:after="0"/>
        <w:ind w:left="0"/>
      </w:pPr>
    </w:p>
    <w:p w:rsidR="00135A2A" w:rsidRPr="00B46FC4" w:rsidRDefault="00135A2A" w:rsidP="00135A2A">
      <w:pPr>
        <w:pStyle w:val="1"/>
        <w:spacing w:after="0"/>
        <w:ind w:left="0"/>
        <w:rPr>
          <w:i/>
        </w:rPr>
      </w:pPr>
      <w:r w:rsidRPr="00B46FC4">
        <w:rPr>
          <w:i/>
        </w:rPr>
        <w:t xml:space="preserve">  Контрольная работа 3</w:t>
      </w:r>
      <w:r>
        <w:rPr>
          <w:i/>
        </w:rPr>
        <w:t>.</w:t>
      </w:r>
    </w:p>
    <w:p w:rsidR="00135A2A" w:rsidRDefault="00135A2A" w:rsidP="00135A2A">
      <w:pPr>
        <w:pStyle w:val="1"/>
        <w:spacing w:after="0"/>
        <w:ind w:left="0"/>
      </w:pPr>
      <w:r w:rsidRPr="003A1104">
        <w:t>Тема:</w:t>
      </w:r>
      <w:r>
        <w:t xml:space="preserve"> « </w:t>
      </w:r>
      <w:r w:rsidRPr="007232CE">
        <w:rPr>
          <w:color w:val="000000" w:themeColor="text1"/>
        </w:rPr>
        <w:t>Качественны</w:t>
      </w:r>
      <w:r>
        <w:rPr>
          <w:color w:val="000000" w:themeColor="text1"/>
        </w:rPr>
        <w:t>е  реакции»,</w:t>
      </w:r>
      <w:r>
        <w:t xml:space="preserve"> </w:t>
      </w:r>
      <w:r w:rsidRPr="003A1104">
        <w:rPr>
          <w:bCs/>
          <w:i/>
        </w:rPr>
        <w:t xml:space="preserve"> </w:t>
      </w:r>
      <w:r w:rsidRPr="003A1104">
        <w:rPr>
          <w:bCs/>
        </w:rPr>
        <w:t>« Химическое равновесие в гетерогенных  системах», «Гидролиз солей»,  «</w:t>
      </w:r>
      <w:r w:rsidRPr="003A1104">
        <w:t xml:space="preserve">Комплексные соединения» </w:t>
      </w:r>
    </w:p>
    <w:p w:rsidR="00135A2A" w:rsidRPr="00180349" w:rsidRDefault="00135A2A" w:rsidP="00135A2A">
      <w:pPr>
        <w:jc w:val="center"/>
        <w:rPr>
          <w:lang w:val="ru-RU"/>
        </w:rPr>
      </w:pPr>
      <w:r w:rsidRPr="00180349">
        <w:rPr>
          <w:lang w:val="ru-RU"/>
        </w:rPr>
        <w:t>Билет №1.</w:t>
      </w:r>
    </w:p>
    <w:p w:rsidR="00135A2A" w:rsidRPr="00C736C9" w:rsidRDefault="00135A2A" w:rsidP="00135A2A">
      <w:pPr>
        <w:pStyle w:val="a9"/>
        <w:rPr>
          <w:vertAlign w:val="superscript"/>
        </w:rPr>
      </w:pPr>
      <w:r w:rsidRPr="00C736C9">
        <w:t>1.</w:t>
      </w:r>
      <w:r w:rsidRPr="00C736C9">
        <w:tab/>
        <w:t xml:space="preserve">Анализ смеси катионов: </w:t>
      </w:r>
      <w:r w:rsidRPr="00C736C9">
        <w:rPr>
          <w:lang w:val="en-US"/>
        </w:rPr>
        <w:t>Ca</w:t>
      </w:r>
      <w:r w:rsidRPr="00C736C9">
        <w:rPr>
          <w:vertAlign w:val="superscript"/>
        </w:rPr>
        <w:t>2+</w:t>
      </w:r>
      <w:r w:rsidRPr="00C736C9">
        <w:t xml:space="preserve">, </w:t>
      </w:r>
      <w:r w:rsidRPr="00C736C9">
        <w:rPr>
          <w:lang w:val="en-US"/>
        </w:rPr>
        <w:t>Fe</w:t>
      </w:r>
      <w:r w:rsidRPr="00C736C9">
        <w:rPr>
          <w:vertAlign w:val="superscript"/>
        </w:rPr>
        <w:t>2+</w:t>
      </w:r>
      <w:r w:rsidRPr="00C736C9">
        <w:t xml:space="preserve">, </w:t>
      </w:r>
      <w:r w:rsidRPr="00C736C9">
        <w:rPr>
          <w:lang w:val="en-US"/>
        </w:rPr>
        <w:t>Cu</w:t>
      </w:r>
      <w:r w:rsidRPr="00C736C9">
        <w:rPr>
          <w:vertAlign w:val="superscript"/>
        </w:rPr>
        <w:t>2+ .</w:t>
      </w:r>
    </w:p>
    <w:p w:rsidR="00135A2A" w:rsidRPr="00C736C9" w:rsidRDefault="00135A2A" w:rsidP="00135A2A">
      <w:pPr>
        <w:pStyle w:val="a9"/>
      </w:pPr>
      <w:r w:rsidRPr="00C736C9">
        <w:t xml:space="preserve"> 2.</w:t>
      </w:r>
      <w:r w:rsidRPr="00C736C9">
        <w:tab/>
        <w:t xml:space="preserve">Вычислите константу, степень гидролиза, рН 0,1М раствора </w:t>
      </w:r>
      <w:r w:rsidRPr="00C736C9">
        <w:rPr>
          <w:lang w:val="en-US"/>
        </w:rPr>
        <w:t>NaClO</w:t>
      </w:r>
      <w:r w:rsidRPr="00C736C9">
        <w:t>.</w:t>
      </w:r>
    </w:p>
    <w:p w:rsidR="00135A2A" w:rsidRPr="00C736C9" w:rsidRDefault="00135A2A" w:rsidP="00135A2A">
      <w:pPr>
        <w:pStyle w:val="1"/>
        <w:spacing w:after="0"/>
      </w:pPr>
      <w:r w:rsidRPr="00C736C9">
        <w:rPr>
          <w:lang w:val="en-US"/>
        </w:rPr>
        <w:t>K</w:t>
      </w:r>
      <w:r w:rsidRPr="00C736C9">
        <w:rPr>
          <w:vertAlign w:val="subscript"/>
          <w:lang w:val="en-US"/>
        </w:rPr>
        <w:t>u</w:t>
      </w:r>
      <w:r w:rsidRPr="00C736C9">
        <w:rPr>
          <w:vertAlign w:val="subscript"/>
        </w:rPr>
        <w:t xml:space="preserve"> (</w:t>
      </w:r>
      <w:r w:rsidRPr="00C736C9">
        <w:rPr>
          <w:vertAlign w:val="subscript"/>
          <w:lang w:val="en-US"/>
        </w:rPr>
        <w:t>HClO</w:t>
      </w:r>
      <w:r w:rsidRPr="00C736C9">
        <w:rPr>
          <w:vertAlign w:val="subscript"/>
        </w:rPr>
        <w:t>)</w:t>
      </w:r>
      <w:r w:rsidRPr="00C736C9">
        <w:t>=5,1·10</w:t>
      </w:r>
      <w:r w:rsidRPr="00C736C9">
        <w:rPr>
          <w:vertAlign w:val="superscript"/>
        </w:rPr>
        <w:t>-8</w:t>
      </w:r>
      <w:r w:rsidRPr="00C736C9">
        <w:t xml:space="preserve">, </w:t>
      </w:r>
      <w:r w:rsidRPr="00C736C9">
        <w:rPr>
          <w:lang w:val="en-US"/>
        </w:rPr>
        <w:t>pK</w:t>
      </w:r>
      <w:r w:rsidRPr="00C736C9">
        <w:rPr>
          <w:vertAlign w:val="subscript"/>
        </w:rPr>
        <w:t>(</w:t>
      </w:r>
      <w:r w:rsidRPr="00C736C9">
        <w:rPr>
          <w:vertAlign w:val="subscript"/>
          <w:lang w:val="en-US"/>
        </w:rPr>
        <w:t>HClO</w:t>
      </w:r>
      <w:r w:rsidRPr="00C736C9">
        <w:rPr>
          <w:vertAlign w:val="subscript"/>
        </w:rPr>
        <w:t>)</w:t>
      </w:r>
      <w:r w:rsidRPr="00C736C9">
        <w:t>=7,3.</w:t>
      </w:r>
    </w:p>
    <w:p w:rsidR="00135A2A" w:rsidRPr="00C736C9" w:rsidRDefault="00135A2A" w:rsidP="00135A2A">
      <w:pPr>
        <w:pStyle w:val="a9"/>
      </w:pPr>
      <w:r w:rsidRPr="00C736C9">
        <w:t>3.</w:t>
      </w:r>
      <w:r w:rsidRPr="00C736C9">
        <w:tab/>
        <w:t>Произведение растворимости карбоната кальция равно 5,1·10</w:t>
      </w:r>
      <w:r w:rsidRPr="00C736C9">
        <w:rPr>
          <w:vertAlign w:val="superscript"/>
        </w:rPr>
        <w:t>-9</w:t>
      </w:r>
      <w:r w:rsidRPr="00C736C9">
        <w:t>. Вычислите содержание ионов Са</w:t>
      </w:r>
      <w:r w:rsidRPr="00C736C9">
        <w:rPr>
          <w:vertAlign w:val="superscript"/>
        </w:rPr>
        <w:t>2+</w:t>
      </w:r>
      <w:r w:rsidRPr="00C736C9">
        <w:t xml:space="preserve"> в насыщенном растворе.</w:t>
      </w:r>
    </w:p>
    <w:p w:rsidR="00135A2A" w:rsidRPr="00C736C9" w:rsidRDefault="00135A2A" w:rsidP="00135A2A">
      <w:pPr>
        <w:pStyle w:val="a9"/>
      </w:pPr>
      <w:r w:rsidRPr="00C736C9">
        <w:t>4.</w:t>
      </w:r>
      <w:r w:rsidRPr="00C736C9">
        <w:tab/>
        <w:t>Вычислите, выпадет ли осадок СаСО</w:t>
      </w:r>
      <w:r w:rsidRPr="00C736C9">
        <w:rPr>
          <w:vertAlign w:val="subscript"/>
        </w:rPr>
        <w:t>3</w:t>
      </w:r>
      <w:r w:rsidRPr="00C736C9">
        <w:t xml:space="preserve"> при смешивании равных объёмов 0,001М раствора Са</w:t>
      </w:r>
      <w:r w:rsidRPr="00C736C9">
        <w:rPr>
          <w:lang w:val="en-US"/>
        </w:rPr>
        <w:t>Cl</w:t>
      </w:r>
      <w:r w:rsidRPr="00C736C9">
        <w:rPr>
          <w:vertAlign w:val="subscript"/>
        </w:rPr>
        <w:t>2</w:t>
      </w:r>
      <w:r w:rsidRPr="00C736C9">
        <w:t xml:space="preserve"> и 0,00001М  раствора </w:t>
      </w:r>
      <w:r w:rsidRPr="00C736C9">
        <w:rPr>
          <w:lang w:val="en-US"/>
        </w:rPr>
        <w:t>Na</w:t>
      </w:r>
      <w:r w:rsidRPr="00C736C9">
        <w:rPr>
          <w:vertAlign w:val="subscript"/>
        </w:rPr>
        <w:t>2</w:t>
      </w:r>
      <w:r w:rsidRPr="00C736C9">
        <w:rPr>
          <w:lang w:val="en-US"/>
        </w:rPr>
        <w:t>CO</w:t>
      </w:r>
      <w:r w:rsidRPr="00C736C9">
        <w:rPr>
          <w:vertAlign w:val="subscript"/>
        </w:rPr>
        <w:t>3</w:t>
      </w:r>
      <w:r w:rsidRPr="00C736C9">
        <w:t>.</w:t>
      </w:r>
    </w:p>
    <w:p w:rsidR="00135A2A" w:rsidRPr="00C736C9" w:rsidRDefault="00135A2A" w:rsidP="00135A2A">
      <w:pPr>
        <w:pStyle w:val="a9"/>
      </w:pPr>
      <w:r w:rsidRPr="00C736C9">
        <w:t>5.</w:t>
      </w:r>
      <w:r w:rsidRPr="00C736C9">
        <w:tab/>
        <w:t xml:space="preserve">Вычислите концентрацию  ионов комплексообразователя и лиганда в 0,1 М растворе тетрацианокадмий(11)-калия, если константа нестойкости комплексного иона 7,8 10 </w:t>
      </w:r>
      <w:r w:rsidRPr="00C736C9">
        <w:rPr>
          <w:vertAlign w:val="superscript"/>
        </w:rPr>
        <w:t>-18</w:t>
      </w:r>
      <w:r w:rsidRPr="00C736C9">
        <w:t>.</w:t>
      </w:r>
    </w:p>
    <w:p w:rsidR="00135A2A" w:rsidRPr="00180349" w:rsidRDefault="00135A2A" w:rsidP="00135A2A">
      <w:pPr>
        <w:jc w:val="center"/>
        <w:rPr>
          <w:lang w:val="ru-RU"/>
        </w:rPr>
      </w:pPr>
      <w:r w:rsidRPr="00180349">
        <w:rPr>
          <w:lang w:val="ru-RU"/>
        </w:rPr>
        <w:t>Билет 2</w:t>
      </w:r>
    </w:p>
    <w:p w:rsidR="00135A2A" w:rsidRPr="00C736C9" w:rsidRDefault="00135A2A" w:rsidP="00135A2A">
      <w:pPr>
        <w:pStyle w:val="a6"/>
        <w:spacing w:after="0"/>
        <w:rPr>
          <w:vertAlign w:val="superscript"/>
        </w:rPr>
      </w:pPr>
      <w:r w:rsidRPr="00C736C9">
        <w:t>1.</w:t>
      </w:r>
      <w:r>
        <w:t xml:space="preserve"> </w:t>
      </w:r>
      <w:r w:rsidRPr="00C736C9">
        <w:t xml:space="preserve">Анализ смеси катионов: </w:t>
      </w:r>
      <w:r w:rsidRPr="00C736C9">
        <w:rPr>
          <w:lang w:val="en-US"/>
        </w:rPr>
        <w:t>Zn</w:t>
      </w:r>
      <w:r w:rsidRPr="00C736C9">
        <w:rPr>
          <w:vertAlign w:val="superscript"/>
        </w:rPr>
        <w:t>2+</w:t>
      </w:r>
      <w:r w:rsidRPr="00C736C9">
        <w:t xml:space="preserve">, </w:t>
      </w:r>
      <w:r w:rsidRPr="00C736C9">
        <w:rPr>
          <w:lang w:val="en-US"/>
        </w:rPr>
        <w:t>Mg</w:t>
      </w:r>
      <w:r w:rsidRPr="00C736C9">
        <w:rPr>
          <w:vertAlign w:val="superscript"/>
        </w:rPr>
        <w:t>2+</w:t>
      </w:r>
      <w:r w:rsidRPr="00C736C9">
        <w:t>,</w:t>
      </w:r>
      <w:r w:rsidRPr="00C736C9">
        <w:rPr>
          <w:lang w:val="en-US"/>
        </w:rPr>
        <w:t>C</w:t>
      </w:r>
      <w:r w:rsidRPr="00C736C9">
        <w:t>о</w:t>
      </w:r>
      <w:r w:rsidRPr="00C736C9">
        <w:rPr>
          <w:vertAlign w:val="superscript"/>
        </w:rPr>
        <w:t>2+.</w:t>
      </w:r>
    </w:p>
    <w:p w:rsidR="00135A2A" w:rsidRDefault="00135A2A" w:rsidP="00135A2A">
      <w:pPr>
        <w:pStyle w:val="a6"/>
        <w:spacing w:after="0"/>
      </w:pPr>
      <w:r w:rsidRPr="00C736C9">
        <w:t>2.</w:t>
      </w:r>
      <w:r>
        <w:t xml:space="preserve"> </w:t>
      </w:r>
      <w:r w:rsidRPr="00C736C9">
        <w:t xml:space="preserve">Вычислите константу, степень гидролиза, рН 0,1М раствора </w:t>
      </w:r>
      <w:r w:rsidRPr="00C736C9">
        <w:rPr>
          <w:lang w:val="en-US"/>
        </w:rPr>
        <w:t>KBrO</w:t>
      </w:r>
      <w:r w:rsidRPr="00C736C9">
        <w:t xml:space="preserve">. </w:t>
      </w:r>
      <w:r w:rsidRPr="00C736C9">
        <w:rPr>
          <w:lang w:val="en-US"/>
        </w:rPr>
        <w:t>K</w:t>
      </w:r>
      <w:r w:rsidRPr="00C736C9">
        <w:rPr>
          <w:vertAlign w:val="subscript"/>
          <w:lang w:val="en-US"/>
        </w:rPr>
        <w:t>u</w:t>
      </w:r>
      <w:r w:rsidRPr="00C736C9">
        <w:rPr>
          <w:vertAlign w:val="subscript"/>
        </w:rPr>
        <w:t xml:space="preserve"> (</w:t>
      </w:r>
      <w:r w:rsidRPr="00C736C9">
        <w:rPr>
          <w:vertAlign w:val="subscript"/>
          <w:lang w:val="en-US"/>
        </w:rPr>
        <w:t>HBrO</w:t>
      </w:r>
      <w:r w:rsidRPr="00C736C9">
        <w:rPr>
          <w:vertAlign w:val="subscript"/>
        </w:rPr>
        <w:t>)</w:t>
      </w:r>
      <w:r w:rsidRPr="00C736C9">
        <w:t xml:space="preserve"> =2, 5·10</w:t>
      </w:r>
      <w:r w:rsidRPr="00C736C9">
        <w:rPr>
          <w:vertAlign w:val="superscript"/>
        </w:rPr>
        <w:t>-9</w:t>
      </w:r>
      <w:r w:rsidRPr="00C736C9">
        <w:t xml:space="preserve">, </w:t>
      </w:r>
      <w:r w:rsidRPr="00C736C9">
        <w:rPr>
          <w:lang w:val="en-US"/>
        </w:rPr>
        <w:t>pK</w:t>
      </w:r>
      <w:r w:rsidRPr="00C736C9">
        <w:rPr>
          <w:vertAlign w:val="subscript"/>
        </w:rPr>
        <w:t xml:space="preserve"> (</w:t>
      </w:r>
      <w:r w:rsidRPr="00C736C9">
        <w:rPr>
          <w:vertAlign w:val="subscript"/>
          <w:lang w:val="en-US"/>
        </w:rPr>
        <w:t>HBrO</w:t>
      </w:r>
      <w:r w:rsidRPr="00C736C9">
        <w:rPr>
          <w:vertAlign w:val="subscript"/>
        </w:rPr>
        <w:t>)</w:t>
      </w:r>
      <w:r w:rsidRPr="00C736C9">
        <w:t xml:space="preserve"> =8, 6.</w:t>
      </w:r>
    </w:p>
    <w:p w:rsidR="00135A2A" w:rsidRDefault="00135A2A" w:rsidP="00135A2A">
      <w:pPr>
        <w:pStyle w:val="a6"/>
        <w:spacing w:after="0"/>
      </w:pPr>
      <w:r w:rsidRPr="00C736C9">
        <w:t>3.Произведение растворимости гидроксида олова(</w:t>
      </w:r>
      <w:r w:rsidRPr="00C736C9">
        <w:rPr>
          <w:lang w:val="en-US"/>
        </w:rPr>
        <w:t>II</w:t>
      </w:r>
      <w:r w:rsidRPr="00C736C9">
        <w:t>) равно 6,3·10</w:t>
      </w:r>
      <w:r w:rsidRPr="00C736C9">
        <w:rPr>
          <w:vertAlign w:val="superscript"/>
        </w:rPr>
        <w:t>-27</w:t>
      </w:r>
      <w:r w:rsidRPr="00C736C9">
        <w:t xml:space="preserve">. Вычислите содержание ионов </w:t>
      </w:r>
      <w:r w:rsidRPr="00C736C9">
        <w:rPr>
          <w:lang w:val="en-US"/>
        </w:rPr>
        <w:t>OH</w:t>
      </w:r>
      <w:r w:rsidRPr="00C736C9">
        <w:rPr>
          <w:vertAlign w:val="superscript"/>
        </w:rPr>
        <w:t>-</w:t>
      </w:r>
      <w:r w:rsidRPr="00C736C9">
        <w:t xml:space="preserve"> и рН в насыщенном растворе.</w:t>
      </w:r>
    </w:p>
    <w:p w:rsidR="00135A2A" w:rsidRDefault="00135A2A" w:rsidP="00135A2A">
      <w:pPr>
        <w:pStyle w:val="a6"/>
        <w:spacing w:after="0"/>
      </w:pPr>
      <w:r w:rsidRPr="00C736C9">
        <w:t xml:space="preserve">4. Выпадет ли осадок гидроксида олова(11) при смешивании равных объёмов 0,0001М раствора </w:t>
      </w:r>
      <w:r w:rsidRPr="00C736C9">
        <w:rPr>
          <w:lang w:val="en-US"/>
        </w:rPr>
        <w:t>SnCl</w:t>
      </w:r>
      <w:r w:rsidRPr="00C736C9">
        <w:rPr>
          <w:vertAlign w:val="subscript"/>
        </w:rPr>
        <w:t>2</w:t>
      </w:r>
      <w:r w:rsidRPr="00C736C9">
        <w:t xml:space="preserve"> и 0,00001М  раствора </w:t>
      </w:r>
      <w:r w:rsidRPr="00C736C9">
        <w:rPr>
          <w:lang w:val="en-US"/>
        </w:rPr>
        <w:t>Na</w:t>
      </w:r>
      <w:r w:rsidRPr="00C736C9">
        <w:t xml:space="preserve">ОН? </w:t>
      </w:r>
    </w:p>
    <w:p w:rsidR="00135A2A" w:rsidRPr="00C736C9" w:rsidRDefault="00135A2A" w:rsidP="00135A2A">
      <w:pPr>
        <w:pStyle w:val="a6"/>
        <w:spacing w:after="0"/>
        <w:rPr>
          <w:vertAlign w:val="superscript"/>
        </w:rPr>
      </w:pPr>
      <w:r w:rsidRPr="00C736C9">
        <w:t xml:space="preserve">5.Вычислите концентрацию ионов комплексообразователя  и  лиганда в 0,1 М растворе тетрацианокупрум(1)-калия, если константа нестойкости комплексного иона 5,0 10 </w:t>
      </w:r>
      <w:r w:rsidRPr="00C736C9">
        <w:rPr>
          <w:vertAlign w:val="superscript"/>
        </w:rPr>
        <w:t>-31.</w:t>
      </w:r>
    </w:p>
    <w:p w:rsidR="00135A2A" w:rsidRPr="00C736C9" w:rsidRDefault="00135A2A" w:rsidP="00135A2A">
      <w:pPr>
        <w:pStyle w:val="1"/>
        <w:spacing w:after="0"/>
      </w:pPr>
      <w:r w:rsidRPr="00C736C9">
        <w:t xml:space="preserve">ПР </w:t>
      </w:r>
      <w:r w:rsidRPr="00C736C9">
        <w:rPr>
          <w:vertAlign w:val="subscript"/>
          <w:lang w:val="en-US"/>
        </w:rPr>
        <w:t>BaCr</w:t>
      </w:r>
      <w:r w:rsidRPr="00C736C9">
        <w:rPr>
          <w:vertAlign w:val="subscript"/>
        </w:rPr>
        <w:t>О</w:t>
      </w:r>
      <w:r w:rsidRPr="00C736C9">
        <w:object w:dxaOrig="160" w:dyaOrig="340">
          <v:shape id="_x0000_i1026" type="#_x0000_t75" style="width:6.75pt;height:17.25pt" o:ole="" filled="t">
            <v:fill color2="black"/>
            <v:imagedata r:id="rId9" o:title=""/>
          </v:shape>
          <o:OLEObject Type="Embed" ProgID="Equation.3" ShapeID="_x0000_i1026" DrawAspect="Content" ObjectID="_1720511967" r:id="rId10"/>
        </w:object>
      </w:r>
      <w:r w:rsidRPr="00C736C9">
        <w:t>=1,2·10</w:t>
      </w:r>
      <w:r w:rsidRPr="00C736C9">
        <w:rPr>
          <w:vertAlign w:val="superscript"/>
        </w:rPr>
        <w:t>-10</w:t>
      </w:r>
      <w:r w:rsidRPr="00C736C9">
        <w:t>.</w:t>
      </w:r>
    </w:p>
    <w:p w:rsidR="00135A2A" w:rsidRPr="00C736C9" w:rsidRDefault="00135A2A" w:rsidP="00135A2A">
      <w:pPr>
        <w:pStyle w:val="a9"/>
        <w:rPr>
          <w:vertAlign w:val="superscript"/>
        </w:rPr>
      </w:pPr>
      <w:r w:rsidRPr="00C736C9">
        <w:t>5.</w:t>
      </w:r>
      <w:r w:rsidRPr="00C736C9">
        <w:tab/>
        <w:t xml:space="preserve">Вычислите концентрацию ионов комплексообразователя  и  лиганда в 0,1 М растворе  тетрагидроксоцинката калия, если константа нестойкости комплексного иона 2,2 10 </w:t>
      </w:r>
      <w:r w:rsidRPr="00C736C9">
        <w:rPr>
          <w:vertAlign w:val="superscript"/>
        </w:rPr>
        <w:t>-15.</w:t>
      </w:r>
    </w:p>
    <w:p w:rsidR="00135A2A" w:rsidRPr="00180349" w:rsidRDefault="00135A2A" w:rsidP="00135A2A">
      <w:pPr>
        <w:jc w:val="center"/>
        <w:rPr>
          <w:lang w:val="ru-RU"/>
        </w:rPr>
      </w:pPr>
      <w:r w:rsidRPr="00180349">
        <w:rPr>
          <w:lang w:val="ru-RU"/>
        </w:rPr>
        <w:t>Билет №10.</w:t>
      </w:r>
    </w:p>
    <w:p w:rsidR="00135A2A" w:rsidRPr="00C736C9" w:rsidRDefault="00135A2A" w:rsidP="00135A2A">
      <w:pPr>
        <w:pStyle w:val="a9"/>
      </w:pPr>
      <w:r w:rsidRPr="00C736C9">
        <w:t>1.</w:t>
      </w:r>
      <w:r w:rsidRPr="00C736C9">
        <w:tab/>
        <w:t xml:space="preserve">Анализ смеси катионов: </w:t>
      </w:r>
      <w:r w:rsidRPr="00C736C9">
        <w:rPr>
          <w:lang w:val="en-US"/>
        </w:rPr>
        <w:t>Ba</w:t>
      </w:r>
      <w:r w:rsidRPr="00C736C9">
        <w:rPr>
          <w:vertAlign w:val="superscript"/>
        </w:rPr>
        <w:t>2+</w:t>
      </w:r>
      <w:r w:rsidRPr="00C736C9">
        <w:t xml:space="preserve">, </w:t>
      </w:r>
      <w:r w:rsidRPr="00C736C9">
        <w:rPr>
          <w:lang w:val="en-US"/>
        </w:rPr>
        <w:t>Sn</w:t>
      </w:r>
      <w:r w:rsidRPr="00C736C9">
        <w:rPr>
          <w:vertAlign w:val="superscript"/>
        </w:rPr>
        <w:t>2+</w:t>
      </w:r>
      <w:r w:rsidRPr="00C736C9">
        <w:t xml:space="preserve">, </w:t>
      </w:r>
      <w:r w:rsidRPr="00C736C9">
        <w:rPr>
          <w:lang w:val="en-US"/>
        </w:rPr>
        <w:t>Fe</w:t>
      </w:r>
      <w:r w:rsidRPr="00C736C9">
        <w:rPr>
          <w:vertAlign w:val="superscript"/>
        </w:rPr>
        <w:t>3+</w:t>
      </w:r>
      <w:r w:rsidRPr="00C736C9">
        <w:t xml:space="preserve">. </w:t>
      </w:r>
    </w:p>
    <w:p w:rsidR="00135A2A" w:rsidRPr="00C736C9" w:rsidRDefault="00135A2A" w:rsidP="00135A2A">
      <w:pPr>
        <w:pStyle w:val="a9"/>
      </w:pPr>
      <w:r w:rsidRPr="00C736C9">
        <w:t>2.</w:t>
      </w:r>
      <w:r w:rsidRPr="00C736C9">
        <w:tab/>
        <w:t>Вычислить константу гидролиза, степень гидролиза и рН</w:t>
      </w:r>
    </w:p>
    <w:p w:rsidR="00135A2A" w:rsidRPr="00C736C9" w:rsidRDefault="00135A2A" w:rsidP="00135A2A">
      <w:pPr>
        <w:pStyle w:val="21"/>
      </w:pPr>
      <w:r w:rsidRPr="00C736C9">
        <w:t xml:space="preserve">0,01М раствора </w:t>
      </w:r>
      <w:r w:rsidRPr="00C736C9">
        <w:rPr>
          <w:lang w:val="en-US"/>
        </w:rPr>
        <w:t>NaClO</w:t>
      </w:r>
      <w:r w:rsidRPr="00C736C9">
        <w:t xml:space="preserve">. </w:t>
      </w:r>
      <w:r w:rsidRPr="00C736C9">
        <w:rPr>
          <w:lang w:val="en-US"/>
        </w:rPr>
        <w:t>K</w:t>
      </w:r>
      <w:r w:rsidRPr="00C736C9">
        <w:rPr>
          <w:vertAlign w:val="subscript"/>
          <w:lang w:val="en-US"/>
        </w:rPr>
        <w:t>u</w:t>
      </w:r>
      <w:r w:rsidRPr="00C736C9">
        <w:rPr>
          <w:vertAlign w:val="subscript"/>
        </w:rPr>
        <w:t xml:space="preserve">( </w:t>
      </w:r>
      <w:r w:rsidRPr="00C736C9">
        <w:rPr>
          <w:vertAlign w:val="subscript"/>
          <w:lang w:val="en-US"/>
        </w:rPr>
        <w:t>HClO</w:t>
      </w:r>
      <w:r w:rsidRPr="00C736C9">
        <w:rPr>
          <w:vertAlign w:val="subscript"/>
        </w:rPr>
        <w:t>)</w:t>
      </w:r>
      <w:r w:rsidRPr="00C736C9">
        <w:t>=5·10</w:t>
      </w:r>
      <w:r w:rsidRPr="00C736C9">
        <w:rPr>
          <w:vertAlign w:val="superscript"/>
        </w:rPr>
        <w:t>-8</w:t>
      </w:r>
      <w:r w:rsidRPr="00C736C9">
        <w:t xml:space="preserve">,  </w:t>
      </w:r>
      <w:r w:rsidRPr="00C736C9">
        <w:rPr>
          <w:lang w:val="en-US"/>
        </w:rPr>
        <w:t>pK</w:t>
      </w:r>
      <w:r w:rsidRPr="00C736C9">
        <w:rPr>
          <w:vertAlign w:val="subscript"/>
        </w:rPr>
        <w:t xml:space="preserve">( </w:t>
      </w:r>
      <w:r w:rsidRPr="00C736C9">
        <w:rPr>
          <w:vertAlign w:val="subscript"/>
          <w:lang w:val="en-US"/>
        </w:rPr>
        <w:t>HClO</w:t>
      </w:r>
      <w:r w:rsidRPr="00C736C9">
        <w:rPr>
          <w:vertAlign w:val="subscript"/>
        </w:rPr>
        <w:t>)</w:t>
      </w:r>
      <w:r w:rsidRPr="00C736C9">
        <w:t xml:space="preserve">=7,3.  </w:t>
      </w:r>
    </w:p>
    <w:p w:rsidR="00135A2A" w:rsidRPr="00C736C9" w:rsidRDefault="00135A2A" w:rsidP="00135A2A">
      <w:pPr>
        <w:pStyle w:val="a9"/>
      </w:pPr>
      <w:r w:rsidRPr="00C736C9">
        <w:t>3.</w:t>
      </w:r>
      <w:r w:rsidRPr="00C736C9">
        <w:tab/>
        <w:t xml:space="preserve">Произведение растворимости </w:t>
      </w:r>
      <w:r w:rsidRPr="00C736C9">
        <w:rPr>
          <w:lang w:val="en-US"/>
        </w:rPr>
        <w:t>c</w:t>
      </w:r>
      <w:r w:rsidRPr="00C736C9">
        <w:t>ульфата бария (</w:t>
      </w:r>
      <w:r w:rsidRPr="00C736C9">
        <w:rPr>
          <w:lang w:val="en-US"/>
        </w:rPr>
        <w:t>II</w:t>
      </w:r>
      <w:r w:rsidRPr="00C736C9">
        <w:t>) равно  1,1·10</w:t>
      </w:r>
      <w:r w:rsidRPr="00C736C9">
        <w:rPr>
          <w:vertAlign w:val="superscript"/>
        </w:rPr>
        <w:t>-10</w:t>
      </w:r>
      <w:r w:rsidRPr="00C736C9">
        <w:t xml:space="preserve">. </w:t>
      </w:r>
    </w:p>
    <w:p w:rsidR="00135A2A" w:rsidRPr="00C736C9" w:rsidRDefault="00135A2A" w:rsidP="00135A2A">
      <w:pPr>
        <w:pStyle w:val="1"/>
        <w:spacing w:after="0"/>
      </w:pPr>
      <w:r w:rsidRPr="00C736C9">
        <w:t>Вычислите содержание ионов Са</w:t>
      </w:r>
      <w:r w:rsidRPr="00C736C9">
        <w:rPr>
          <w:vertAlign w:val="superscript"/>
        </w:rPr>
        <w:t>2+</w:t>
      </w:r>
      <w:r w:rsidRPr="00C736C9">
        <w:t xml:space="preserve"> в насыщенном растворе.</w:t>
      </w:r>
    </w:p>
    <w:p w:rsidR="00135A2A" w:rsidRPr="00C736C9" w:rsidRDefault="00135A2A" w:rsidP="00135A2A">
      <w:pPr>
        <w:pStyle w:val="a9"/>
      </w:pPr>
      <w:r w:rsidRPr="00C736C9">
        <w:t>4.</w:t>
      </w:r>
      <w:r w:rsidRPr="00C736C9">
        <w:tab/>
        <w:t xml:space="preserve">Выпадет ли осадок </w:t>
      </w:r>
      <w:r w:rsidRPr="00C736C9">
        <w:rPr>
          <w:lang w:val="en-US"/>
        </w:rPr>
        <w:t>BaSO</w:t>
      </w:r>
      <w:r w:rsidRPr="00C736C9">
        <w:rPr>
          <w:vertAlign w:val="subscript"/>
        </w:rPr>
        <w:t>4</w:t>
      </w:r>
      <w:r w:rsidRPr="00C736C9">
        <w:t xml:space="preserve"> при смешивании равных объёмов 0,0001М раствора Ва</w:t>
      </w:r>
      <w:r w:rsidRPr="00C736C9">
        <w:rPr>
          <w:lang w:val="en-US"/>
        </w:rPr>
        <w:t>Cl</w:t>
      </w:r>
      <w:r w:rsidRPr="00C736C9">
        <w:rPr>
          <w:vertAlign w:val="subscript"/>
        </w:rPr>
        <w:t>2</w:t>
      </w:r>
      <w:r w:rsidRPr="00C736C9">
        <w:t xml:space="preserve"> и 0,0001М  раствора серной кислоты? </w:t>
      </w:r>
    </w:p>
    <w:p w:rsidR="00135A2A" w:rsidRPr="00C736C9" w:rsidRDefault="00135A2A" w:rsidP="00135A2A">
      <w:pPr>
        <w:pStyle w:val="a9"/>
      </w:pPr>
      <w:r w:rsidRPr="00C736C9">
        <w:t>5.</w:t>
      </w:r>
      <w:r w:rsidRPr="00C736C9">
        <w:tab/>
        <w:t>Вычислите концентрацию ионов комплексообразователя  и  лиганда в 0,01 М растворе  дироданоаргентата (</w:t>
      </w:r>
      <w:r>
        <w:t>Ґ</w:t>
      </w:r>
      <w:r w:rsidRPr="00C736C9">
        <w:t xml:space="preserve">) калия, если константа нестойкости комплексного иона 5,88 10 </w:t>
      </w:r>
      <w:r w:rsidRPr="00C736C9">
        <w:rPr>
          <w:vertAlign w:val="superscript"/>
        </w:rPr>
        <w:t>-9.</w:t>
      </w:r>
      <w:r w:rsidRPr="00C736C9">
        <w:t xml:space="preserve">   </w:t>
      </w:r>
    </w:p>
    <w:p w:rsidR="00135A2A" w:rsidRPr="00180349" w:rsidRDefault="00135A2A" w:rsidP="00135A2A">
      <w:pPr>
        <w:ind w:left="284" w:hanging="284"/>
        <w:rPr>
          <w:color w:val="0070C0"/>
          <w:lang w:val="ru-RU" w:eastAsia="ar-SA"/>
        </w:rPr>
      </w:pPr>
    </w:p>
    <w:p w:rsidR="00135A2A" w:rsidRPr="00180349" w:rsidRDefault="00135A2A" w:rsidP="00135A2A">
      <w:pPr>
        <w:spacing w:after="0"/>
        <w:ind w:firstLine="708"/>
        <w:outlineLvl w:val="0"/>
        <w:rPr>
          <w:b/>
          <w:bCs/>
          <w:iCs/>
          <w:lang w:val="ru-RU"/>
        </w:rPr>
      </w:pPr>
      <w:r w:rsidRPr="00180349">
        <w:rPr>
          <w:b/>
          <w:bCs/>
          <w:iCs/>
          <w:lang w:val="ru-RU"/>
        </w:rPr>
        <w:lastRenderedPageBreak/>
        <w:t>Оценочное средство 2: Собеседование</w:t>
      </w:r>
    </w:p>
    <w:p w:rsidR="00135A2A" w:rsidRPr="00180349" w:rsidRDefault="00135A2A" w:rsidP="00135A2A">
      <w:pPr>
        <w:spacing w:after="0"/>
        <w:outlineLvl w:val="0"/>
        <w:rPr>
          <w:b/>
          <w:lang w:val="ru-RU" w:eastAsia="ar-SA"/>
        </w:rPr>
      </w:pPr>
      <w:r w:rsidRPr="00180349">
        <w:rPr>
          <w:bCs/>
          <w:iCs/>
          <w:lang w:val="ru-RU"/>
        </w:rPr>
        <w:t>–  с</w:t>
      </w:r>
      <w:r w:rsidRPr="00180349">
        <w:rPr>
          <w:lang w:val="ru-RU"/>
        </w:rPr>
        <w:t>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</w:r>
    </w:p>
    <w:p w:rsidR="00135A2A" w:rsidRPr="00180349" w:rsidRDefault="00135A2A" w:rsidP="00135A2A">
      <w:pPr>
        <w:spacing w:after="0"/>
        <w:rPr>
          <w:b/>
          <w:lang w:val="ru-RU" w:eastAsia="ar-SA"/>
        </w:rPr>
      </w:pPr>
      <w:r w:rsidRPr="00180349">
        <w:rPr>
          <w:b/>
          <w:lang w:val="ru-RU" w:eastAsia="ar-SA"/>
        </w:rPr>
        <w:t>Критерии оценивания собеседования</w:t>
      </w:r>
    </w:p>
    <w:p w:rsidR="00135A2A" w:rsidRPr="00180349" w:rsidRDefault="00135A2A" w:rsidP="00135A2A">
      <w:pPr>
        <w:spacing w:after="0"/>
        <w:ind w:firstLine="708"/>
        <w:outlineLvl w:val="0"/>
        <w:rPr>
          <w:lang w:val="ru-RU"/>
        </w:rPr>
      </w:pPr>
      <w:r w:rsidRPr="00180349">
        <w:rPr>
          <w:lang w:val="ru-RU"/>
        </w:rPr>
        <w:t>«Зачтено» выставляется обучающемуся, если подготовлен и принимал активное   участие при обсуждении темы занятия.</w:t>
      </w:r>
    </w:p>
    <w:p w:rsidR="00135A2A" w:rsidRPr="00180349" w:rsidRDefault="00135A2A" w:rsidP="00135A2A">
      <w:pPr>
        <w:spacing w:after="0"/>
        <w:ind w:firstLine="708"/>
        <w:outlineLvl w:val="0"/>
        <w:rPr>
          <w:lang w:val="ru-RU"/>
        </w:rPr>
      </w:pPr>
      <w:r w:rsidRPr="00180349">
        <w:rPr>
          <w:lang w:val="ru-RU"/>
        </w:rPr>
        <w:t xml:space="preserve">«Не зачтено» выставляется обучающемуся, если не готов ответить  на </w:t>
      </w:r>
    </w:p>
    <w:p w:rsidR="00135A2A" w:rsidRPr="00180349" w:rsidRDefault="00135A2A" w:rsidP="00135A2A">
      <w:pPr>
        <w:spacing w:after="0"/>
        <w:outlineLvl w:val="0"/>
        <w:rPr>
          <w:lang w:val="ru-RU"/>
        </w:rPr>
      </w:pPr>
      <w:r w:rsidRPr="00180349">
        <w:rPr>
          <w:lang w:val="ru-RU"/>
        </w:rPr>
        <w:t>вопросы обсуждаемой темы.</w:t>
      </w: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t>Собеседование 1: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1. Основные правила техники безопасности при работе в химической лаборатории.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2. Техника выполнения основных химических операций в качественном анализе.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3. Требования к выполнению и оформлению лабораторных работ по качественному анализу.</w:t>
      </w:r>
    </w:p>
    <w:p w:rsidR="00135A2A" w:rsidRPr="00180349" w:rsidRDefault="00135A2A" w:rsidP="00135A2A">
      <w:pPr>
        <w:rPr>
          <w:bCs/>
          <w:i/>
          <w:iCs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t>Собеседование 2: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1. Посуда и оборудование в количественном анализе.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2. Техника выполнения основных химических операций в количественном анализе.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 xml:space="preserve">3. Требования к выполнению и оформлению лабораторных работ в  количественном анализе. </w:t>
      </w:r>
    </w:p>
    <w:p w:rsidR="00135A2A" w:rsidRPr="00180349" w:rsidRDefault="00135A2A" w:rsidP="00135A2A">
      <w:pPr>
        <w:spacing w:after="0"/>
        <w:jc w:val="center"/>
        <w:rPr>
          <w:b/>
          <w:lang w:val="ru-RU"/>
        </w:rPr>
      </w:pPr>
      <w:r w:rsidRPr="00180349">
        <w:rPr>
          <w:b/>
          <w:lang w:val="ru-RU"/>
        </w:rPr>
        <w:t>Оценочное  средство  3. Решение комплектов задач</w:t>
      </w:r>
    </w:p>
    <w:p w:rsidR="00135A2A" w:rsidRPr="00180349" w:rsidRDefault="00135A2A" w:rsidP="00135A2A">
      <w:pPr>
        <w:spacing w:after="0"/>
        <w:ind w:right="67"/>
        <w:rPr>
          <w:lang w:val="ru-RU"/>
        </w:rPr>
      </w:pPr>
      <w:r w:rsidRPr="00180349">
        <w:rPr>
          <w:b/>
          <w:lang w:val="ru-RU"/>
        </w:rPr>
        <w:t>–</w:t>
      </w:r>
      <w:r w:rsidRPr="00180349">
        <w:rPr>
          <w:lang w:val="ru-RU"/>
        </w:rPr>
        <w:t xml:space="preserve"> дидактический комплекс, предназначенный для самостоятельной работы обучающегося и позволяющий оценивать уровень усвоения им учебного материала. Типы задач и заданий: </w:t>
      </w:r>
    </w:p>
    <w:p w:rsidR="00135A2A" w:rsidRPr="00180349" w:rsidRDefault="00135A2A" w:rsidP="00135A2A">
      <w:pPr>
        <w:spacing w:after="0"/>
        <w:ind w:right="65"/>
        <w:rPr>
          <w:lang w:val="ru-RU"/>
        </w:rPr>
      </w:pPr>
      <w:r w:rsidRPr="00180349">
        <w:rPr>
          <w:lang w:val="ru-RU"/>
        </w:rPr>
        <w:t xml:space="preserve">   а)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 xml:space="preserve">   б) позволяющие оценивать и диагностировать умения синтезировать.</w:t>
      </w:r>
    </w:p>
    <w:p w:rsidR="00135A2A" w:rsidRPr="00180349" w:rsidRDefault="00135A2A" w:rsidP="00135A2A">
      <w:pPr>
        <w:spacing w:after="0"/>
        <w:rPr>
          <w:b/>
          <w:lang w:val="ru-RU"/>
        </w:rPr>
      </w:pPr>
      <w:r w:rsidRPr="00180349">
        <w:rPr>
          <w:b/>
          <w:lang w:val="ru-RU"/>
        </w:rPr>
        <w:t>Критерий оценки: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 xml:space="preserve">     «Зачтено» выставляется за представление рабочей тетради с решениями и оформлениями выполненных заданий по конкретной теме. Студент должен выполнить    успешно 50-100% заданий. </w:t>
      </w:r>
    </w:p>
    <w:p w:rsidR="00135A2A" w:rsidRPr="00180349" w:rsidRDefault="00135A2A" w:rsidP="00135A2A">
      <w:pPr>
        <w:spacing w:after="0"/>
        <w:outlineLvl w:val="0"/>
        <w:rPr>
          <w:lang w:val="ru-RU"/>
        </w:rPr>
      </w:pPr>
      <w:r w:rsidRPr="00180349">
        <w:rPr>
          <w:lang w:val="ru-RU"/>
        </w:rPr>
        <w:t xml:space="preserve">    «Не зачтено»  выставляется, если студент не выполнил заданий, или ответы содержат грубые ошибки по теме  задания и задание выполнено менее чем на  50%.</w:t>
      </w:r>
    </w:p>
    <w:p w:rsidR="00135A2A" w:rsidRPr="00180349" w:rsidRDefault="00135A2A" w:rsidP="00135A2A">
      <w:pPr>
        <w:outlineLvl w:val="0"/>
        <w:rPr>
          <w:lang w:val="ru-RU"/>
        </w:rPr>
      </w:pPr>
    </w:p>
    <w:p w:rsidR="00135A2A" w:rsidRPr="00180349" w:rsidRDefault="00135A2A" w:rsidP="00135A2A">
      <w:pPr>
        <w:spacing w:after="0"/>
        <w:jc w:val="center"/>
        <w:rPr>
          <w:lang w:val="ru-RU"/>
        </w:rPr>
      </w:pPr>
      <w:r w:rsidRPr="00180349">
        <w:rPr>
          <w:lang w:val="ru-RU"/>
        </w:rPr>
        <w:t>Варианты комплектов решения задач: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 xml:space="preserve"> </w:t>
      </w:r>
      <w:r w:rsidRPr="00180349">
        <w:rPr>
          <w:i/>
          <w:lang w:val="ru-RU"/>
        </w:rPr>
        <w:t>Тема 1</w:t>
      </w:r>
      <w:r w:rsidRPr="00180349">
        <w:rPr>
          <w:lang w:val="ru-RU"/>
        </w:rPr>
        <w:t xml:space="preserve">: </w:t>
      </w:r>
      <w:r w:rsidRPr="00180349">
        <w:rPr>
          <w:bCs/>
          <w:iCs/>
          <w:lang w:val="ru-RU"/>
        </w:rPr>
        <w:t>«</w:t>
      </w:r>
      <w:r w:rsidRPr="00180349">
        <w:rPr>
          <w:lang w:val="ru-RU"/>
        </w:rPr>
        <w:t>Комплексные соединения в аналитической химии</w:t>
      </w:r>
      <w:r w:rsidRPr="00180349">
        <w:rPr>
          <w:bCs/>
          <w:iCs/>
          <w:lang w:val="ru-RU"/>
        </w:rPr>
        <w:t>».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1. Напишите уравнения диссоциации солей </w:t>
      </w:r>
      <w:r w:rsidRPr="005B55D5">
        <w:t>K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>[</w:t>
      </w:r>
      <w:r w:rsidRPr="005B55D5">
        <w:t>Fe</w:t>
      </w:r>
      <w:r w:rsidRPr="00180349">
        <w:rPr>
          <w:lang w:val="ru-RU"/>
        </w:rPr>
        <w:t>(</w:t>
      </w:r>
      <w:r w:rsidRPr="005B55D5">
        <w:t>CN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 xml:space="preserve">] и </w:t>
      </w:r>
      <w:r w:rsidRPr="005B55D5">
        <w:t>NH</w:t>
      </w:r>
      <w:r w:rsidRPr="00180349">
        <w:rPr>
          <w:vertAlign w:val="subscript"/>
          <w:lang w:val="ru-RU"/>
        </w:rPr>
        <w:t>4</w:t>
      </w:r>
      <w:r w:rsidRPr="005B55D5">
        <w:t>Fe</w:t>
      </w:r>
      <w:r w:rsidRPr="00180349">
        <w:rPr>
          <w:lang w:val="ru-RU"/>
        </w:rPr>
        <w:t>(</w:t>
      </w:r>
      <w:r w:rsidRPr="005B55D5">
        <w:t>SO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 в водном растворе. К каждой из них прилили раствор щелочи. В каком случае выпадет осадок </w:t>
      </w:r>
      <w:r w:rsidRPr="00180349">
        <w:rPr>
          <w:lang w:val="ru-RU"/>
        </w:rPr>
        <w:lastRenderedPageBreak/>
        <w:t>гидроксида железа (</w:t>
      </w:r>
      <w:r w:rsidRPr="005B55D5">
        <w:t>III</w:t>
      </w:r>
      <w:r w:rsidRPr="00180349">
        <w:rPr>
          <w:lang w:val="ru-RU"/>
        </w:rPr>
        <w:t>)? Напишите молекулярное и ионно-молекулярное уравнения реакции.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2. Напишите уравнения диссоциации солей </w:t>
      </w:r>
      <w:r w:rsidRPr="005B55D5">
        <w:t>K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[</w:t>
      </w:r>
      <w:r w:rsidRPr="005B55D5">
        <w:t>Fe</w:t>
      </w:r>
      <w:r w:rsidRPr="00180349">
        <w:rPr>
          <w:lang w:val="ru-RU"/>
        </w:rPr>
        <w:t>(</w:t>
      </w:r>
      <w:r w:rsidRPr="005B55D5">
        <w:t>CN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>] и (</w:t>
      </w:r>
      <w:r w:rsidRPr="005B55D5">
        <w:t>NH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2</w:t>
      </w:r>
      <w:r w:rsidRPr="005B55D5">
        <w:t>Fe</w:t>
      </w:r>
      <w:r w:rsidRPr="00180349">
        <w:rPr>
          <w:lang w:val="ru-RU"/>
        </w:rPr>
        <w:t>(</w:t>
      </w:r>
      <w:r w:rsidRPr="005B55D5">
        <w:t>SO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 в водном растворе. К каждой из них прилили раствор щелочи. В каком случае выпадет осадок гидроксида железа (</w:t>
      </w:r>
      <w:r w:rsidRPr="005B55D5">
        <w:t>II</w:t>
      </w:r>
      <w:r w:rsidRPr="00180349">
        <w:rPr>
          <w:lang w:val="ru-RU"/>
        </w:rPr>
        <w:t>)? Напишите молекулярное и ионно-молекулярное уравнения реакции.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3. Напишите уравнения диссоциации солей </w:t>
      </w:r>
      <w:r w:rsidRPr="005B55D5">
        <w:t>Na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>[</w:t>
      </w:r>
      <w:r w:rsidRPr="005B55D5">
        <w:t>AlF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 xml:space="preserve">] и </w:t>
      </w:r>
      <w:r w:rsidRPr="005B55D5">
        <w:t>NH</w:t>
      </w:r>
      <w:r w:rsidRPr="00180349">
        <w:rPr>
          <w:vertAlign w:val="subscript"/>
          <w:lang w:val="ru-RU"/>
        </w:rPr>
        <w:t>4</w:t>
      </w:r>
      <w:r w:rsidRPr="005B55D5">
        <w:t>Al</w:t>
      </w:r>
      <w:r w:rsidRPr="00180349">
        <w:rPr>
          <w:lang w:val="ru-RU"/>
        </w:rPr>
        <w:t>(</w:t>
      </w:r>
      <w:r w:rsidRPr="005B55D5">
        <w:t>SO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 в водном растворе. К каждой из них прилили раствор щелочи. В каком случае выпадет осадок гидроксида алюминия? Напишите молекулярное и ионно-молекулярное уравнения реакции.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4. Определите концентрацию ионов </w:t>
      </w:r>
      <w:r w:rsidRPr="005B55D5">
        <w:t>Zn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 xml:space="preserve"> в 0,01М растворе соли [</w:t>
      </w:r>
      <w:r w:rsidRPr="005B55D5">
        <w:t>Zn</w:t>
      </w:r>
      <w:r w:rsidRPr="00180349">
        <w:rPr>
          <w:lang w:val="ru-RU"/>
        </w:rPr>
        <w:t>(</w:t>
      </w:r>
      <w:r w:rsidRPr="005B55D5">
        <w:t>NH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]</w:t>
      </w:r>
      <w:r w:rsidRPr="005B55D5">
        <w:t>Cl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. 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5. Вычислите концентрацию ионов </w:t>
      </w:r>
      <w:r w:rsidRPr="005B55D5">
        <w:t>Cl</w:t>
      </w:r>
      <w:r w:rsidRPr="00180349">
        <w:rPr>
          <w:vertAlign w:val="superscript"/>
          <w:lang w:val="ru-RU"/>
        </w:rPr>
        <w:t>–</w:t>
      </w:r>
      <w:r w:rsidRPr="00180349">
        <w:rPr>
          <w:lang w:val="ru-RU"/>
        </w:rPr>
        <w:t xml:space="preserve"> в 0,10М растворе соли </w:t>
      </w:r>
      <w:r w:rsidRPr="005B55D5">
        <w:t>K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[</w:t>
      </w:r>
      <w:r w:rsidRPr="005B55D5">
        <w:t>HgCl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 xml:space="preserve">]. 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6. Вычислите массу ионов </w:t>
      </w:r>
      <w:r w:rsidRPr="005B55D5">
        <w:t>Ag</w:t>
      </w:r>
      <w:r w:rsidRPr="00180349">
        <w:rPr>
          <w:vertAlign w:val="superscript"/>
          <w:lang w:val="ru-RU"/>
        </w:rPr>
        <w:t>+</w:t>
      </w:r>
      <w:r w:rsidRPr="00180349">
        <w:rPr>
          <w:lang w:val="ru-RU"/>
        </w:rPr>
        <w:t xml:space="preserve"> в 0,10М растворе </w:t>
      </w:r>
      <w:r w:rsidRPr="005B55D5">
        <w:t>K</w:t>
      </w:r>
      <w:r w:rsidRPr="00180349">
        <w:rPr>
          <w:lang w:val="ru-RU"/>
        </w:rPr>
        <w:t>[</w:t>
      </w:r>
      <w:r w:rsidRPr="005B55D5">
        <w:t>Ag</w:t>
      </w:r>
      <w:r w:rsidRPr="00180349">
        <w:rPr>
          <w:lang w:val="ru-RU"/>
        </w:rPr>
        <w:t>(</w:t>
      </w:r>
      <w:r w:rsidRPr="005B55D5">
        <w:t>CN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].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7. Вычислите массу ионов </w:t>
      </w:r>
      <w:r w:rsidRPr="005B55D5">
        <w:t>CN</w:t>
      </w:r>
      <w:r w:rsidRPr="00180349">
        <w:rPr>
          <w:vertAlign w:val="superscript"/>
          <w:lang w:val="ru-RU"/>
        </w:rPr>
        <w:t>–</w:t>
      </w:r>
      <w:r w:rsidRPr="00180349">
        <w:rPr>
          <w:lang w:val="ru-RU"/>
        </w:rPr>
        <w:t xml:space="preserve"> в 500</w:t>
      </w:r>
      <w:r w:rsidRPr="005B55D5">
        <w:t> </w:t>
      </w:r>
      <w:r w:rsidRPr="00180349">
        <w:rPr>
          <w:lang w:val="ru-RU"/>
        </w:rPr>
        <w:t xml:space="preserve">мл 0,10М растворе </w:t>
      </w:r>
      <w:r w:rsidRPr="005B55D5">
        <w:t>K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[</w:t>
      </w:r>
      <w:r w:rsidRPr="005B55D5">
        <w:t>Fe</w:t>
      </w:r>
      <w:r w:rsidRPr="00180349">
        <w:rPr>
          <w:lang w:val="ru-RU"/>
        </w:rPr>
        <w:t>(</w:t>
      </w:r>
      <w:r w:rsidRPr="005B55D5">
        <w:t>CN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>].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>8. Вычислите массу ионов Со</w:t>
      </w:r>
      <w:r w:rsidRPr="00180349">
        <w:rPr>
          <w:vertAlign w:val="superscript"/>
          <w:lang w:val="ru-RU"/>
        </w:rPr>
        <w:t>2+</w:t>
      </w:r>
      <w:r w:rsidRPr="00180349">
        <w:rPr>
          <w:lang w:val="ru-RU"/>
        </w:rPr>
        <w:t xml:space="preserve"> в 250</w:t>
      </w:r>
      <w:r w:rsidRPr="005B55D5">
        <w:t> </w:t>
      </w:r>
      <w:r w:rsidRPr="00180349">
        <w:rPr>
          <w:lang w:val="ru-RU"/>
        </w:rPr>
        <w:t>мл 0,20М растворе соли [</w:t>
      </w:r>
      <w:r w:rsidRPr="005B55D5">
        <w:t>Co</w:t>
      </w:r>
      <w:r w:rsidRPr="00180349">
        <w:rPr>
          <w:lang w:val="ru-RU"/>
        </w:rPr>
        <w:t>(</w:t>
      </w:r>
      <w:r w:rsidRPr="005B55D5">
        <w:t>NH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>]</w:t>
      </w:r>
      <w:r w:rsidRPr="005B55D5">
        <w:t>Cl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>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 xml:space="preserve">9. Определите массу ионов </w:t>
      </w:r>
      <w:r w:rsidRPr="005B55D5">
        <w:t>Au</w:t>
      </w:r>
      <w:r w:rsidRPr="00180349">
        <w:rPr>
          <w:vertAlign w:val="superscript"/>
          <w:lang w:val="ru-RU"/>
        </w:rPr>
        <w:t>3+</w:t>
      </w:r>
      <w:r w:rsidRPr="00180349">
        <w:rPr>
          <w:lang w:val="ru-RU"/>
        </w:rPr>
        <w:t xml:space="preserve"> в 500</w:t>
      </w:r>
      <w:r w:rsidRPr="005B55D5">
        <w:t> </w:t>
      </w:r>
      <w:r w:rsidRPr="00180349">
        <w:rPr>
          <w:lang w:val="ru-RU"/>
        </w:rPr>
        <w:t xml:space="preserve">мл 0,10М растворе </w:t>
      </w:r>
      <w:r w:rsidRPr="005B55D5">
        <w:t>H</w:t>
      </w:r>
      <w:r w:rsidRPr="00180349">
        <w:rPr>
          <w:lang w:val="ru-RU"/>
        </w:rPr>
        <w:t>[</w:t>
      </w:r>
      <w:r w:rsidRPr="005B55D5">
        <w:t>AuCl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].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>10. В 20,0</w:t>
      </w:r>
      <w:r w:rsidRPr="005B55D5">
        <w:t> </w:t>
      </w:r>
      <w:r w:rsidRPr="00180349">
        <w:rPr>
          <w:lang w:val="ru-RU"/>
        </w:rPr>
        <w:t>мл воды растворили 0,1842</w:t>
      </w:r>
      <w:r w:rsidRPr="005B55D5">
        <w:t> </w:t>
      </w:r>
      <w:r w:rsidRPr="00180349">
        <w:rPr>
          <w:lang w:val="ru-RU"/>
        </w:rPr>
        <w:t xml:space="preserve">г </w:t>
      </w:r>
      <w:r w:rsidRPr="005B55D5">
        <w:t>K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[</w:t>
      </w:r>
      <w:r w:rsidRPr="005B55D5">
        <w:t>Fe</w:t>
      </w:r>
      <w:r w:rsidRPr="00180349">
        <w:rPr>
          <w:lang w:val="ru-RU"/>
        </w:rPr>
        <w:t>(</w:t>
      </w:r>
      <w:r w:rsidRPr="005B55D5">
        <w:t>CN</w:t>
      </w:r>
      <w:r w:rsidRPr="00180349">
        <w:rPr>
          <w:lang w:val="ru-RU"/>
        </w:rPr>
        <w:t>)</w:t>
      </w:r>
      <w:r w:rsidRPr="00180349">
        <w:rPr>
          <w:vertAlign w:val="subscript"/>
          <w:lang w:val="ru-RU"/>
        </w:rPr>
        <w:t>6</w:t>
      </w:r>
      <w:r w:rsidRPr="00180349">
        <w:rPr>
          <w:lang w:val="ru-RU"/>
        </w:rPr>
        <w:t>]. Чему равна концентрация (моль/л) ионов железа (</w:t>
      </w:r>
      <w:r w:rsidRPr="005B55D5">
        <w:t>II</w:t>
      </w:r>
      <w:r w:rsidRPr="00180349">
        <w:rPr>
          <w:lang w:val="ru-RU"/>
        </w:rPr>
        <w:t>) в растворе?</w:t>
      </w:r>
    </w:p>
    <w:p w:rsidR="00135A2A" w:rsidRPr="00180349" w:rsidRDefault="00135A2A" w:rsidP="00135A2A">
      <w:pPr>
        <w:spacing w:after="0"/>
        <w:ind w:left="284" w:hanging="284"/>
        <w:rPr>
          <w:lang w:val="ru-RU"/>
        </w:rPr>
      </w:pPr>
      <w:r w:rsidRPr="00180349">
        <w:rPr>
          <w:lang w:val="ru-RU"/>
        </w:rPr>
        <w:t>11. К раствору, содержащему 0,10</w:t>
      </w:r>
      <w:r w:rsidRPr="005B55D5">
        <w:t> </w:t>
      </w:r>
      <w:r w:rsidRPr="00180349">
        <w:rPr>
          <w:lang w:val="ru-RU"/>
        </w:rPr>
        <w:t>моль/л [</w:t>
      </w:r>
      <w:r w:rsidRPr="005B55D5">
        <w:t>CdI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>]</w:t>
      </w:r>
      <w:r w:rsidRPr="00180349">
        <w:rPr>
          <w:vertAlign w:val="superscript"/>
          <w:lang w:val="ru-RU"/>
        </w:rPr>
        <w:t>2–</w:t>
      </w:r>
      <w:r w:rsidRPr="00180349">
        <w:rPr>
          <w:lang w:val="ru-RU"/>
        </w:rPr>
        <w:t>, прибавлено 0,10</w:t>
      </w:r>
      <w:r w:rsidRPr="005B55D5">
        <w:t> </w:t>
      </w:r>
      <w:r w:rsidRPr="00180349">
        <w:rPr>
          <w:lang w:val="ru-RU"/>
        </w:rPr>
        <w:t>моль нитрата свинца (</w:t>
      </w:r>
      <w:r w:rsidRPr="005B55D5">
        <w:t>II</w:t>
      </w:r>
      <w:r w:rsidRPr="00180349">
        <w:rPr>
          <w:lang w:val="ru-RU"/>
        </w:rPr>
        <w:t xml:space="preserve">). Образуется ли осадок иодида свинца? </w:t>
      </w:r>
    </w:p>
    <w:p w:rsidR="00135A2A" w:rsidRPr="00180349" w:rsidRDefault="00135A2A" w:rsidP="00135A2A">
      <w:pPr>
        <w:spacing w:after="0"/>
        <w:rPr>
          <w:lang w:val="ru-RU"/>
        </w:rPr>
      </w:pP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i/>
          <w:lang w:val="ru-RU"/>
        </w:rPr>
        <w:t>Тема 2</w:t>
      </w:r>
      <w:r w:rsidRPr="00180349">
        <w:rPr>
          <w:lang w:val="ru-RU"/>
        </w:rPr>
        <w:t xml:space="preserve">: </w:t>
      </w:r>
      <w:r w:rsidRPr="00180349">
        <w:rPr>
          <w:bCs/>
          <w:iCs/>
          <w:lang w:val="ru-RU"/>
        </w:rPr>
        <w:t>«</w:t>
      </w:r>
      <w:r w:rsidRPr="00180349">
        <w:rPr>
          <w:lang w:val="ru-RU"/>
        </w:rPr>
        <w:t>Окислительно-восстановительные реакции в аналитической химии».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 xml:space="preserve">    Методом ионно-электронного баланса уравняйте следующие реакции, определите окислитель и восстановитель: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vertAlign w:val="subscript"/>
          <w:lang w:val="pt-BR"/>
        </w:rPr>
      </w:pPr>
      <w:r w:rsidRPr="005B55D5">
        <w:rPr>
          <w:lang w:val="pt-BR"/>
        </w:rPr>
        <w:t>CrCl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KOH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</w:t>
      </w:r>
      <w:r w:rsidR="00717D15" w:rsidRPr="005B55D5">
        <w:rPr>
          <w:lang w:val="en-US"/>
        </w:rPr>
        <w:fldChar w:fldCharType="begin"/>
      </w:r>
      <w:r w:rsidRPr="005B55D5">
        <w:rPr>
          <w:lang w:val="pt-BR"/>
        </w:rPr>
        <w:instrText xml:space="preserve"> QUOTE </w:instrText>
      </w:r>
      <w:r w:rsidR="00925D2D" w:rsidRPr="00717D15">
        <w:rPr>
          <w:position w:val="-11"/>
        </w:rPr>
        <w:pict>
          <v:shape id="_x0000_i1027" type="#_x0000_t75" style="width:10.5pt;height:16.5pt" equationxml="&lt;">
            <v:imagedata r:id="rId11" o:title="" chromakey="white"/>
          </v:shape>
        </w:pict>
      </w:r>
      <w:r w:rsidRPr="005B55D5">
        <w:rPr>
          <w:lang w:val="pt-BR"/>
        </w:rPr>
        <w:instrText xml:space="preserve"> </w:instrText>
      </w:r>
      <w:r w:rsidR="00717D15" w:rsidRPr="005B55D5">
        <w:rPr>
          <w:lang w:val="en-US"/>
        </w:rPr>
        <w:fldChar w:fldCharType="separate"/>
      </w:r>
      <w:r w:rsidR="00925D2D" w:rsidRPr="00717D15">
        <w:rPr>
          <w:position w:val="-11"/>
        </w:rPr>
        <w:pict>
          <v:shape id="_x0000_i1028" type="#_x0000_t75" style="width:10.5pt;height:16.5pt" equationxml="&lt;">
            <v:imagedata r:id="rId11" o:title="" chromakey="white"/>
          </v:shape>
        </w:pict>
      </w:r>
      <w:r w:rsidR="00717D15" w:rsidRPr="005B55D5">
        <w:rPr>
          <w:lang w:val="en-US"/>
        </w:rPr>
        <w:fldChar w:fldCharType="end"/>
      </w:r>
      <w:r w:rsidRPr="005B55D5">
        <w:rPr>
          <w:lang w:val="pt-BR"/>
        </w:rPr>
        <w:t xml:space="preserve"> 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CrO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KCl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AsH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KMnO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→ H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AsO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MnSO</w:t>
      </w:r>
      <w:r w:rsidRPr="005B55D5">
        <w:rPr>
          <w:vertAlign w:val="subscript"/>
          <w:lang w:val="pt-BR"/>
        </w:rPr>
        <w:t xml:space="preserve">4 </w:t>
      </w:r>
      <w:r w:rsidRPr="005B55D5">
        <w:rPr>
          <w:lang w:val="pt-BR"/>
        </w:rPr>
        <w:t>+ 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Mn(NO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 xml:space="preserve">2 </w:t>
      </w:r>
      <w:r w:rsidRPr="005B55D5">
        <w:rPr>
          <w:lang w:val="pt-BR"/>
        </w:rPr>
        <w:t>+ HNO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↓PbO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→ Pb(NO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 xml:space="preserve">2 </w:t>
      </w:r>
      <w:r w:rsidRPr="005B55D5">
        <w:rPr>
          <w:lang w:val="pt-BR"/>
        </w:rPr>
        <w:t>+ HMnO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[Sn(OH)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>] + NaOH + Bi(NO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→ 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[Sn(OH)</w:t>
      </w:r>
      <w:r w:rsidRPr="005B55D5">
        <w:rPr>
          <w:vertAlign w:val="subscript"/>
          <w:lang w:val="pt-BR"/>
        </w:rPr>
        <w:t>6</w:t>
      </w:r>
      <w:r w:rsidRPr="005B55D5">
        <w:rPr>
          <w:lang w:val="pt-BR"/>
        </w:rPr>
        <w:t>] + NaNO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↓Bi.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I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HNO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→ HIO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NO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vertAlign w:val="subscript"/>
          <w:lang w:val="pt-BR"/>
        </w:rPr>
      </w:pPr>
      <w:r w:rsidRPr="005B55D5">
        <w:rPr>
          <w:lang w:val="pt-BR"/>
        </w:rPr>
        <w:t>Mn(NO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HNO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8</w:t>
      </w:r>
      <w:r w:rsidRPr="005B55D5">
        <w:rPr>
          <w:lang w:val="pt-BR"/>
        </w:rPr>
        <w:t xml:space="preserve"> +H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 → HMnO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KNO</w:t>
      </w:r>
      <w:r w:rsidRPr="005B55D5">
        <w:rPr>
          <w:vertAlign w:val="subscript"/>
          <w:lang w:val="pt-BR"/>
        </w:rPr>
        <w:t>3.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Cr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 xml:space="preserve">7 </w:t>
      </w:r>
      <w:r w:rsidRPr="005B55D5">
        <w:rPr>
          <w:lang w:val="pt-BR"/>
        </w:rPr>
        <w:t>+ 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→ Cr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(SO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en-US"/>
        </w:rPr>
      </w:pPr>
      <w:r w:rsidRPr="005B55D5">
        <w:rPr>
          <w:lang w:val="pt-BR"/>
        </w:rPr>
        <w:t>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HAsO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Zn + HCl → HAsO</w:t>
      </w:r>
      <w:r w:rsidRPr="005B55D5">
        <w:rPr>
          <w:vertAlign w:val="subscript"/>
          <w:lang w:val="pt-BR"/>
        </w:rPr>
        <w:t xml:space="preserve">2 </w:t>
      </w:r>
      <w:r w:rsidRPr="005B55D5">
        <w:rPr>
          <w:lang w:val="pt-BR"/>
        </w:rPr>
        <w:t>+ ZnCl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NaCl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H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PO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KMnO</w:t>
      </w:r>
      <w:r w:rsidRPr="005B55D5">
        <w:rPr>
          <w:vertAlign w:val="subscript"/>
          <w:lang w:val="pt-BR"/>
        </w:rPr>
        <w:t>4</w:t>
      </w:r>
      <w:r w:rsidRPr="005B55D5">
        <w:rPr>
          <w:lang w:val="pt-BR"/>
        </w:rPr>
        <w:t xml:space="preserve"> + HNO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→ H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PO</w:t>
      </w:r>
      <w:r w:rsidRPr="005B55D5">
        <w:rPr>
          <w:vertAlign w:val="subscript"/>
          <w:lang w:val="pt-BR"/>
        </w:rPr>
        <w:t xml:space="preserve">4 </w:t>
      </w:r>
      <w:r w:rsidRPr="005B55D5">
        <w:rPr>
          <w:lang w:val="pt-BR"/>
        </w:rPr>
        <w:t xml:space="preserve"> + KNO</w:t>
      </w:r>
      <w:r w:rsidRPr="005B55D5">
        <w:rPr>
          <w:vertAlign w:val="subscript"/>
          <w:lang w:val="pt-BR"/>
        </w:rPr>
        <w:t xml:space="preserve">3 </w:t>
      </w:r>
      <w:r w:rsidRPr="005B55D5">
        <w:rPr>
          <w:lang w:val="pt-BR"/>
        </w:rPr>
        <w:t xml:space="preserve"> + Mn(NO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>)</w:t>
      </w:r>
      <w:r w:rsidRPr="005B55D5">
        <w:rPr>
          <w:vertAlign w:val="subscript"/>
          <w:lang w:val="pt-BR"/>
        </w:rPr>
        <w:t xml:space="preserve">2 </w:t>
      </w:r>
      <w:r w:rsidRPr="005B55D5">
        <w:rPr>
          <w:lang w:val="pt-BR"/>
        </w:rPr>
        <w:t>+H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K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Cr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7</w:t>
      </w:r>
      <w:r w:rsidRPr="005B55D5">
        <w:rPr>
          <w:lang w:val="pt-BR"/>
        </w:rPr>
        <w:t xml:space="preserve"> + KI + HCl → I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KCl + CrCl</w:t>
      </w:r>
      <w:r w:rsidRPr="005B55D5">
        <w:rPr>
          <w:vertAlign w:val="subscript"/>
          <w:lang w:val="pt-BR"/>
        </w:rPr>
        <w:t>3</w:t>
      </w:r>
      <w:r w:rsidRPr="005B55D5">
        <w:rPr>
          <w:vertAlign w:val="subscript"/>
          <w:lang w:val="pt-BR"/>
        </w:rPr>
        <w:softHyphen/>
        <w:t xml:space="preserve"> 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vertAlign w:val="subscript"/>
          <w:lang w:val="pt-BR"/>
        </w:rPr>
      </w:pPr>
      <w:r w:rsidRPr="005B55D5">
        <w:rPr>
          <w:lang w:val="pt-BR"/>
        </w:rPr>
        <w:t>I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→ NaI + Na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S</w:t>
      </w:r>
      <w:r w:rsidRPr="005B55D5">
        <w:rPr>
          <w:vertAlign w:val="subscript"/>
          <w:lang w:val="pt-BR"/>
        </w:rPr>
        <w:t>2</w:t>
      </w:r>
      <w:r w:rsidRPr="005B55D5">
        <w:rPr>
          <w:vertAlign w:val="subscript"/>
          <w:lang w:val="pt-BR"/>
        </w:rPr>
        <w:softHyphen/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6.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  <w:rPr>
          <w:lang w:val="pt-BR"/>
        </w:rPr>
      </w:pPr>
      <w:r w:rsidRPr="005B55D5">
        <w:rPr>
          <w:lang w:val="pt-BR"/>
        </w:rPr>
        <w:t>As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</w:t>
      </w:r>
      <w:r w:rsidRPr="005B55D5">
        <w:rPr>
          <w:vertAlign w:val="subscript"/>
          <w:lang w:val="pt-BR"/>
        </w:rPr>
        <w:t>3</w:t>
      </w:r>
      <w:r w:rsidRPr="005B55D5">
        <w:rPr>
          <w:lang w:val="pt-BR"/>
        </w:rPr>
        <w:t xml:space="preserve"> + Zn + HCl → AsH</w:t>
      </w:r>
      <w:r w:rsidRPr="005B55D5">
        <w:rPr>
          <w:vertAlign w:val="subscript"/>
          <w:lang w:val="pt-BR"/>
        </w:rPr>
        <w:t xml:space="preserve">3 </w:t>
      </w:r>
      <w:r w:rsidRPr="005B55D5">
        <w:rPr>
          <w:lang w:val="pt-BR"/>
        </w:rPr>
        <w:t>+ ZnCl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 xml:space="preserve"> + H</w:t>
      </w:r>
      <w:r w:rsidRPr="005B55D5">
        <w:rPr>
          <w:vertAlign w:val="subscript"/>
          <w:lang w:val="pt-BR"/>
        </w:rPr>
        <w:t>2</w:t>
      </w:r>
      <w:r w:rsidRPr="005B55D5">
        <w:rPr>
          <w:lang w:val="pt-BR"/>
        </w:rPr>
        <w:t>O.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</w:pPr>
      <w:r w:rsidRPr="000A0ED1">
        <w:rPr>
          <w:lang w:val="en-US"/>
        </w:rPr>
        <w:t xml:space="preserve"> </w:t>
      </w:r>
      <w:r w:rsidRPr="005B55D5">
        <w:t xml:space="preserve">Какие свойства (окислительные или восстановительные) проверяет в кислой среде </w:t>
      </w:r>
      <w:r w:rsidRPr="005B55D5">
        <w:rPr>
          <w:lang w:val="en-US"/>
        </w:rPr>
        <w:t>H</w:t>
      </w:r>
      <w:r w:rsidRPr="005B55D5">
        <w:rPr>
          <w:vertAlign w:val="subscript"/>
        </w:rPr>
        <w:t>2</w:t>
      </w:r>
      <w:r w:rsidRPr="005B55D5">
        <w:rPr>
          <w:lang w:val="en-US"/>
        </w:rPr>
        <w:t>O</w:t>
      </w:r>
      <w:r w:rsidRPr="005B55D5">
        <w:rPr>
          <w:vertAlign w:val="subscript"/>
        </w:rPr>
        <w:t>2</w:t>
      </w:r>
      <w:r w:rsidRPr="005B55D5">
        <w:t xml:space="preserve"> при взаимодействии с дихроматом калия? Напишите уравнение реакции.</w:t>
      </w:r>
    </w:p>
    <w:p w:rsidR="00135A2A" w:rsidRDefault="00135A2A" w:rsidP="00135A2A">
      <w:pPr>
        <w:pStyle w:val="a5"/>
        <w:numPr>
          <w:ilvl w:val="0"/>
          <w:numId w:val="10"/>
        </w:numPr>
        <w:tabs>
          <w:tab w:val="left" w:pos="6804"/>
        </w:tabs>
      </w:pPr>
      <w:r w:rsidRPr="005B55D5">
        <w:t xml:space="preserve">Бромная вода является реактивом, который используется в качественном анализе как </w:t>
      </w:r>
      <w:r>
        <w:t xml:space="preserve"> </w:t>
      </w:r>
      <w:r w:rsidRPr="005B55D5">
        <w:t xml:space="preserve">окислитель. Какие из перечисленных ионов можно окислить бромной водой: </w:t>
      </w:r>
      <w:r>
        <w:t xml:space="preserve"> </w:t>
      </w:r>
    </w:p>
    <w:p w:rsidR="00135A2A" w:rsidRPr="00180349" w:rsidRDefault="00135A2A" w:rsidP="00135A2A">
      <w:pPr>
        <w:tabs>
          <w:tab w:val="left" w:pos="6804"/>
        </w:tabs>
        <w:spacing w:after="0"/>
        <w:ind w:left="360"/>
        <w:rPr>
          <w:lang w:val="ru-RU"/>
        </w:rPr>
      </w:pPr>
      <w:r w:rsidRPr="00180349">
        <w:rPr>
          <w:lang w:val="ru-RU"/>
        </w:rPr>
        <w:t xml:space="preserve">     а) олово (</w:t>
      </w:r>
      <w:r w:rsidRPr="007351EF">
        <w:t>II</w:t>
      </w:r>
      <w:r w:rsidRPr="00180349">
        <w:rPr>
          <w:lang w:val="ru-RU"/>
        </w:rPr>
        <w:t>); кобальт (</w:t>
      </w:r>
      <w:r w:rsidRPr="007351EF">
        <w:t>II</w:t>
      </w:r>
      <w:r w:rsidRPr="00180349">
        <w:rPr>
          <w:lang w:val="ru-RU"/>
        </w:rPr>
        <w:t>); хром (</w:t>
      </w:r>
      <w:r w:rsidRPr="007351EF">
        <w:t>II</w:t>
      </w:r>
      <w:r w:rsidRPr="00180349">
        <w:rPr>
          <w:lang w:val="ru-RU"/>
        </w:rPr>
        <w:t>)?</w:t>
      </w:r>
    </w:p>
    <w:p w:rsidR="00135A2A" w:rsidRPr="005B55D5" w:rsidRDefault="00135A2A" w:rsidP="00135A2A">
      <w:pPr>
        <w:pStyle w:val="a5"/>
        <w:numPr>
          <w:ilvl w:val="0"/>
          <w:numId w:val="10"/>
        </w:numPr>
        <w:tabs>
          <w:tab w:val="left" w:pos="6804"/>
        </w:tabs>
      </w:pPr>
      <w:r w:rsidRPr="005B55D5">
        <w:t>Можно ли осуществить окисление йодид – и бромид – ионов ионами железа (</w:t>
      </w:r>
      <w:r w:rsidRPr="007351EF">
        <w:rPr>
          <w:lang w:val="en-US"/>
        </w:rPr>
        <w:t>III</w:t>
      </w:r>
      <w:r w:rsidRPr="005B55D5">
        <w:t>) в стандартных условиях? Ответ подтвердите расчетами.</w:t>
      </w:r>
    </w:p>
    <w:p w:rsidR="00135A2A" w:rsidRPr="005B55D5" w:rsidRDefault="00135A2A" w:rsidP="00135A2A">
      <w:pPr>
        <w:pStyle w:val="a5"/>
        <w:tabs>
          <w:tab w:val="left" w:pos="6804"/>
        </w:tabs>
        <w:ind w:left="567" w:hanging="567"/>
      </w:pPr>
    </w:p>
    <w:p w:rsidR="00135A2A" w:rsidRPr="005B55D5" w:rsidRDefault="00135A2A" w:rsidP="00135A2A">
      <w:pPr>
        <w:pStyle w:val="a5"/>
        <w:tabs>
          <w:tab w:val="left" w:pos="6804"/>
        </w:tabs>
        <w:ind w:left="-284"/>
        <w:jc w:val="left"/>
      </w:pPr>
      <w:r w:rsidRPr="005B55D5">
        <w:t xml:space="preserve"> </w:t>
      </w:r>
      <w:r w:rsidRPr="00E51C10">
        <w:rPr>
          <w:i/>
        </w:rPr>
        <w:t>Тема 3</w:t>
      </w:r>
      <w:r w:rsidRPr="005B55D5">
        <w:t>:</w:t>
      </w:r>
      <w:r w:rsidRPr="005B55D5">
        <w:rPr>
          <w:bCs/>
          <w:iCs/>
        </w:rPr>
        <w:t xml:space="preserve"> «</w:t>
      </w:r>
      <w:r w:rsidRPr="005B55D5">
        <w:t>Химическое равновесие в гетерогенных системах. Произведение растворимости</w:t>
      </w:r>
      <w:r w:rsidRPr="005B55D5">
        <w:rPr>
          <w:bCs/>
          <w:iCs/>
        </w:rPr>
        <w:t>».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lastRenderedPageBreak/>
        <w:t xml:space="preserve">1. Вычислите ПР ортофосфата кальция, если в 200 мл его  насыщенного раствора содержится 1,44 </w:t>
      </w:r>
      <w:r w:rsidRPr="00135A2A">
        <w:rPr>
          <w:rStyle w:val="a8"/>
          <w:vertAlign w:val="superscript"/>
          <w:lang w:val="ru-RU"/>
        </w:rPr>
        <w:t>.</w:t>
      </w:r>
      <w:r w:rsidRPr="00135A2A">
        <w:rPr>
          <w:rStyle w:val="a8"/>
          <w:lang w:val="ru-RU"/>
        </w:rPr>
        <w:t xml:space="preserve"> 10</w:t>
      </w:r>
      <w:r w:rsidRPr="00135A2A">
        <w:rPr>
          <w:rStyle w:val="a8"/>
          <w:vertAlign w:val="superscript"/>
          <w:lang w:val="ru-RU"/>
        </w:rPr>
        <w:t xml:space="preserve">-7 </w:t>
      </w:r>
      <w:r w:rsidRPr="00135A2A">
        <w:rPr>
          <w:rStyle w:val="a8"/>
          <w:lang w:val="ru-RU"/>
        </w:rPr>
        <w:t xml:space="preserve"> моль этой соли.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>2. Рассчитайте растворимость приведенной соли в моль/л и в г/л.</w:t>
      </w:r>
      <w:r w:rsidRPr="005B55D5">
        <w:rPr>
          <w:rStyle w:val="a8"/>
        </w:rPr>
        <w:t>Ca</w:t>
      </w:r>
      <w:r w:rsidRPr="00135A2A">
        <w:rPr>
          <w:rStyle w:val="a8"/>
          <w:vertAlign w:val="subscript"/>
          <w:lang w:val="ru-RU"/>
        </w:rPr>
        <w:t>3</w:t>
      </w:r>
      <w:r w:rsidRPr="00135A2A">
        <w:rPr>
          <w:rStyle w:val="a8"/>
          <w:lang w:val="ru-RU"/>
        </w:rPr>
        <w:t>(</w:t>
      </w:r>
      <w:r w:rsidRPr="005B55D5">
        <w:rPr>
          <w:rStyle w:val="a8"/>
        </w:rPr>
        <w:t>PO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>)</w:t>
      </w:r>
      <w:r w:rsidRPr="00135A2A">
        <w:rPr>
          <w:rStyle w:val="a8"/>
          <w:vertAlign w:val="subscript"/>
          <w:lang w:val="ru-RU"/>
        </w:rPr>
        <w:t>2</w:t>
      </w:r>
      <w:r w:rsidRPr="00135A2A">
        <w:rPr>
          <w:rStyle w:val="a8"/>
          <w:lang w:val="ru-RU"/>
        </w:rPr>
        <w:t xml:space="preserve"> (ПР= 2 </w:t>
      </w:r>
      <w:r w:rsidRPr="00135A2A">
        <w:rPr>
          <w:rStyle w:val="a8"/>
          <w:vertAlign w:val="superscript"/>
          <w:lang w:val="ru-RU"/>
        </w:rPr>
        <w:t>.</w:t>
      </w:r>
      <w:r w:rsidRPr="00135A2A">
        <w:rPr>
          <w:rStyle w:val="a8"/>
          <w:lang w:val="ru-RU"/>
        </w:rPr>
        <w:t xml:space="preserve"> 10</w:t>
      </w:r>
      <w:r w:rsidRPr="00135A2A">
        <w:rPr>
          <w:rStyle w:val="a8"/>
          <w:vertAlign w:val="superscript"/>
          <w:lang w:val="ru-RU"/>
        </w:rPr>
        <w:t>-7</w:t>
      </w:r>
      <w:r w:rsidRPr="00135A2A">
        <w:rPr>
          <w:rStyle w:val="a8"/>
          <w:lang w:val="ru-RU"/>
        </w:rPr>
        <w:t>)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3. Выпадет ли  осадок хромата кальция при смешении 10 мл </w:t>
      </w:r>
      <w:smartTag w:uri="urn:schemas-microsoft-com:office:smarttags" w:element="metricconverter">
        <w:smartTagPr>
          <w:attr w:name="ProductID" w:val="0,1 М"/>
        </w:smartTagPr>
        <w:r w:rsidRPr="00135A2A">
          <w:rPr>
            <w:rStyle w:val="a8"/>
            <w:lang w:val="ru-RU"/>
          </w:rPr>
          <w:t>0,1 М</w:t>
        </w:r>
      </w:smartTag>
      <w:r w:rsidRPr="00135A2A">
        <w:rPr>
          <w:rStyle w:val="a8"/>
          <w:lang w:val="ru-RU"/>
        </w:rPr>
        <w:t xml:space="preserve"> раствора   Са</w:t>
      </w:r>
      <w:r w:rsidRPr="005B55D5">
        <w:rPr>
          <w:rStyle w:val="a8"/>
        </w:rPr>
        <w:t>CI</w:t>
      </w:r>
      <w:r w:rsidRPr="00135A2A">
        <w:rPr>
          <w:rStyle w:val="a8"/>
          <w:vertAlign w:val="subscript"/>
          <w:lang w:val="ru-RU"/>
        </w:rPr>
        <w:t>2</w:t>
      </w:r>
      <w:r w:rsidRPr="00135A2A">
        <w:rPr>
          <w:rStyle w:val="a8"/>
          <w:lang w:val="ru-RU"/>
        </w:rPr>
        <w:t xml:space="preserve"> и 5 мл </w:t>
      </w:r>
      <w:smartTag w:uri="urn:schemas-microsoft-com:office:smarttags" w:element="metricconverter">
        <w:smartTagPr>
          <w:attr w:name="ProductID" w:val="0,05 М"/>
        </w:smartTagPr>
        <w:r w:rsidRPr="00135A2A">
          <w:rPr>
            <w:rStyle w:val="a8"/>
            <w:lang w:val="ru-RU"/>
          </w:rPr>
          <w:t>0,05 М</w:t>
        </w:r>
      </w:smartTag>
      <w:r w:rsidRPr="00135A2A">
        <w:rPr>
          <w:rStyle w:val="a8"/>
          <w:lang w:val="ru-RU"/>
        </w:rPr>
        <w:t xml:space="preserve"> раствора  </w:t>
      </w:r>
      <w:r w:rsidRPr="005B55D5">
        <w:rPr>
          <w:rStyle w:val="a8"/>
        </w:rPr>
        <w:t>K</w:t>
      </w:r>
      <w:r w:rsidRPr="00135A2A">
        <w:rPr>
          <w:rStyle w:val="a8"/>
          <w:vertAlign w:val="subscript"/>
          <w:lang w:val="ru-RU"/>
        </w:rPr>
        <w:t>2</w:t>
      </w:r>
      <w:r w:rsidRPr="005B55D5">
        <w:rPr>
          <w:rStyle w:val="a8"/>
        </w:rPr>
        <w:t>CrO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 xml:space="preserve"> ?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4. Во сколько раз растворимость (моль/л) карбоната кадмия в воде больше растворимости его в присутствии 5 </w:t>
      </w:r>
      <w:r w:rsidRPr="00135A2A">
        <w:rPr>
          <w:rStyle w:val="a8"/>
          <w:vertAlign w:val="superscript"/>
          <w:lang w:val="ru-RU"/>
        </w:rPr>
        <w:t>.</w:t>
      </w:r>
      <w:r w:rsidRPr="00135A2A">
        <w:rPr>
          <w:rStyle w:val="a8"/>
          <w:lang w:val="ru-RU"/>
        </w:rPr>
        <w:t xml:space="preserve"> 10</w:t>
      </w:r>
      <w:r w:rsidRPr="00135A2A">
        <w:rPr>
          <w:rStyle w:val="a8"/>
          <w:vertAlign w:val="superscript"/>
          <w:lang w:val="ru-RU"/>
        </w:rPr>
        <w:t>-5</w:t>
      </w:r>
      <w:r w:rsidRPr="00135A2A">
        <w:rPr>
          <w:rStyle w:val="a8"/>
          <w:lang w:val="ru-RU"/>
        </w:rPr>
        <w:t xml:space="preserve"> моль/л </w:t>
      </w:r>
      <w:r w:rsidRPr="005B55D5">
        <w:rPr>
          <w:rStyle w:val="a8"/>
        </w:rPr>
        <w:t>CdSO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 xml:space="preserve"> ?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>5. На раствор, содержащий 0,2 моль/л ионов бария и 0,001 моль/л  ионов серебра, подействовали хроматом калия. В какой  последовательности будут выпадать  осадки ? Ответ обоснуйте по правилу дробного осаждения.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>6. Смешали равные объемы:</w:t>
      </w:r>
    </w:p>
    <w:p w:rsidR="00135A2A" w:rsidRPr="00135A2A" w:rsidRDefault="00135A2A" w:rsidP="00135A2A">
      <w:pPr>
        <w:tabs>
          <w:tab w:val="left" w:pos="1134"/>
        </w:tabs>
        <w:spacing w:after="0"/>
        <w:ind w:left="1134" w:hanging="283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а) </w:t>
      </w:r>
      <w:smartTag w:uri="urn:schemas-microsoft-com:office:smarttags" w:element="metricconverter">
        <w:smartTagPr>
          <w:attr w:name="ProductID" w:val="0,02 М"/>
        </w:smartTagPr>
        <w:r w:rsidRPr="00135A2A">
          <w:rPr>
            <w:rStyle w:val="a8"/>
            <w:lang w:val="ru-RU"/>
          </w:rPr>
          <w:t>0,02 М</w:t>
        </w:r>
      </w:smartTag>
      <w:r w:rsidRPr="00135A2A">
        <w:rPr>
          <w:rStyle w:val="a8"/>
          <w:lang w:val="ru-RU"/>
        </w:rPr>
        <w:t xml:space="preserve"> раствора Са</w:t>
      </w:r>
      <w:r w:rsidRPr="005B55D5">
        <w:rPr>
          <w:rStyle w:val="a8"/>
        </w:rPr>
        <w:t>CI</w:t>
      </w:r>
      <w:r w:rsidRPr="00135A2A">
        <w:rPr>
          <w:rStyle w:val="a8"/>
          <w:vertAlign w:val="subscript"/>
          <w:lang w:val="ru-RU"/>
        </w:rPr>
        <w:t>2</w:t>
      </w:r>
      <w:r w:rsidRPr="00135A2A">
        <w:rPr>
          <w:rStyle w:val="a8"/>
          <w:lang w:val="ru-RU"/>
        </w:rPr>
        <w:t xml:space="preserve"> и </w:t>
      </w:r>
      <w:smartTag w:uri="urn:schemas-microsoft-com:office:smarttags" w:element="metricconverter">
        <w:smartTagPr>
          <w:attr w:name="ProductID" w:val="0,004 М"/>
        </w:smartTagPr>
        <w:r w:rsidRPr="00135A2A">
          <w:rPr>
            <w:rStyle w:val="a8"/>
            <w:lang w:val="ru-RU"/>
          </w:rPr>
          <w:t>0,004 М</w:t>
        </w:r>
      </w:smartTag>
      <w:r w:rsidRPr="00135A2A">
        <w:rPr>
          <w:rStyle w:val="a8"/>
          <w:lang w:val="ru-RU"/>
        </w:rPr>
        <w:t xml:space="preserve"> раствора </w:t>
      </w:r>
      <w:r w:rsidRPr="005B55D5">
        <w:rPr>
          <w:rStyle w:val="a8"/>
        </w:rPr>
        <w:t>Na</w:t>
      </w:r>
      <w:r w:rsidRPr="00135A2A">
        <w:rPr>
          <w:rStyle w:val="a8"/>
          <w:vertAlign w:val="subscript"/>
          <w:lang w:val="ru-RU"/>
        </w:rPr>
        <w:t>2</w:t>
      </w:r>
      <w:r w:rsidRPr="005B55D5">
        <w:rPr>
          <w:rStyle w:val="a8"/>
        </w:rPr>
        <w:t>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>,</w:t>
      </w:r>
    </w:p>
    <w:p w:rsidR="00135A2A" w:rsidRPr="00135A2A" w:rsidRDefault="00135A2A" w:rsidP="00135A2A">
      <w:pPr>
        <w:tabs>
          <w:tab w:val="left" w:pos="1134"/>
        </w:tabs>
        <w:spacing w:after="0"/>
        <w:ind w:left="1134" w:hanging="283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б) </w:t>
      </w:r>
      <w:smartTag w:uri="urn:schemas-microsoft-com:office:smarttags" w:element="metricconverter">
        <w:smartTagPr>
          <w:attr w:name="ProductID" w:val="0,08 М"/>
        </w:smartTagPr>
        <w:r w:rsidRPr="00135A2A">
          <w:rPr>
            <w:rStyle w:val="a8"/>
            <w:lang w:val="ru-RU"/>
          </w:rPr>
          <w:t>0,08 М</w:t>
        </w:r>
      </w:smartTag>
      <w:r w:rsidRPr="00135A2A">
        <w:rPr>
          <w:rStyle w:val="a8"/>
          <w:lang w:val="ru-RU"/>
        </w:rPr>
        <w:t xml:space="preserve"> раствора Са</w:t>
      </w:r>
      <w:r w:rsidRPr="005B55D5">
        <w:rPr>
          <w:rStyle w:val="a8"/>
        </w:rPr>
        <w:t>CI</w:t>
      </w:r>
      <w:r w:rsidRPr="00135A2A">
        <w:rPr>
          <w:rStyle w:val="a8"/>
          <w:vertAlign w:val="subscript"/>
          <w:lang w:val="ru-RU"/>
        </w:rPr>
        <w:t>2</w:t>
      </w:r>
      <w:r w:rsidRPr="00135A2A">
        <w:rPr>
          <w:rStyle w:val="a8"/>
          <w:lang w:val="ru-RU"/>
        </w:rPr>
        <w:t xml:space="preserve"> и </w:t>
      </w:r>
      <w:smartTag w:uri="urn:schemas-microsoft-com:office:smarttags" w:element="metricconverter">
        <w:smartTagPr>
          <w:attr w:name="ProductID" w:val="0,02 М"/>
        </w:smartTagPr>
        <w:r w:rsidRPr="00135A2A">
          <w:rPr>
            <w:rStyle w:val="a8"/>
            <w:lang w:val="ru-RU"/>
          </w:rPr>
          <w:t>0,02 М</w:t>
        </w:r>
      </w:smartTag>
      <w:r w:rsidRPr="00135A2A">
        <w:rPr>
          <w:rStyle w:val="a8"/>
          <w:lang w:val="ru-RU"/>
        </w:rPr>
        <w:t xml:space="preserve"> раствора </w:t>
      </w:r>
      <w:r w:rsidRPr="005B55D5">
        <w:rPr>
          <w:rStyle w:val="a8"/>
        </w:rPr>
        <w:t>Na</w:t>
      </w:r>
      <w:r w:rsidRPr="00135A2A">
        <w:rPr>
          <w:rStyle w:val="a8"/>
          <w:vertAlign w:val="subscript"/>
          <w:lang w:val="ru-RU"/>
        </w:rPr>
        <w:t>2</w:t>
      </w:r>
      <w:r w:rsidRPr="005B55D5">
        <w:rPr>
          <w:rStyle w:val="a8"/>
        </w:rPr>
        <w:t>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>.</w:t>
      </w:r>
    </w:p>
    <w:p w:rsidR="00135A2A" w:rsidRPr="00135A2A" w:rsidRDefault="00135A2A" w:rsidP="00135A2A">
      <w:pPr>
        <w:tabs>
          <w:tab w:val="left" w:pos="1134"/>
        </w:tabs>
        <w:spacing w:after="0"/>
        <w:ind w:left="851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>В каком случае образуется осадок?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7. Выпадет ли осадок </w:t>
      </w:r>
      <w:r w:rsidRPr="005B55D5">
        <w:rPr>
          <w:rStyle w:val="a8"/>
        </w:rPr>
        <w:t>MnS</w:t>
      </w:r>
      <w:r w:rsidRPr="00135A2A">
        <w:rPr>
          <w:rStyle w:val="a8"/>
          <w:lang w:val="ru-RU"/>
        </w:rPr>
        <w:t xml:space="preserve"> из </w:t>
      </w:r>
      <w:smartTag w:uri="urn:schemas-microsoft-com:office:smarttags" w:element="metricconverter">
        <w:smartTagPr>
          <w:attr w:name="ProductID" w:val="0,01 М"/>
        </w:smartTagPr>
        <w:r w:rsidRPr="00135A2A">
          <w:rPr>
            <w:rStyle w:val="a8"/>
            <w:lang w:val="ru-RU"/>
          </w:rPr>
          <w:t>0,01 М</w:t>
        </w:r>
      </w:smartTag>
      <w:r w:rsidRPr="00135A2A">
        <w:rPr>
          <w:rStyle w:val="a8"/>
          <w:lang w:val="ru-RU"/>
        </w:rPr>
        <w:t xml:space="preserve"> раствора </w:t>
      </w:r>
      <w:r w:rsidRPr="005B55D5">
        <w:rPr>
          <w:rStyle w:val="a8"/>
        </w:rPr>
        <w:t>MnSO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>, если создать концентрацию сульфидов в нем  в 10</w:t>
      </w:r>
      <w:r w:rsidRPr="00135A2A">
        <w:rPr>
          <w:rStyle w:val="a8"/>
          <w:vertAlign w:val="superscript"/>
          <w:lang w:val="ru-RU"/>
        </w:rPr>
        <w:t>-5</w:t>
      </w:r>
      <w:r w:rsidRPr="00135A2A">
        <w:rPr>
          <w:rStyle w:val="a8"/>
          <w:lang w:val="ru-RU"/>
        </w:rPr>
        <w:t xml:space="preserve"> моль/л.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8. Растворимость </w:t>
      </w:r>
      <w:r w:rsidRPr="005B55D5">
        <w:rPr>
          <w:rStyle w:val="a8"/>
        </w:rPr>
        <w:t>Ag</w:t>
      </w:r>
      <w:r w:rsidRPr="00135A2A">
        <w:rPr>
          <w:rStyle w:val="a8"/>
          <w:vertAlign w:val="subscript"/>
          <w:lang w:val="ru-RU"/>
        </w:rPr>
        <w:t>3</w:t>
      </w:r>
      <w:r w:rsidRPr="005B55D5">
        <w:rPr>
          <w:rStyle w:val="a8"/>
        </w:rPr>
        <w:t>PO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 xml:space="preserve"> при 20</w:t>
      </w:r>
      <w:r w:rsidRPr="00135A2A">
        <w:rPr>
          <w:rStyle w:val="a8"/>
          <w:vertAlign w:val="superscript"/>
          <w:lang w:val="ru-RU"/>
        </w:rPr>
        <w:t>0</w:t>
      </w:r>
      <w:r w:rsidRPr="00135A2A">
        <w:rPr>
          <w:rStyle w:val="a8"/>
          <w:lang w:val="ru-RU"/>
        </w:rPr>
        <w:t xml:space="preserve">С равна 2 </w:t>
      </w:r>
      <w:r w:rsidRPr="00135A2A">
        <w:rPr>
          <w:rStyle w:val="a8"/>
          <w:vertAlign w:val="superscript"/>
          <w:lang w:val="ru-RU"/>
        </w:rPr>
        <w:t>.</w:t>
      </w:r>
      <w:r w:rsidRPr="00135A2A">
        <w:rPr>
          <w:rStyle w:val="a8"/>
          <w:lang w:val="ru-RU"/>
        </w:rPr>
        <w:t xml:space="preserve"> 10</w:t>
      </w:r>
      <w:r w:rsidRPr="00135A2A">
        <w:rPr>
          <w:rStyle w:val="a8"/>
          <w:vertAlign w:val="superscript"/>
          <w:lang w:val="ru-RU"/>
        </w:rPr>
        <w:t xml:space="preserve">-3 </w:t>
      </w:r>
      <w:r w:rsidRPr="00135A2A">
        <w:rPr>
          <w:rStyle w:val="a8"/>
          <w:lang w:val="ru-RU"/>
        </w:rPr>
        <w:t xml:space="preserve">г/л. Вычислить ПР </w:t>
      </w:r>
      <w:r w:rsidRPr="005B55D5">
        <w:rPr>
          <w:rStyle w:val="a8"/>
        </w:rPr>
        <w:t>Ag</w:t>
      </w:r>
      <w:r w:rsidRPr="00135A2A">
        <w:rPr>
          <w:rStyle w:val="a8"/>
          <w:vertAlign w:val="subscript"/>
          <w:lang w:val="ru-RU"/>
        </w:rPr>
        <w:t>3</w:t>
      </w:r>
      <w:r w:rsidRPr="005B55D5">
        <w:rPr>
          <w:rStyle w:val="a8"/>
        </w:rPr>
        <w:t>PO</w:t>
      </w:r>
      <w:r w:rsidRPr="00135A2A">
        <w:rPr>
          <w:rStyle w:val="a8"/>
          <w:vertAlign w:val="subscript"/>
          <w:lang w:val="ru-RU"/>
        </w:rPr>
        <w:t xml:space="preserve">4 </w:t>
      </w:r>
      <w:r w:rsidRPr="00135A2A">
        <w:rPr>
          <w:rStyle w:val="a8"/>
          <w:lang w:val="ru-RU"/>
        </w:rPr>
        <w:t>при той же температуре.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9.Выпадет ли осадок </w:t>
      </w:r>
      <w:r w:rsidRPr="005B55D5">
        <w:rPr>
          <w:rStyle w:val="a8"/>
        </w:rPr>
        <w:t>AgCI</w:t>
      </w:r>
      <w:r w:rsidRPr="00135A2A">
        <w:rPr>
          <w:rStyle w:val="a8"/>
          <w:lang w:val="ru-RU"/>
        </w:rPr>
        <w:t xml:space="preserve">, если к 10 мл насыщенного раствора </w:t>
      </w:r>
      <w:r w:rsidRPr="005B55D5">
        <w:rPr>
          <w:rStyle w:val="a8"/>
        </w:rPr>
        <w:t>Ag</w:t>
      </w:r>
      <w:r w:rsidRPr="00135A2A">
        <w:rPr>
          <w:rStyle w:val="a8"/>
          <w:vertAlign w:val="subscript"/>
          <w:lang w:val="ru-RU"/>
        </w:rPr>
        <w:t>2</w:t>
      </w:r>
      <w:r w:rsidRPr="005B55D5">
        <w:rPr>
          <w:rStyle w:val="a8"/>
        </w:rPr>
        <w:t>CO</w:t>
      </w:r>
      <w:r w:rsidRPr="00135A2A">
        <w:rPr>
          <w:rStyle w:val="a8"/>
          <w:vertAlign w:val="subscript"/>
          <w:lang w:val="ru-RU"/>
        </w:rPr>
        <w:t>3</w:t>
      </w:r>
      <w:r w:rsidRPr="00135A2A">
        <w:rPr>
          <w:rStyle w:val="a8"/>
          <w:lang w:val="ru-RU"/>
        </w:rPr>
        <w:t xml:space="preserve"> прибавить 10 мл 0,01 М раствора </w:t>
      </w:r>
      <w:r w:rsidRPr="005B55D5">
        <w:rPr>
          <w:rStyle w:val="a8"/>
        </w:rPr>
        <w:t>NaCI</w:t>
      </w:r>
      <w:r w:rsidRPr="00135A2A">
        <w:rPr>
          <w:rStyle w:val="a8"/>
          <w:lang w:val="ru-RU"/>
        </w:rPr>
        <w:t>?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10. Произведение растворимости оксалата кальция  </w:t>
      </w:r>
      <w:r w:rsidRPr="005B55D5">
        <w:rPr>
          <w:rStyle w:val="a8"/>
        </w:rPr>
        <w:t>CaC</w:t>
      </w:r>
      <w:r w:rsidRPr="00135A2A">
        <w:rPr>
          <w:rStyle w:val="a8"/>
          <w:vertAlign w:val="subscript"/>
          <w:lang w:val="ru-RU"/>
        </w:rPr>
        <w:t>2</w:t>
      </w:r>
      <w:r w:rsidRPr="005B55D5">
        <w:rPr>
          <w:rStyle w:val="a8"/>
        </w:rPr>
        <w:t>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 xml:space="preserve"> равно 2 </w:t>
      </w:r>
      <w:r w:rsidRPr="00135A2A">
        <w:rPr>
          <w:rStyle w:val="a8"/>
          <w:vertAlign w:val="superscript"/>
          <w:lang w:val="ru-RU"/>
        </w:rPr>
        <w:t>.</w:t>
      </w:r>
      <w:r w:rsidRPr="00135A2A">
        <w:rPr>
          <w:rStyle w:val="a8"/>
          <w:lang w:val="ru-RU"/>
        </w:rPr>
        <w:t xml:space="preserve"> 10</w:t>
      </w:r>
      <w:r w:rsidRPr="00135A2A">
        <w:rPr>
          <w:rStyle w:val="a8"/>
          <w:vertAlign w:val="superscript"/>
          <w:lang w:val="ru-RU"/>
        </w:rPr>
        <w:t>-9</w:t>
      </w:r>
      <w:r w:rsidRPr="00135A2A">
        <w:rPr>
          <w:rStyle w:val="a8"/>
          <w:lang w:val="ru-RU"/>
        </w:rPr>
        <w:t xml:space="preserve"> моль/л. Сколько требуется воды для растворения </w:t>
      </w:r>
      <w:smartTag w:uri="urn:schemas-microsoft-com:office:smarttags" w:element="metricconverter">
        <w:smartTagPr>
          <w:attr w:name="ProductID" w:val="1 г"/>
        </w:smartTagPr>
        <w:r w:rsidRPr="00135A2A">
          <w:rPr>
            <w:rStyle w:val="a8"/>
            <w:lang w:val="ru-RU"/>
          </w:rPr>
          <w:t>1 г</w:t>
        </w:r>
      </w:smartTag>
      <w:r w:rsidRPr="00135A2A">
        <w:rPr>
          <w:rStyle w:val="a8"/>
          <w:lang w:val="ru-RU"/>
        </w:rPr>
        <w:t xml:space="preserve"> этой соли ?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11. В 1 л насыщенного при комнатной температуре раствора </w:t>
      </w:r>
      <w:r w:rsidRPr="005B55D5">
        <w:rPr>
          <w:rStyle w:val="a8"/>
        </w:rPr>
        <w:t>AgIO</w:t>
      </w:r>
      <w:r w:rsidRPr="00135A2A">
        <w:rPr>
          <w:rStyle w:val="a8"/>
          <w:vertAlign w:val="subscript"/>
          <w:lang w:val="ru-RU"/>
        </w:rPr>
        <w:t xml:space="preserve">3 </w:t>
      </w:r>
      <w:r w:rsidRPr="00135A2A">
        <w:rPr>
          <w:rStyle w:val="a8"/>
          <w:lang w:val="ru-RU"/>
        </w:rPr>
        <w:t xml:space="preserve">содержится </w:t>
      </w:r>
      <w:smartTag w:uri="urn:schemas-microsoft-com:office:smarttags" w:element="metricconverter">
        <w:smartTagPr>
          <w:attr w:name="ProductID" w:val="0,044 г"/>
        </w:smartTagPr>
        <w:r w:rsidRPr="00135A2A">
          <w:rPr>
            <w:rStyle w:val="a8"/>
            <w:lang w:val="ru-RU"/>
          </w:rPr>
          <w:t>0,044 г</w:t>
        </w:r>
      </w:smartTag>
      <w:r w:rsidRPr="00135A2A">
        <w:rPr>
          <w:rStyle w:val="a8"/>
          <w:lang w:val="ru-RU"/>
        </w:rPr>
        <w:t xml:space="preserve"> этой соли. Вычислить ПР </w:t>
      </w:r>
      <w:r w:rsidRPr="005B55D5">
        <w:rPr>
          <w:rStyle w:val="a8"/>
        </w:rPr>
        <w:t>AgIO</w:t>
      </w:r>
      <w:r w:rsidRPr="00135A2A">
        <w:rPr>
          <w:rStyle w:val="a8"/>
          <w:vertAlign w:val="subscript"/>
          <w:lang w:val="ru-RU"/>
        </w:rPr>
        <w:t>3</w:t>
      </w:r>
    </w:p>
    <w:p w:rsidR="00135A2A" w:rsidRPr="00135A2A" w:rsidRDefault="00135A2A" w:rsidP="00135A2A">
      <w:pPr>
        <w:tabs>
          <w:tab w:val="left" w:pos="284"/>
        </w:tabs>
        <w:spacing w:after="0"/>
        <w:ind w:left="284" w:hanging="284"/>
        <w:rPr>
          <w:rStyle w:val="a8"/>
          <w:lang w:val="ru-RU"/>
        </w:rPr>
      </w:pPr>
      <w:r w:rsidRPr="00135A2A">
        <w:rPr>
          <w:rStyle w:val="a8"/>
          <w:lang w:val="ru-RU"/>
        </w:rPr>
        <w:t xml:space="preserve">12. В 6 л насыщенного раствора </w:t>
      </w:r>
      <w:r w:rsidRPr="005B55D5">
        <w:rPr>
          <w:rStyle w:val="a8"/>
        </w:rPr>
        <w:t>PbSO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 xml:space="preserve"> содержится в виде ионов </w:t>
      </w:r>
      <w:smartTag w:uri="urn:schemas-microsoft-com:office:smarttags" w:element="metricconverter">
        <w:smartTagPr>
          <w:attr w:name="ProductID" w:val="0,186 г"/>
        </w:smartTagPr>
        <w:r w:rsidRPr="00135A2A">
          <w:rPr>
            <w:rStyle w:val="a8"/>
            <w:lang w:val="ru-RU"/>
          </w:rPr>
          <w:t>0,186 г</w:t>
        </w:r>
      </w:smartTag>
      <w:r w:rsidRPr="00135A2A">
        <w:rPr>
          <w:rStyle w:val="a8"/>
          <w:lang w:val="ru-RU"/>
        </w:rPr>
        <w:t xml:space="preserve"> свинца. Вычислить ПР </w:t>
      </w:r>
      <w:r w:rsidRPr="005B55D5">
        <w:rPr>
          <w:rStyle w:val="a8"/>
        </w:rPr>
        <w:t>PbSO</w:t>
      </w:r>
      <w:r w:rsidRPr="00135A2A">
        <w:rPr>
          <w:rStyle w:val="a8"/>
          <w:vertAlign w:val="subscript"/>
          <w:lang w:val="ru-RU"/>
        </w:rPr>
        <w:t>4</w:t>
      </w:r>
      <w:r w:rsidRPr="00135A2A">
        <w:rPr>
          <w:rStyle w:val="a8"/>
          <w:lang w:val="ru-RU"/>
        </w:rPr>
        <w:t>.</w:t>
      </w:r>
    </w:p>
    <w:p w:rsidR="00135A2A" w:rsidRPr="00180349" w:rsidRDefault="00135A2A" w:rsidP="00135A2A">
      <w:pPr>
        <w:rPr>
          <w:lang w:val="ru-RU"/>
        </w:rPr>
      </w:pPr>
    </w:p>
    <w:p w:rsidR="00135A2A" w:rsidRPr="00180349" w:rsidRDefault="00135A2A" w:rsidP="00135A2A">
      <w:pPr>
        <w:outlineLvl w:val="0"/>
        <w:rPr>
          <w:bCs/>
          <w:iCs/>
          <w:lang w:val="ru-RU"/>
        </w:rPr>
      </w:pPr>
      <w:r w:rsidRPr="00180349">
        <w:rPr>
          <w:i/>
          <w:lang w:val="ru-RU"/>
        </w:rPr>
        <w:t>Тема 4.</w:t>
      </w:r>
      <w:r w:rsidRPr="00180349">
        <w:rPr>
          <w:lang w:val="ru-RU"/>
        </w:rPr>
        <w:t xml:space="preserve"> </w:t>
      </w:r>
      <w:r w:rsidRPr="00180349">
        <w:rPr>
          <w:bCs/>
          <w:iCs/>
          <w:lang w:val="ru-RU"/>
        </w:rPr>
        <w:t>«Решение задач в объемном анализе».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1. Навеску буры </w:t>
      </w:r>
      <w:r w:rsidRPr="005B55D5">
        <w:t>Na</w:t>
      </w:r>
      <w:r w:rsidRPr="00180349">
        <w:rPr>
          <w:vertAlign w:val="subscript"/>
          <w:lang w:val="ru-RU"/>
        </w:rPr>
        <w:t>2</w:t>
      </w:r>
      <w:r w:rsidRPr="005B55D5">
        <w:t>B</w:t>
      </w:r>
      <w:r w:rsidRPr="00180349">
        <w:rPr>
          <w:vertAlign w:val="subscript"/>
          <w:lang w:val="ru-RU"/>
        </w:rPr>
        <w:t>4</w:t>
      </w:r>
      <w:r w:rsidRPr="005B55D5">
        <w:t>O</w:t>
      </w:r>
      <w:r w:rsidRPr="00180349">
        <w:rPr>
          <w:vertAlign w:val="subscript"/>
          <w:lang w:val="ru-RU"/>
        </w:rPr>
        <w:t>7</w:t>
      </w:r>
      <w:r w:rsidRPr="00180349">
        <w:rPr>
          <w:lang w:val="ru-RU"/>
        </w:rPr>
        <w:t xml:space="preserve"> · 10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 xml:space="preserve">О массой </w:t>
      </w:r>
      <w:smartTag w:uri="urn:schemas-microsoft-com:office:smarttags" w:element="metricconverter">
        <w:smartTagPr>
          <w:attr w:name="ProductID" w:val="5,0053 г"/>
        </w:smartTagPr>
        <w:r w:rsidRPr="00180349">
          <w:rPr>
            <w:lang w:val="ru-RU"/>
          </w:rPr>
          <w:t>5,0053 г</w:t>
        </w:r>
      </w:smartTag>
      <w:r w:rsidRPr="00180349">
        <w:rPr>
          <w:lang w:val="ru-RU"/>
        </w:rPr>
        <w:t xml:space="preserve"> растворили в воде и получили 250,00 мл раствора. Рассчитайте молярную концентрацию эквивалента соли в полученном растворе.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2. Для установки титра раствора гидроксида калия </w:t>
      </w:r>
      <w:smartTag w:uri="urn:schemas-microsoft-com:office:smarttags" w:element="metricconverter">
        <w:smartTagPr>
          <w:attr w:name="ProductID" w:val="1,4960 г"/>
        </w:smartTagPr>
        <w:r w:rsidRPr="00180349">
          <w:rPr>
            <w:lang w:val="ru-RU"/>
          </w:rPr>
          <w:t>1,4960 г</w:t>
        </w:r>
      </w:smartTag>
      <w:r w:rsidRPr="00180349">
        <w:rPr>
          <w:lang w:val="ru-RU"/>
        </w:rPr>
        <w:t xml:space="preserve"> щавелевой кислоты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С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 xml:space="preserve"> · 2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 растворили в мерной колбе на 250,00 мл. На титрование 20,00 мл полученного раствора расходуется 21,06 мл раствора гидроксида калия. Рассчитайте молярную концентрацию эквивалента раствора гидроксида калия и титр раствора гидроксида калия по соляной кислоте.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>3. 1,0000 г технической серной кислоты растворили в дистиллированной воде и получили 200,00 мл раствора. На нейтрализацию 15,00 мл полученного раствора расходуется 25,33мл 0,05000 н раствора гидроксида натрия. Вычислите массовую долю (в %) серной кислоты в растворе.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4. Навеску соли аммония массой 1,0000 г обработали избытком концентрированного раствора гидроксида натрия. Выделившейся аммиак поглотили 50,00 мл 1,0720 М </w:t>
      </w:r>
      <w:r w:rsidRPr="00180349">
        <w:rPr>
          <w:lang w:val="ru-RU"/>
        </w:rPr>
        <w:lastRenderedPageBreak/>
        <w:t xml:space="preserve">раствора соляной кислоты. Избыток кислоты оттитровали 25,40 мл раствора гидроксида натрия с титром равным 0,004120 г/мл. Вычислите массовую долю (в %)  аммиака в образце соли. 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>5. На нейтрализацию 0,1000 г смеси, состоящей из карбонатов натрия и калия, израсходовали 22,00 мл раствора соляной кислоты. Вычислите молярную концентрацию кислоты, если содержание карбоната натрия в смеси составляет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    37,00 %.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6. Какую массу тиосульфата натрия </w:t>
      </w:r>
      <w:r w:rsidRPr="005B55D5">
        <w:t>Na</w:t>
      </w:r>
      <w:r w:rsidRPr="00180349">
        <w:rPr>
          <w:vertAlign w:val="subscript"/>
          <w:lang w:val="ru-RU"/>
        </w:rPr>
        <w:t>2</w:t>
      </w:r>
      <w:r w:rsidRPr="005B55D5">
        <w:t>S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</w:t>
      </w:r>
      <w:r w:rsidRPr="00180349">
        <w:rPr>
          <w:vertAlign w:val="subscript"/>
          <w:lang w:val="ru-RU"/>
        </w:rPr>
        <w:t>3</w:t>
      </w:r>
      <w:r w:rsidRPr="00180349">
        <w:rPr>
          <w:lang w:val="ru-RU"/>
        </w:rPr>
        <w:t xml:space="preserve"> · 5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 следует взять для приготовления 250,00 мл раствора с титром по меди равным 0,001345 г/мл?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7. </w:t>
      </w:r>
      <w:smartTag w:uri="urn:schemas-microsoft-com:office:smarttags" w:element="metricconverter">
        <w:smartTagPr>
          <w:attr w:name="ProductID" w:val="0,3500 г"/>
        </w:smartTagPr>
        <w:r w:rsidRPr="00180349">
          <w:rPr>
            <w:lang w:val="ru-RU"/>
          </w:rPr>
          <w:t>0,3500 г</w:t>
        </w:r>
      </w:smartTag>
      <w:r w:rsidRPr="00180349">
        <w:rPr>
          <w:lang w:val="ru-RU"/>
        </w:rPr>
        <w:t xml:space="preserve"> щавелевой кислоты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С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</w:t>
      </w:r>
      <w:r w:rsidRPr="00180349">
        <w:rPr>
          <w:vertAlign w:val="subscript"/>
          <w:lang w:val="ru-RU"/>
        </w:rPr>
        <w:t>4</w:t>
      </w:r>
      <w:r w:rsidRPr="00180349">
        <w:rPr>
          <w:lang w:val="ru-RU"/>
        </w:rPr>
        <w:t xml:space="preserve"> · 2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 растворили в воде и получили 100,00 мл раствора. 10,00 мл полученного раствора оттитровали 12,00 мл раствора перманганата калия в кислой среде. Вычислите молярную концентрацию эквивалента и титр раствора перманганата калия по щавелевой кислоте.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8. К раствору бихромата калия добавили серную кислоту и избыток иодида калия. Выделившийся йод оттитровали 48,80 мл </w:t>
      </w:r>
      <w:smartTag w:uri="urn:schemas-microsoft-com:office:smarttags" w:element="metricconverter">
        <w:smartTagPr>
          <w:attr w:name="ProductID" w:val="0,1000 М"/>
        </w:smartTagPr>
        <w:r w:rsidRPr="00180349">
          <w:rPr>
            <w:lang w:val="ru-RU"/>
          </w:rPr>
          <w:t>0,1000 М</w:t>
        </w:r>
      </w:smartTag>
      <w:r w:rsidRPr="00180349">
        <w:rPr>
          <w:lang w:val="ru-RU"/>
        </w:rPr>
        <w:t xml:space="preserve"> раствора тиосульфата натрия. Какая масса бихромата калия содержалась в растворе? 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9. До какого объема надо довести раствор, содержащий </w:t>
      </w:r>
      <w:smartTag w:uri="urn:schemas-microsoft-com:office:smarttags" w:element="metricconverter">
        <w:smartTagPr>
          <w:attr w:name="ProductID" w:val="1,6000 г"/>
        </w:smartTagPr>
        <w:r w:rsidRPr="00180349">
          <w:rPr>
            <w:lang w:val="ru-RU"/>
          </w:rPr>
          <w:t>1,6000 г</w:t>
        </w:r>
      </w:smartTag>
      <w:r w:rsidRPr="00180349">
        <w:rPr>
          <w:lang w:val="ru-RU"/>
        </w:rPr>
        <w:t xml:space="preserve"> технического образца сульфата натрия, содержащего 40,30 % сульфита натрия, чтобы на титрование 20,00 мл этого раствора в кислой среде затрачивалось 10,00 мл раствора перманганата калия с молярной концентрацией эквивалента равной 0,1000 моль/л?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10. Образец массой </w:t>
      </w:r>
      <w:smartTag w:uri="urn:schemas-microsoft-com:office:smarttags" w:element="metricconverter">
        <w:smartTagPr>
          <w:attr w:name="ProductID" w:val="1,0050 г"/>
        </w:smartTagPr>
        <w:r w:rsidRPr="00180349">
          <w:rPr>
            <w:lang w:val="ru-RU"/>
          </w:rPr>
          <w:t>1,0050 г</w:t>
        </w:r>
      </w:smartTag>
      <w:r w:rsidRPr="00180349">
        <w:rPr>
          <w:lang w:val="ru-RU"/>
        </w:rPr>
        <w:t>, содержащий бихромат калия и различные примеси, растворили в воде и получили 500,00 мл раствора. К 10,00 мл этого раствора прибавили 17,35 мл подкисленного раствора сульфата железа (</w:t>
      </w:r>
      <w:r w:rsidRPr="005B55D5">
        <w:t>II</w:t>
      </w:r>
      <w:r w:rsidRPr="00180349">
        <w:rPr>
          <w:lang w:val="ru-RU"/>
        </w:rPr>
        <w:t>) с молярной концентрацией эквивалента равной 0,05000 моль/л. На титрование избытка раствора сульфата железа (</w:t>
      </w:r>
      <w:r w:rsidRPr="005B55D5">
        <w:t>II</w:t>
      </w:r>
      <w:r w:rsidRPr="00180349">
        <w:rPr>
          <w:lang w:val="ru-RU"/>
        </w:rPr>
        <w:t>) было затрачено 11,25 мл раствора перманганата калия с титром по железу (</w:t>
      </w:r>
      <w:r w:rsidRPr="005B55D5">
        <w:t>II</w:t>
      </w:r>
      <w:r w:rsidRPr="00180349">
        <w:rPr>
          <w:lang w:val="ru-RU"/>
        </w:rPr>
        <w:t>) равным 0,002784 г/мл. Определите массовую долю (в %) хрома в образце.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>11. Рассчитайте навеску трилона Б, которая необходима для приготовления 250,00 мл 0,05000 н раствора.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12. Навеску металлического цинка массой </w:t>
      </w:r>
      <w:smartTag w:uri="urn:schemas-microsoft-com:office:smarttags" w:element="metricconverter">
        <w:smartTagPr>
          <w:attr w:name="ProductID" w:val="0,1000 г"/>
        </w:smartTagPr>
        <w:r w:rsidRPr="00180349">
          <w:rPr>
            <w:lang w:val="ru-RU"/>
          </w:rPr>
          <w:t>0,1000 г</w:t>
        </w:r>
      </w:smartTag>
      <w:r w:rsidRPr="00180349">
        <w:rPr>
          <w:lang w:val="ru-RU"/>
        </w:rPr>
        <w:t xml:space="preserve"> растворили в серной кислоте, а затем в присутствии аммиачного буфера оттитровали 12,00 мл раствора ЭДТА. Вычислите молярную концентрацию раствора ЭДТА.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13. Определите массовую долю (в %) индифферентных примесей в сульфате магния </w:t>
      </w:r>
      <w:r w:rsidRPr="005B55D5">
        <w:t>MgSO</w:t>
      </w:r>
      <w:r w:rsidRPr="00180349">
        <w:rPr>
          <w:vertAlign w:val="subscript"/>
          <w:lang w:val="ru-RU"/>
        </w:rPr>
        <w:t xml:space="preserve">4 </w:t>
      </w:r>
      <w:r w:rsidRPr="00180349">
        <w:rPr>
          <w:lang w:val="ru-RU"/>
        </w:rPr>
        <w:t>· 7 Н</w:t>
      </w:r>
      <w:r w:rsidRPr="00180349">
        <w:rPr>
          <w:vertAlign w:val="subscript"/>
          <w:lang w:val="ru-RU"/>
        </w:rPr>
        <w:t>2</w:t>
      </w:r>
      <w:r w:rsidRPr="00180349">
        <w:rPr>
          <w:lang w:val="ru-RU"/>
        </w:rPr>
        <w:t>О, если после растворения навески массой 0,2000 г магний оттитровали 14,64 мл 0,05500 М раствора ЭДТА.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>14. Исследуемый раствор хлорида никеля (</w:t>
      </w:r>
      <w:r w:rsidRPr="005B55D5">
        <w:t>II</w:t>
      </w:r>
      <w:r w:rsidRPr="00180349">
        <w:rPr>
          <w:lang w:val="ru-RU"/>
        </w:rPr>
        <w:t>) разбавлен до 250, 00 мл. К 25,00 мл этого раствора добавили аммиачный буферный раствор и 15,00 мл 0,01500 М раствора трилона Б, избыток которого оттитровали 5,60 мл 0,01500 М раствора сульфата магния. Рассчитайте массу никеля в исследуемом растворе.</w:t>
      </w:r>
    </w:p>
    <w:p w:rsidR="00135A2A" w:rsidRPr="00180349" w:rsidRDefault="00135A2A" w:rsidP="00135A2A">
      <w:pPr>
        <w:autoSpaceDE w:val="0"/>
        <w:autoSpaceDN w:val="0"/>
        <w:adjustRightInd w:val="0"/>
        <w:spacing w:after="0"/>
        <w:ind w:left="426" w:hanging="426"/>
        <w:rPr>
          <w:lang w:val="ru-RU"/>
        </w:rPr>
      </w:pPr>
      <w:r w:rsidRPr="00180349">
        <w:rPr>
          <w:lang w:val="ru-RU"/>
        </w:rPr>
        <w:t xml:space="preserve">15. Образец, содержащий соли кальция и магния, массой 2,5000 г растворили в воде и получили 500,00 мл раствора. На титрование 20,00 мл полученного раствора в присутствии аммиачного буфера было израсходовано 15,25 мл </w:t>
      </w:r>
      <w:smartTag w:uri="urn:schemas-microsoft-com:office:smarttags" w:element="metricconverter">
        <w:smartTagPr>
          <w:attr w:name="ProductID" w:val="0,05230 М"/>
        </w:smartTagPr>
        <w:r w:rsidRPr="00180349">
          <w:rPr>
            <w:lang w:val="ru-RU"/>
          </w:rPr>
          <w:t>0,05230 М</w:t>
        </w:r>
      </w:smartTag>
      <w:r w:rsidRPr="00180349">
        <w:rPr>
          <w:lang w:val="ru-RU"/>
        </w:rPr>
        <w:t xml:space="preserve"> раствора трилона Б. На титрование 10,00 мл того же раствора в присутствии щелочи </w:t>
      </w:r>
      <w:r w:rsidRPr="00180349">
        <w:rPr>
          <w:lang w:val="ru-RU"/>
        </w:rPr>
        <w:lastRenderedPageBreak/>
        <w:t xml:space="preserve">израсходовали 5,34 мл трилона Б той же концентрации. Рассчитайте массовые доли (в %) кальция и магния в образце. </w:t>
      </w:r>
    </w:p>
    <w:p w:rsidR="00135A2A" w:rsidRPr="00180349" w:rsidRDefault="00135A2A" w:rsidP="00135A2A">
      <w:pPr>
        <w:tabs>
          <w:tab w:val="left" w:pos="-720"/>
        </w:tabs>
        <w:ind w:left="720" w:hanging="720"/>
        <w:jc w:val="center"/>
        <w:rPr>
          <w:b/>
          <w:bCs/>
          <w:iCs/>
          <w:lang w:val="ru-RU"/>
        </w:rPr>
      </w:pPr>
    </w:p>
    <w:p w:rsidR="00135A2A" w:rsidRPr="00180349" w:rsidRDefault="00135A2A" w:rsidP="00135A2A">
      <w:pPr>
        <w:tabs>
          <w:tab w:val="left" w:pos="-720"/>
        </w:tabs>
        <w:spacing w:after="0"/>
        <w:ind w:left="720" w:hanging="720"/>
        <w:rPr>
          <w:b/>
          <w:bCs/>
          <w:iCs/>
          <w:lang w:val="ru-RU"/>
        </w:rPr>
      </w:pPr>
      <w:r w:rsidRPr="00180349">
        <w:rPr>
          <w:b/>
          <w:bCs/>
          <w:iCs/>
          <w:lang w:val="ru-RU"/>
        </w:rPr>
        <w:t>Оценочное средство 4: Лабораторная работа</w:t>
      </w:r>
    </w:p>
    <w:p w:rsidR="00135A2A" w:rsidRPr="00892B98" w:rsidRDefault="00135A2A" w:rsidP="00135A2A">
      <w:pPr>
        <w:tabs>
          <w:tab w:val="left" w:pos="-720"/>
        </w:tabs>
        <w:spacing w:after="0"/>
        <w:ind w:left="720" w:hanging="720"/>
        <w:rPr>
          <w:bCs/>
          <w:iCs/>
          <w:color w:val="FF0000"/>
          <w:lang w:val="ru-RU"/>
        </w:rPr>
      </w:pPr>
      <w:r w:rsidRPr="00180349">
        <w:rPr>
          <w:bCs/>
          <w:iCs/>
          <w:lang w:val="ru-RU"/>
        </w:rPr>
        <w:t>– с</w:t>
      </w:r>
      <w:r w:rsidRPr="00180349">
        <w:rPr>
          <w:lang w:val="ru-RU"/>
        </w:rPr>
        <w:t>редство для закрепления и практического освоения материала по определенному разделу.</w:t>
      </w:r>
    </w:p>
    <w:p w:rsidR="00135A2A" w:rsidRPr="00180349" w:rsidRDefault="00135A2A" w:rsidP="00135A2A">
      <w:pPr>
        <w:spacing w:after="0"/>
        <w:rPr>
          <w:b/>
          <w:lang w:val="ru-RU"/>
        </w:rPr>
      </w:pPr>
      <w:r w:rsidRPr="00180349">
        <w:rPr>
          <w:b/>
          <w:lang w:val="ru-RU"/>
        </w:rPr>
        <w:t>Критерии оценивания лабораторных работ</w:t>
      </w:r>
    </w:p>
    <w:p w:rsidR="00135A2A" w:rsidRPr="00180349" w:rsidRDefault="00135A2A" w:rsidP="00135A2A">
      <w:pPr>
        <w:spacing w:after="0"/>
        <w:ind w:firstLine="426"/>
        <w:rPr>
          <w:lang w:val="ru-RU"/>
        </w:rPr>
      </w:pPr>
      <w:r w:rsidRPr="00180349">
        <w:rPr>
          <w:lang w:val="ru-RU"/>
        </w:rPr>
        <w:t>Оценка «</w:t>
      </w:r>
      <w:r w:rsidRPr="00180349">
        <w:rPr>
          <w:b/>
          <w:lang w:val="ru-RU"/>
        </w:rPr>
        <w:t>отлично</w:t>
      </w:r>
      <w:r w:rsidRPr="00180349">
        <w:rPr>
          <w:lang w:val="ru-RU"/>
        </w:rPr>
        <w:t>» выставляется обучающемуся, безупречно выполнившему всех требования к оформлению лабораторных работ. Правильно были « открыты» все</w:t>
      </w:r>
    </w:p>
    <w:p w:rsidR="00135A2A" w:rsidRPr="00180349" w:rsidRDefault="00135A2A" w:rsidP="00135A2A">
      <w:pPr>
        <w:spacing w:after="0"/>
        <w:ind w:firstLine="426"/>
        <w:rPr>
          <w:lang w:val="ru-RU"/>
        </w:rPr>
      </w:pPr>
      <w:r w:rsidRPr="00180349">
        <w:rPr>
          <w:lang w:val="ru-RU"/>
        </w:rPr>
        <w:t xml:space="preserve">ионы в качественном анализе вещества. В количественном анализе – ошибка эксперимента не должна быть больше допустимой при данном методе. </w:t>
      </w:r>
    </w:p>
    <w:p w:rsidR="00135A2A" w:rsidRPr="00180349" w:rsidRDefault="00135A2A" w:rsidP="00135A2A">
      <w:pPr>
        <w:spacing w:after="0"/>
        <w:ind w:firstLine="426"/>
        <w:rPr>
          <w:lang w:val="ru-RU"/>
        </w:rPr>
      </w:pPr>
      <w:r w:rsidRPr="00180349">
        <w:rPr>
          <w:lang w:val="ru-RU"/>
        </w:rPr>
        <w:t>Оценка «</w:t>
      </w:r>
      <w:r w:rsidRPr="00180349">
        <w:rPr>
          <w:b/>
          <w:lang w:val="ru-RU"/>
        </w:rPr>
        <w:t>хорошо»</w:t>
      </w:r>
      <w:r w:rsidRPr="00180349">
        <w:rPr>
          <w:lang w:val="ru-RU"/>
        </w:rPr>
        <w:t xml:space="preserve"> выставляется обучающемуся, который при оформлении отчета по лабораторной работе допустил незначительные ошибки, например: не указал заряд иона, аналитический признак реакции и т.п.</w:t>
      </w:r>
    </w:p>
    <w:p w:rsidR="00135A2A" w:rsidRPr="00180349" w:rsidRDefault="00135A2A" w:rsidP="00135A2A">
      <w:pPr>
        <w:spacing w:after="0"/>
        <w:ind w:firstLine="426"/>
        <w:rPr>
          <w:lang w:val="ru-RU"/>
        </w:rPr>
      </w:pPr>
      <w:r w:rsidRPr="00180349">
        <w:rPr>
          <w:lang w:val="ru-RU"/>
        </w:rPr>
        <w:t>Оценка «</w:t>
      </w:r>
      <w:r w:rsidRPr="00180349">
        <w:rPr>
          <w:b/>
          <w:lang w:val="ru-RU"/>
        </w:rPr>
        <w:t>удовлетворительно»</w:t>
      </w:r>
      <w:r w:rsidRPr="00180349">
        <w:rPr>
          <w:lang w:val="ru-RU"/>
        </w:rPr>
        <w:t xml:space="preserve"> выставляется обучающемуся, который при оформлении отчета по лабораторной работе допустил грубые недочеты, открытие ионов было выполнено после повторных определений; в количественных расчетах были допущены ошибки и т.п.</w:t>
      </w:r>
    </w:p>
    <w:p w:rsidR="00135A2A" w:rsidRPr="00180349" w:rsidRDefault="00135A2A" w:rsidP="00135A2A">
      <w:pPr>
        <w:spacing w:after="0"/>
        <w:ind w:firstLine="426"/>
        <w:rPr>
          <w:lang w:val="ru-RU"/>
        </w:rPr>
      </w:pPr>
      <w:r w:rsidRPr="00180349">
        <w:rPr>
          <w:lang w:val="ru-RU"/>
        </w:rPr>
        <w:t>Оценка «</w:t>
      </w:r>
      <w:r w:rsidRPr="00180349">
        <w:rPr>
          <w:b/>
          <w:lang w:val="ru-RU"/>
        </w:rPr>
        <w:t>неудовлетворительно</w:t>
      </w:r>
      <w:r w:rsidRPr="00180349">
        <w:rPr>
          <w:lang w:val="ru-RU"/>
        </w:rPr>
        <w:t xml:space="preserve">» выставляется обучающемуся в том случае, если не выполнены требования к оформлению отчетов по лабораторным работами </w:t>
      </w:r>
    </w:p>
    <w:p w:rsidR="00135A2A" w:rsidRPr="00180349" w:rsidRDefault="00135A2A" w:rsidP="00135A2A">
      <w:pPr>
        <w:ind w:firstLine="426"/>
        <w:rPr>
          <w:lang w:val="ru-RU"/>
        </w:rPr>
      </w:pPr>
    </w:p>
    <w:p w:rsidR="00135A2A" w:rsidRPr="00180349" w:rsidRDefault="00135A2A" w:rsidP="00135A2A">
      <w:pPr>
        <w:ind w:left="360"/>
        <w:rPr>
          <w:b/>
          <w:lang w:val="ru-RU"/>
        </w:rPr>
      </w:pPr>
      <w:r w:rsidRPr="00180349">
        <w:rPr>
          <w:b/>
          <w:lang w:val="ru-RU"/>
        </w:rPr>
        <w:t>Требования к оформлению отчетов по лабораторным работам:</w:t>
      </w:r>
    </w:p>
    <w:p w:rsidR="00135A2A" w:rsidRPr="00180349" w:rsidRDefault="00135A2A" w:rsidP="00135A2A">
      <w:pPr>
        <w:numPr>
          <w:ilvl w:val="3"/>
          <w:numId w:val="11"/>
        </w:numPr>
        <w:tabs>
          <w:tab w:val="clear" w:pos="1070"/>
          <w:tab w:val="num" w:pos="709"/>
        </w:tabs>
        <w:spacing w:after="0" w:line="240" w:lineRule="auto"/>
        <w:ind w:left="851" w:hanging="284"/>
        <w:rPr>
          <w:lang w:val="ru-RU"/>
        </w:rPr>
      </w:pPr>
      <w:r w:rsidRPr="00180349">
        <w:rPr>
          <w:lang w:val="ru-RU"/>
        </w:rPr>
        <w:t>Результаты  лабораторных экспериментов должны быть подтверждены соответствующими уравнениями  химических реакций, указаны условия их выполнения, отмечены характерные аналитические  признаки.</w:t>
      </w:r>
    </w:p>
    <w:p w:rsidR="00135A2A" w:rsidRPr="00180349" w:rsidRDefault="00135A2A" w:rsidP="00135A2A">
      <w:pPr>
        <w:numPr>
          <w:ilvl w:val="3"/>
          <w:numId w:val="11"/>
        </w:numPr>
        <w:tabs>
          <w:tab w:val="clear" w:pos="1070"/>
          <w:tab w:val="num" w:pos="709"/>
        </w:tabs>
        <w:spacing w:after="0" w:line="240" w:lineRule="auto"/>
        <w:ind w:left="851" w:hanging="284"/>
        <w:rPr>
          <w:lang w:val="ru-RU"/>
        </w:rPr>
      </w:pPr>
      <w:r w:rsidRPr="00180349">
        <w:rPr>
          <w:lang w:val="ru-RU"/>
        </w:rPr>
        <w:t>При выполнении лабораторных работ по количественному анализу следует рассчитать ошибку своего  эксперимента.</w:t>
      </w:r>
    </w:p>
    <w:p w:rsidR="00135A2A" w:rsidRPr="00180349" w:rsidRDefault="00135A2A" w:rsidP="00135A2A">
      <w:pPr>
        <w:widowControl w:val="0"/>
        <w:numPr>
          <w:ilvl w:val="3"/>
          <w:numId w:val="11"/>
        </w:numPr>
        <w:tabs>
          <w:tab w:val="clear" w:pos="1070"/>
          <w:tab w:val="num" w:pos="709"/>
        </w:tabs>
        <w:spacing w:after="0" w:line="240" w:lineRule="auto"/>
        <w:ind w:left="851" w:hanging="284"/>
        <w:jc w:val="both"/>
        <w:rPr>
          <w:color w:val="002060"/>
          <w:lang w:val="ru-RU"/>
        </w:rPr>
      </w:pPr>
      <w:r w:rsidRPr="00180349">
        <w:rPr>
          <w:lang w:val="ru-RU"/>
        </w:rPr>
        <w:t>Каждая лабораторная работа  должна сопровождаться  общим  выводом по теме</w:t>
      </w:r>
      <w:r w:rsidRPr="00180349">
        <w:rPr>
          <w:color w:val="002060"/>
          <w:lang w:val="ru-RU"/>
        </w:rPr>
        <w:t>.</w:t>
      </w:r>
    </w:p>
    <w:p w:rsidR="00135A2A" w:rsidRPr="00180349" w:rsidRDefault="00135A2A" w:rsidP="00135A2A">
      <w:pPr>
        <w:tabs>
          <w:tab w:val="num" w:pos="709"/>
        </w:tabs>
        <w:ind w:left="851" w:hanging="284"/>
        <w:rPr>
          <w:b/>
          <w:color w:val="002060"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t>Лабораторная работа 1.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/>
          <w:iCs/>
          <w:lang w:val="ru-RU"/>
        </w:rPr>
        <w:t>Тема</w:t>
      </w:r>
      <w:r w:rsidRPr="00180349">
        <w:rPr>
          <w:bCs/>
          <w:iCs/>
          <w:lang w:val="ru-RU"/>
        </w:rPr>
        <w:t>: «</w:t>
      </w:r>
      <w:r w:rsidRPr="00180349">
        <w:rPr>
          <w:lang w:val="ru-RU"/>
        </w:rPr>
        <w:t xml:space="preserve">Качественные реакции на катионы </w:t>
      </w:r>
      <w:r w:rsidRPr="00C736C9">
        <w:t>I</w:t>
      </w:r>
      <w:r w:rsidRPr="00180349">
        <w:rPr>
          <w:lang w:val="ru-RU"/>
        </w:rPr>
        <w:t xml:space="preserve"> и </w:t>
      </w:r>
      <w:r w:rsidRPr="00C736C9">
        <w:t>II</w:t>
      </w:r>
      <w:r w:rsidRPr="00180349">
        <w:rPr>
          <w:lang w:val="ru-RU"/>
        </w:rPr>
        <w:t xml:space="preserve"> аналитических групп</w:t>
      </w:r>
      <w:r w:rsidRPr="00180349">
        <w:rPr>
          <w:bCs/>
          <w:iCs/>
          <w:lang w:val="ru-RU"/>
        </w:rPr>
        <w:t>».</w:t>
      </w:r>
    </w:p>
    <w:p w:rsidR="00135A2A" w:rsidRPr="00180349" w:rsidRDefault="00135A2A" w:rsidP="00135A2A">
      <w:pPr>
        <w:spacing w:after="0"/>
        <w:ind w:firstLine="708"/>
        <w:rPr>
          <w:lang w:val="ru-RU"/>
        </w:rPr>
      </w:pPr>
      <w:r w:rsidRPr="00180349">
        <w:rPr>
          <w:bCs/>
          <w:iCs/>
          <w:lang w:val="ru-RU"/>
        </w:rPr>
        <w:t xml:space="preserve">Работа выполняется в соответствии с методическим пособием </w:t>
      </w:r>
      <w:r w:rsidRPr="00180349">
        <w:rPr>
          <w:lang w:val="ru-RU"/>
        </w:rPr>
        <w:t>для студентов 1курса эколого-биологического</w:t>
      </w:r>
      <w:r w:rsidRPr="00180349">
        <w:rPr>
          <w:bCs/>
          <w:iCs/>
          <w:lang w:val="ru-RU"/>
        </w:rPr>
        <w:t xml:space="preserve"> </w:t>
      </w:r>
      <w:r w:rsidRPr="00180349">
        <w:rPr>
          <w:lang w:val="ru-RU"/>
        </w:rPr>
        <w:t>факультета:</w:t>
      </w:r>
      <w:r w:rsidRPr="00180349">
        <w:rPr>
          <w:bCs/>
          <w:iCs/>
          <w:lang w:val="ru-RU"/>
        </w:rPr>
        <w:t xml:space="preserve"> </w:t>
      </w:r>
      <w:r w:rsidRPr="00180349">
        <w:rPr>
          <w:lang w:val="ru-RU"/>
        </w:rPr>
        <w:t xml:space="preserve">Сальникова, Р. Д. Качественный химический анализ катионов и анионов. Методическое пособие для студентов </w:t>
      </w:r>
      <w:r w:rsidRPr="00C736C9">
        <w:t>I</w:t>
      </w:r>
      <w:r w:rsidRPr="00180349">
        <w:rPr>
          <w:lang w:val="ru-RU"/>
        </w:rPr>
        <w:t xml:space="preserve"> курса эколого-биологического факультета. / Р. Д. Сальникова, В. И. Беличенко, Е. Я. Ханина, Н. В. Вапирова, В. В. Вапиров - Петрозаводск, Изд. ПетрГУ, 2008. – 64 с. (см. стр. 15-22)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>Задания: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 xml:space="preserve">1. Выполнить качественные реакции </w:t>
      </w:r>
      <w:r w:rsidRPr="00180349">
        <w:rPr>
          <w:lang w:val="ru-RU"/>
        </w:rPr>
        <w:t xml:space="preserve">на катионы </w:t>
      </w:r>
      <w:r w:rsidRPr="00C736C9">
        <w:t>I</w:t>
      </w:r>
      <w:r w:rsidRPr="00180349">
        <w:rPr>
          <w:lang w:val="ru-RU"/>
        </w:rPr>
        <w:t xml:space="preserve"> и </w:t>
      </w:r>
      <w:r w:rsidRPr="00C736C9">
        <w:t>II</w:t>
      </w:r>
      <w:r w:rsidRPr="00180349">
        <w:rPr>
          <w:lang w:val="ru-RU"/>
        </w:rPr>
        <w:t xml:space="preserve"> аналитических групп.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2. Оформить отчет по лабораторной работе.</w:t>
      </w:r>
    </w:p>
    <w:p w:rsidR="00135A2A" w:rsidRPr="00180349" w:rsidRDefault="00135A2A" w:rsidP="00135A2A">
      <w:pPr>
        <w:rPr>
          <w:bCs/>
          <w:iCs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lastRenderedPageBreak/>
        <w:t>Лабораторная работа 2.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/>
          <w:iCs/>
          <w:lang w:val="ru-RU"/>
        </w:rPr>
        <w:t>Тема:</w:t>
      </w:r>
      <w:r w:rsidRPr="00180349">
        <w:rPr>
          <w:bCs/>
          <w:iCs/>
          <w:lang w:val="ru-RU"/>
        </w:rPr>
        <w:t xml:space="preserve"> «</w:t>
      </w:r>
      <w:r w:rsidRPr="00180349">
        <w:rPr>
          <w:lang w:val="ru-RU"/>
        </w:rPr>
        <w:t xml:space="preserve">Анализ смеси катионов </w:t>
      </w:r>
      <w:r w:rsidRPr="00C736C9">
        <w:t>I</w:t>
      </w:r>
      <w:r w:rsidRPr="00180349">
        <w:rPr>
          <w:lang w:val="ru-RU"/>
        </w:rPr>
        <w:t xml:space="preserve"> и </w:t>
      </w:r>
      <w:r w:rsidRPr="00C736C9">
        <w:t>II</w:t>
      </w:r>
      <w:r w:rsidRPr="00180349">
        <w:rPr>
          <w:lang w:val="ru-RU"/>
        </w:rPr>
        <w:t xml:space="preserve"> аналитических групп</w:t>
      </w:r>
      <w:r w:rsidRPr="00180349">
        <w:rPr>
          <w:bCs/>
          <w:iCs/>
          <w:lang w:val="ru-RU"/>
        </w:rPr>
        <w:t>».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bCs/>
          <w:iCs/>
          <w:lang w:val="ru-RU"/>
        </w:rPr>
        <w:t xml:space="preserve">Работа выполняется в соответствии с методическим пособием </w:t>
      </w:r>
      <w:r w:rsidRPr="00180349">
        <w:rPr>
          <w:lang w:val="ru-RU"/>
        </w:rPr>
        <w:t>для студентов 1курса эколого-биологического</w:t>
      </w:r>
      <w:r w:rsidRPr="00180349">
        <w:rPr>
          <w:bCs/>
          <w:iCs/>
          <w:lang w:val="ru-RU"/>
        </w:rPr>
        <w:t xml:space="preserve"> </w:t>
      </w:r>
      <w:r w:rsidRPr="00180349">
        <w:rPr>
          <w:lang w:val="ru-RU"/>
        </w:rPr>
        <w:t>факультета:</w:t>
      </w:r>
      <w:r w:rsidRPr="00180349">
        <w:rPr>
          <w:bCs/>
          <w:iCs/>
          <w:lang w:val="ru-RU"/>
        </w:rPr>
        <w:t xml:space="preserve"> </w:t>
      </w:r>
      <w:r w:rsidRPr="00180349">
        <w:rPr>
          <w:lang w:val="ru-RU"/>
        </w:rPr>
        <w:t xml:space="preserve">Сальникова, Р. Д. Качественный химический анализ катионов и анионов. Методическое пособие для студентов </w:t>
      </w:r>
      <w:r w:rsidRPr="00C736C9">
        <w:t>I</w:t>
      </w:r>
      <w:r w:rsidRPr="00180349">
        <w:rPr>
          <w:lang w:val="ru-RU"/>
        </w:rPr>
        <w:t xml:space="preserve"> курса эколого-биологического факультета. / Р. Д. Сальникова, В. И. Беличенко, Е. Я. Ханина, Н. В. Вапирова, В. В. Вапиров - Петрозаводск, Изд. ПетрГУ, 2008. – 64 с. (см. стр. 22 -24)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>Задания: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bCs/>
          <w:iCs/>
          <w:lang w:val="ru-RU"/>
        </w:rPr>
        <w:t xml:space="preserve">1.Теоретический разбор хода анализа смеси катионов </w:t>
      </w:r>
      <w:r w:rsidRPr="00C736C9">
        <w:t>I</w:t>
      </w:r>
      <w:r w:rsidRPr="00180349">
        <w:rPr>
          <w:lang w:val="ru-RU"/>
        </w:rPr>
        <w:t xml:space="preserve"> и </w:t>
      </w:r>
      <w:r w:rsidRPr="00C736C9">
        <w:t>II</w:t>
      </w:r>
      <w:r w:rsidRPr="00180349">
        <w:rPr>
          <w:lang w:val="ru-RU"/>
        </w:rPr>
        <w:t xml:space="preserve"> аналитических групп.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>2. Выполнить анализ.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lang w:val="ru-RU"/>
        </w:rPr>
        <w:t xml:space="preserve">3. </w:t>
      </w:r>
      <w:r w:rsidRPr="00180349">
        <w:rPr>
          <w:bCs/>
          <w:iCs/>
          <w:lang w:val="ru-RU"/>
        </w:rPr>
        <w:t>Оформить отчет по лабораторной работе.</w:t>
      </w:r>
    </w:p>
    <w:p w:rsidR="00135A2A" w:rsidRPr="00180349" w:rsidRDefault="00135A2A" w:rsidP="00135A2A">
      <w:pPr>
        <w:rPr>
          <w:bCs/>
          <w:iCs/>
          <w:lang w:val="ru-RU"/>
        </w:rPr>
      </w:pP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  <w:r w:rsidRPr="00180349">
        <w:rPr>
          <w:bCs/>
          <w:i/>
          <w:iCs/>
          <w:lang w:val="ru-RU"/>
        </w:rPr>
        <w:t>Лабораторная работа 3.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/>
          <w:iCs/>
          <w:lang w:val="ru-RU"/>
        </w:rPr>
        <w:t>Тема:</w:t>
      </w:r>
      <w:r w:rsidRPr="00180349">
        <w:rPr>
          <w:bCs/>
          <w:iCs/>
          <w:lang w:val="ru-RU"/>
        </w:rPr>
        <w:t xml:space="preserve"> «</w:t>
      </w:r>
      <w:r w:rsidRPr="00180349">
        <w:rPr>
          <w:lang w:val="ru-RU"/>
        </w:rPr>
        <w:t xml:space="preserve">Качественные реакции на катионы </w:t>
      </w:r>
      <w:r w:rsidRPr="00C736C9">
        <w:t>III</w:t>
      </w:r>
      <w:r w:rsidRPr="00180349">
        <w:rPr>
          <w:lang w:val="ru-RU"/>
        </w:rPr>
        <w:t xml:space="preserve"> и </w:t>
      </w:r>
      <w:r w:rsidRPr="00C736C9">
        <w:t>IV</w:t>
      </w:r>
      <w:r w:rsidRPr="00180349">
        <w:rPr>
          <w:lang w:val="ru-RU"/>
        </w:rPr>
        <w:t xml:space="preserve"> аналитических  групп</w:t>
      </w:r>
      <w:r w:rsidRPr="00180349">
        <w:rPr>
          <w:bCs/>
          <w:iCs/>
          <w:lang w:val="ru-RU"/>
        </w:rPr>
        <w:t>».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bCs/>
          <w:iCs/>
          <w:lang w:val="ru-RU"/>
        </w:rPr>
        <w:t xml:space="preserve">Работа выполняется в соответствии с методическим пособием </w:t>
      </w:r>
      <w:r w:rsidRPr="00180349">
        <w:rPr>
          <w:lang w:val="ru-RU"/>
        </w:rPr>
        <w:t>для студентов 1курса эколого-биологического</w:t>
      </w:r>
      <w:r w:rsidRPr="00180349">
        <w:rPr>
          <w:bCs/>
          <w:iCs/>
          <w:lang w:val="ru-RU"/>
        </w:rPr>
        <w:t xml:space="preserve"> </w:t>
      </w:r>
      <w:r w:rsidRPr="00180349">
        <w:rPr>
          <w:lang w:val="ru-RU"/>
        </w:rPr>
        <w:t xml:space="preserve">факультета: Сальникова, Р. Д. Качественный химический анализ катионов и анионов. Методическое пособие для студентов </w:t>
      </w:r>
      <w:r w:rsidRPr="00C736C9">
        <w:t>I</w:t>
      </w:r>
      <w:r w:rsidRPr="00180349">
        <w:rPr>
          <w:lang w:val="ru-RU"/>
        </w:rPr>
        <w:t xml:space="preserve"> курса эколого-биологического факультета. / Р. Д. Сальникова, В. И. Беличенко, Е. Я. Ханина, Н. В. Вапирова, В. В. Вапиров - Петрозаводск, Изд. ПетрГУ, 2008. – 64 с. (см. стр. 27 -33)</w:t>
      </w:r>
    </w:p>
    <w:p w:rsidR="00135A2A" w:rsidRPr="00180349" w:rsidRDefault="00135A2A" w:rsidP="00135A2A">
      <w:pPr>
        <w:spacing w:after="0"/>
        <w:rPr>
          <w:lang w:val="ru-RU"/>
        </w:rPr>
      </w:pPr>
      <w:r w:rsidRPr="00180349">
        <w:rPr>
          <w:lang w:val="ru-RU"/>
        </w:rPr>
        <w:t>Задания: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 xml:space="preserve">1. Выполнить качественные реакции </w:t>
      </w:r>
      <w:r w:rsidRPr="00180349">
        <w:rPr>
          <w:lang w:val="ru-RU"/>
        </w:rPr>
        <w:t xml:space="preserve">на катионы </w:t>
      </w:r>
      <w:r w:rsidRPr="00C736C9">
        <w:t>III</w:t>
      </w:r>
      <w:r w:rsidRPr="00180349">
        <w:rPr>
          <w:lang w:val="ru-RU"/>
        </w:rPr>
        <w:t xml:space="preserve"> и </w:t>
      </w:r>
      <w:r w:rsidRPr="00C736C9">
        <w:t>IV</w:t>
      </w:r>
      <w:r w:rsidRPr="00180349">
        <w:rPr>
          <w:lang w:val="ru-RU"/>
        </w:rPr>
        <w:t xml:space="preserve"> аналитических групп.</w:t>
      </w:r>
    </w:p>
    <w:p w:rsidR="00135A2A" w:rsidRPr="00180349" w:rsidRDefault="00135A2A" w:rsidP="00135A2A">
      <w:pPr>
        <w:spacing w:after="0"/>
        <w:rPr>
          <w:bCs/>
          <w:iCs/>
          <w:lang w:val="ru-RU"/>
        </w:rPr>
      </w:pPr>
      <w:r w:rsidRPr="00180349">
        <w:rPr>
          <w:bCs/>
          <w:iCs/>
          <w:lang w:val="ru-RU"/>
        </w:rPr>
        <w:t>2. Оформить отчет по лабораторной работе.</w:t>
      </w:r>
    </w:p>
    <w:p w:rsidR="00135A2A" w:rsidRPr="00180349" w:rsidRDefault="00135A2A" w:rsidP="00135A2A">
      <w:pPr>
        <w:rPr>
          <w:bCs/>
          <w:iCs/>
          <w:lang w:val="ru-RU"/>
        </w:rPr>
      </w:pPr>
    </w:p>
    <w:p w:rsidR="00135A2A" w:rsidRPr="00180349" w:rsidRDefault="00135A2A" w:rsidP="00135A2A">
      <w:pPr>
        <w:ind w:left="720"/>
        <w:rPr>
          <w:lang w:val="ru-RU"/>
        </w:rPr>
      </w:pPr>
    </w:p>
    <w:p w:rsidR="00135A2A" w:rsidRPr="00180349" w:rsidRDefault="00135A2A" w:rsidP="00135A2A">
      <w:pPr>
        <w:ind w:firstLine="708"/>
        <w:outlineLvl w:val="0"/>
        <w:rPr>
          <w:b/>
          <w:bCs/>
          <w:i/>
          <w:iCs/>
          <w:color w:val="FF0000"/>
          <w:lang w:val="ru-RU"/>
        </w:rPr>
      </w:pPr>
    </w:p>
    <w:p w:rsidR="00135A2A" w:rsidRPr="00135A2A" w:rsidRDefault="00135A2A" w:rsidP="00135A2A">
      <w:pPr>
        <w:spacing w:after="0"/>
        <w:ind w:firstLine="708"/>
        <w:jc w:val="center"/>
        <w:outlineLvl w:val="0"/>
        <w:rPr>
          <w:b/>
          <w:bCs/>
          <w:iCs/>
          <w:lang w:val="ru-RU"/>
        </w:rPr>
      </w:pPr>
      <w:r w:rsidRPr="00135A2A">
        <w:rPr>
          <w:b/>
          <w:bCs/>
          <w:iCs/>
          <w:lang w:val="ru-RU"/>
        </w:rPr>
        <w:t>Оценочное средство 5: Творческое задание</w:t>
      </w:r>
    </w:p>
    <w:p w:rsidR="00135A2A" w:rsidRPr="003A33E8" w:rsidRDefault="00135A2A" w:rsidP="00135A2A">
      <w:pPr>
        <w:spacing w:after="0"/>
        <w:outlineLvl w:val="0"/>
        <w:rPr>
          <w:lang w:val="ru-RU"/>
        </w:rPr>
      </w:pPr>
      <w:r w:rsidRPr="00180349">
        <w:rPr>
          <w:b/>
          <w:bCs/>
          <w:iCs/>
          <w:lang w:val="ru-RU"/>
        </w:rPr>
        <w:t>–</w:t>
      </w:r>
      <w:r w:rsidRPr="00180349">
        <w:rPr>
          <w:bCs/>
          <w:iCs/>
          <w:color w:val="FF0000"/>
          <w:lang w:val="ru-RU"/>
        </w:rPr>
        <w:t xml:space="preserve"> </w:t>
      </w:r>
      <w:r w:rsidRPr="00180349">
        <w:rPr>
          <w:bCs/>
          <w:iCs/>
          <w:lang w:val="ru-RU"/>
        </w:rPr>
        <w:t>ч</w:t>
      </w:r>
      <w:r w:rsidRPr="00180349">
        <w:rPr>
          <w:lang w:val="ru-RU"/>
        </w:rPr>
        <w:t xml:space="preserve">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</w:t>
      </w:r>
      <w:r w:rsidRPr="003A33E8">
        <w:rPr>
          <w:lang w:val="ru-RU"/>
        </w:rPr>
        <w:t>Может выполняться в индивидуальном порядке или группой обучающихся.</w:t>
      </w:r>
    </w:p>
    <w:p w:rsidR="00135A2A" w:rsidRPr="003A33E8" w:rsidRDefault="00135A2A" w:rsidP="00135A2A">
      <w:pPr>
        <w:spacing w:after="0"/>
        <w:ind w:firstLine="708"/>
        <w:outlineLvl w:val="0"/>
        <w:rPr>
          <w:b/>
          <w:lang w:val="ru-RU"/>
        </w:rPr>
      </w:pPr>
    </w:p>
    <w:p w:rsidR="00135A2A" w:rsidRPr="003A33E8" w:rsidRDefault="00135A2A" w:rsidP="00135A2A">
      <w:pPr>
        <w:spacing w:after="0"/>
        <w:ind w:firstLine="708"/>
        <w:outlineLvl w:val="0"/>
        <w:rPr>
          <w:b/>
          <w:lang w:val="ru-RU"/>
        </w:rPr>
      </w:pPr>
      <w:r w:rsidRPr="003A33E8">
        <w:rPr>
          <w:b/>
          <w:lang w:val="ru-RU"/>
        </w:rPr>
        <w:t>Критерий оценки творческой  работы:</w:t>
      </w:r>
    </w:p>
    <w:p w:rsidR="00135A2A" w:rsidRPr="00180349" w:rsidRDefault="00135A2A" w:rsidP="00135A2A">
      <w:pPr>
        <w:spacing w:after="0"/>
        <w:ind w:firstLine="708"/>
        <w:outlineLvl w:val="0"/>
        <w:rPr>
          <w:lang w:val="ru-RU"/>
        </w:rPr>
      </w:pPr>
      <w:r w:rsidRPr="00180349">
        <w:rPr>
          <w:lang w:val="ru-RU"/>
        </w:rPr>
        <w:t>«</w:t>
      </w:r>
      <w:r w:rsidRPr="00180349">
        <w:rPr>
          <w:b/>
          <w:lang w:val="ru-RU"/>
        </w:rPr>
        <w:t>Зачтено</w:t>
      </w:r>
      <w:r w:rsidRPr="00180349">
        <w:rPr>
          <w:lang w:val="ru-RU"/>
        </w:rPr>
        <w:t>» выставляется обучающемуся, если выполнены правильно расчеты, построена кривая титрования, правильно выбран индикатор.</w:t>
      </w:r>
    </w:p>
    <w:p w:rsidR="00135A2A" w:rsidRPr="00180349" w:rsidRDefault="00135A2A" w:rsidP="00135A2A">
      <w:pPr>
        <w:spacing w:after="0"/>
        <w:ind w:firstLine="708"/>
        <w:outlineLvl w:val="0"/>
        <w:rPr>
          <w:lang w:val="ru-RU"/>
        </w:rPr>
      </w:pPr>
      <w:r w:rsidRPr="00180349">
        <w:rPr>
          <w:lang w:val="ru-RU"/>
        </w:rPr>
        <w:t>«</w:t>
      </w:r>
      <w:r w:rsidRPr="00180349">
        <w:rPr>
          <w:b/>
          <w:lang w:val="ru-RU"/>
        </w:rPr>
        <w:t>Не зачтено</w:t>
      </w:r>
      <w:r w:rsidRPr="00180349">
        <w:rPr>
          <w:lang w:val="ru-RU"/>
        </w:rPr>
        <w:t xml:space="preserve">» выставляется обучающемуся, если работа содержит грубые ошибки и студент не может объяснить их происхождения. </w:t>
      </w:r>
    </w:p>
    <w:p w:rsidR="00135A2A" w:rsidRPr="00180349" w:rsidRDefault="00135A2A" w:rsidP="00135A2A">
      <w:pPr>
        <w:spacing w:after="0"/>
        <w:rPr>
          <w:bCs/>
          <w:i/>
          <w:iCs/>
          <w:lang w:val="ru-RU"/>
        </w:rPr>
      </w:pPr>
    </w:p>
    <w:p w:rsidR="00135A2A" w:rsidRPr="00AC6CB6" w:rsidRDefault="00135A2A" w:rsidP="00135A2A">
      <w:pPr>
        <w:spacing w:after="0"/>
        <w:rPr>
          <w:bCs/>
          <w:iCs/>
        </w:rPr>
      </w:pPr>
      <w:r w:rsidRPr="00FF6C31">
        <w:rPr>
          <w:b/>
          <w:bCs/>
          <w:i/>
          <w:iCs/>
          <w:lang w:val="ru-RU"/>
        </w:rPr>
        <w:t>Творческая работа 1</w:t>
      </w:r>
      <w:r w:rsidRPr="00FF6C31">
        <w:rPr>
          <w:b/>
          <w:bCs/>
          <w:iCs/>
          <w:lang w:val="ru-RU"/>
        </w:rPr>
        <w:t>:</w:t>
      </w:r>
      <w:r w:rsidRPr="00180349">
        <w:rPr>
          <w:bCs/>
          <w:iCs/>
          <w:lang w:val="ru-RU"/>
        </w:rPr>
        <w:t xml:space="preserve"> «</w:t>
      </w:r>
      <w:r w:rsidRPr="00180349">
        <w:rPr>
          <w:lang w:val="ru-RU"/>
        </w:rPr>
        <w:t xml:space="preserve">Расчет, построение и анализ кривой титрования в методе кислотно-основного титрования.  </w:t>
      </w:r>
      <w:r w:rsidRPr="00AC6CB6">
        <w:t>Выбор индикаторов</w:t>
      </w:r>
      <w:r w:rsidRPr="00AC6CB6">
        <w:rPr>
          <w:bCs/>
          <w:iCs/>
        </w:rPr>
        <w:t xml:space="preserve">». </w:t>
      </w:r>
    </w:p>
    <w:p w:rsidR="00135A2A" w:rsidRPr="00AC6CB6" w:rsidRDefault="00135A2A" w:rsidP="00135A2A">
      <w:pPr>
        <w:spacing w:after="0"/>
        <w:rPr>
          <w:bCs/>
          <w:iCs/>
        </w:rPr>
      </w:pPr>
      <w:r w:rsidRPr="00AC6CB6">
        <w:rPr>
          <w:bCs/>
          <w:iCs/>
        </w:rPr>
        <w:t xml:space="preserve">Варианты </w:t>
      </w:r>
      <w:r w:rsidRPr="00AC6CB6">
        <w:t xml:space="preserve">индивидуальных творческих  </w:t>
      </w:r>
      <w:r w:rsidRPr="00AC6CB6">
        <w:rPr>
          <w:bCs/>
          <w:iCs/>
        </w:rPr>
        <w:t>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2704"/>
        <w:gridCol w:w="1598"/>
      </w:tblGrid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Вариант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Определяемое вещество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Титрант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HNO</w:t>
            </w:r>
            <w:r w:rsidRPr="00AC6CB6">
              <w:rPr>
                <w:bCs/>
                <w:iCs/>
                <w:vertAlign w:val="subscript"/>
              </w:rPr>
              <w:t xml:space="preserve">2 </w:t>
            </w:r>
            <w:r w:rsidRPr="00AC6CB6">
              <w:rPr>
                <w:bCs/>
                <w:iCs/>
              </w:rPr>
              <w:t xml:space="preserve"> 0,47%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н.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HNO</w:t>
            </w:r>
            <w:r w:rsidRPr="00AC6CB6">
              <w:rPr>
                <w:bCs/>
                <w:iCs/>
                <w:vertAlign w:val="subscript"/>
              </w:rPr>
              <w:t>3</w:t>
            </w:r>
            <w:r w:rsidRPr="00AC6CB6">
              <w:rPr>
                <w:bCs/>
                <w:iCs/>
              </w:rPr>
              <w:t xml:space="preserve"> 0,05 н.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0,05 н. KOH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CH</w:t>
            </w:r>
            <w:r w:rsidRPr="00AC6CB6">
              <w:rPr>
                <w:bCs/>
                <w:iCs/>
                <w:vertAlign w:val="subscript"/>
              </w:rPr>
              <w:t>3</w:t>
            </w:r>
            <w:r w:rsidRPr="00AC6CB6">
              <w:rPr>
                <w:bCs/>
                <w:iCs/>
              </w:rPr>
              <w:t>COOH 0,60%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0,05 н. KOH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 xml:space="preserve">HCOOH </w:t>
            </w:r>
            <w:smartTag w:uri="urn:schemas-microsoft-com:office:smarttags" w:element="metricconverter">
              <w:smartTagPr>
                <w:attr w:name="ProductID" w:val="0,3 M"/>
              </w:smartTagPr>
              <w:r w:rsidRPr="00AC6CB6">
                <w:rPr>
                  <w:bCs/>
                  <w:iCs/>
                </w:rPr>
                <w:t>0,3 M</w:t>
              </w:r>
            </w:smartTag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smartTag w:uri="urn:schemas-microsoft-com:office:smarttags" w:element="metricconverter">
              <w:smartTagPr>
                <w:attr w:name="ProductID" w:val="0,05 M"/>
              </w:smartTagPr>
              <w:r w:rsidRPr="00AC6CB6">
                <w:rPr>
                  <w:bCs/>
                  <w:iCs/>
                </w:rPr>
                <w:t>0,05 M</w:t>
              </w:r>
            </w:smartTag>
            <w:r w:rsidRPr="00AC6CB6">
              <w:rPr>
                <w:bCs/>
                <w:iCs/>
              </w:rPr>
              <w:t xml:space="preserve">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</w:t>
            </w:r>
            <w:r w:rsidRPr="00AC6CB6">
              <w:rPr>
                <w:bCs/>
                <w:iCs/>
                <w:vertAlign w:val="subscript"/>
              </w:rPr>
              <w:t>2</w:t>
            </w:r>
            <w:r w:rsidRPr="00AC6CB6">
              <w:rPr>
                <w:bCs/>
                <w:iCs/>
              </w:rPr>
              <w:t>SO</w:t>
            </w:r>
            <w:r w:rsidRPr="00AC6CB6">
              <w:rPr>
                <w:bCs/>
                <w:iCs/>
                <w:vertAlign w:val="subscript"/>
              </w:rPr>
              <w:t>4</w:t>
            </w:r>
            <w:r w:rsidRPr="00AC6CB6">
              <w:rPr>
                <w:bCs/>
                <w:iCs/>
              </w:rPr>
              <w:t xml:space="preserve"> 0,98%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н.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CH</w:t>
            </w:r>
            <w:r w:rsidRPr="00AC6CB6">
              <w:rPr>
                <w:bCs/>
                <w:iCs/>
                <w:vertAlign w:val="subscript"/>
              </w:rPr>
              <w:t>3</w:t>
            </w:r>
            <w:r w:rsidRPr="00AC6CB6">
              <w:rPr>
                <w:bCs/>
                <w:iCs/>
              </w:rPr>
              <w:t>COOH 0,60%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 M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HF 0,20%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 M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HCl 0,36%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н. NaOH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NH</w:t>
            </w:r>
            <w:r w:rsidRPr="00AC6CB6">
              <w:rPr>
                <w:bCs/>
                <w:iCs/>
                <w:vertAlign w:val="subscript"/>
              </w:rPr>
              <w:t>4</w:t>
            </w:r>
            <w:r w:rsidRPr="00AC6CB6">
              <w:rPr>
                <w:bCs/>
                <w:iCs/>
              </w:rPr>
              <w:t>OH 0,1 н.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 M H</w:t>
            </w:r>
            <w:r w:rsidRPr="00AC6CB6">
              <w:rPr>
                <w:bCs/>
                <w:iCs/>
                <w:vertAlign w:val="subscript"/>
              </w:rPr>
              <w:t>2</w:t>
            </w:r>
            <w:r w:rsidRPr="00AC6CB6">
              <w:rPr>
                <w:bCs/>
                <w:iCs/>
              </w:rPr>
              <w:t>SO</w:t>
            </w:r>
            <w:r w:rsidRPr="00AC6CB6">
              <w:rPr>
                <w:bCs/>
                <w:iCs/>
                <w:vertAlign w:val="subscript"/>
              </w:rPr>
              <w:t>4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HNO</w:t>
            </w:r>
            <w:r w:rsidRPr="00AC6CB6">
              <w:rPr>
                <w:bCs/>
                <w:iCs/>
                <w:vertAlign w:val="subscript"/>
              </w:rPr>
              <w:t>3</w:t>
            </w:r>
            <w:r w:rsidRPr="00AC6CB6">
              <w:rPr>
                <w:bCs/>
                <w:iCs/>
              </w:rPr>
              <w:t xml:space="preserve"> 0,63%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 M KOH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Ca(OH)</w:t>
            </w:r>
            <w:r w:rsidRPr="00AC6CB6">
              <w:rPr>
                <w:bCs/>
                <w:iCs/>
                <w:vertAlign w:val="subscript"/>
              </w:rPr>
              <w:t xml:space="preserve">2 </w:t>
            </w:r>
            <w:r w:rsidRPr="00AC6CB6">
              <w:rPr>
                <w:bCs/>
                <w:iCs/>
              </w:rPr>
              <w:t>0,37%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0,05 н. HNO</w:t>
            </w:r>
            <w:r w:rsidRPr="00AC6CB6">
              <w:rPr>
                <w:bCs/>
                <w:iCs/>
                <w:vertAlign w:val="subscript"/>
              </w:rPr>
              <w:t>3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Ba(OH)</w:t>
            </w:r>
            <w:r w:rsidRPr="00AC6CB6">
              <w:rPr>
                <w:bCs/>
                <w:iCs/>
                <w:vertAlign w:val="subscript"/>
              </w:rPr>
              <w:t>2</w:t>
            </w:r>
            <w:r w:rsidRPr="00AC6CB6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M"/>
              </w:smartTagPr>
              <w:r w:rsidRPr="00AC6CB6">
                <w:rPr>
                  <w:bCs/>
                  <w:iCs/>
                </w:rPr>
                <w:t>0,05 M</w:t>
              </w:r>
            </w:smartTag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  <w:vertAlign w:val="subscript"/>
              </w:rPr>
            </w:pPr>
            <w:r w:rsidRPr="00AC6CB6">
              <w:rPr>
                <w:bCs/>
                <w:iCs/>
              </w:rPr>
              <w:t>0,05 н. HClO</w:t>
            </w:r>
            <w:r w:rsidRPr="00AC6CB6">
              <w:rPr>
                <w:bCs/>
                <w:iCs/>
                <w:vertAlign w:val="subscript"/>
              </w:rPr>
              <w:t>4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NaOH 0,4%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0,1 н. HBr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LiOH 0,24%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0,2 н. HClO</w:t>
            </w:r>
            <w:r w:rsidRPr="00AC6CB6">
              <w:rPr>
                <w:bCs/>
                <w:iCs/>
                <w:vertAlign w:val="subscript"/>
              </w:rPr>
              <w:t>4</w:t>
            </w:r>
          </w:p>
        </w:tc>
      </w:tr>
      <w:tr w:rsidR="00135A2A" w:rsidRPr="00AC6CB6" w:rsidTr="00135A2A">
        <w:trPr>
          <w:jc w:val="center"/>
        </w:trPr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r w:rsidRPr="00AC6CB6">
              <w:rPr>
                <w:bCs/>
                <w:i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  <w:vertAlign w:val="subscript"/>
              </w:rPr>
            </w:pPr>
            <w:smartTag w:uri="urn:schemas-microsoft-com:office:smarttags" w:element="metricconverter">
              <w:smartTagPr>
                <w:attr w:name="ProductID" w:val="0,2 M"/>
              </w:smartTagPr>
              <w:r w:rsidRPr="00AC6CB6">
                <w:rPr>
                  <w:bCs/>
                  <w:iCs/>
                </w:rPr>
                <w:t>0,2 M</w:t>
              </w:r>
            </w:smartTag>
            <w:r w:rsidRPr="00AC6CB6">
              <w:rPr>
                <w:bCs/>
                <w:iCs/>
              </w:rPr>
              <w:t xml:space="preserve"> H</w:t>
            </w:r>
            <w:r w:rsidRPr="00AC6CB6">
              <w:rPr>
                <w:bCs/>
                <w:iCs/>
                <w:vertAlign w:val="subscript"/>
              </w:rPr>
              <w:t>3</w:t>
            </w:r>
            <w:r w:rsidRPr="00AC6CB6">
              <w:rPr>
                <w:bCs/>
                <w:iCs/>
              </w:rPr>
              <w:t>PO</w:t>
            </w:r>
            <w:r w:rsidRPr="00AC6CB6">
              <w:rPr>
                <w:bCs/>
                <w:iCs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35A2A" w:rsidRPr="00AC6CB6" w:rsidRDefault="00135A2A" w:rsidP="00135A2A">
            <w:pPr>
              <w:spacing w:after="0"/>
              <w:rPr>
                <w:bCs/>
                <w:iCs/>
              </w:rPr>
            </w:pPr>
            <w:smartTag w:uri="urn:schemas-microsoft-com:office:smarttags" w:element="metricconverter">
              <w:smartTagPr>
                <w:attr w:name="ProductID" w:val="0,2 M"/>
              </w:smartTagPr>
              <w:r w:rsidRPr="00AC6CB6">
                <w:rPr>
                  <w:bCs/>
                  <w:iCs/>
                </w:rPr>
                <w:t>0,2 M</w:t>
              </w:r>
            </w:smartTag>
            <w:r w:rsidRPr="00AC6CB6">
              <w:rPr>
                <w:bCs/>
                <w:iCs/>
              </w:rPr>
              <w:t xml:space="preserve"> NaOH</w:t>
            </w:r>
          </w:p>
        </w:tc>
      </w:tr>
    </w:tbl>
    <w:p w:rsidR="00135A2A" w:rsidRPr="00B72ADE" w:rsidRDefault="00135A2A" w:rsidP="00135A2A">
      <w:pPr>
        <w:rPr>
          <w:lang w:val="ru-RU"/>
        </w:rPr>
      </w:pPr>
    </w:p>
    <w:p w:rsidR="00135A2A" w:rsidRDefault="00135A2A" w:rsidP="00135A2A">
      <w:pPr>
        <w:rPr>
          <w:lang w:val="ru-RU"/>
        </w:rPr>
      </w:pPr>
      <w:r w:rsidRPr="00B72ADE">
        <w:rPr>
          <w:lang w:val="ru-RU"/>
        </w:rPr>
        <w:t>5.2. Промежуточная аттестация проводится в виде:</w:t>
      </w:r>
      <w:r>
        <w:rPr>
          <w:lang w:val="ru-RU"/>
        </w:rPr>
        <w:t xml:space="preserve"> зачёта</w:t>
      </w:r>
    </w:p>
    <w:p w:rsidR="00135A2A" w:rsidRPr="00892B98" w:rsidRDefault="00135A2A" w:rsidP="00135A2A">
      <w:pPr>
        <w:ind w:firstLine="426"/>
        <w:rPr>
          <w:bCs/>
          <w:iCs/>
          <w:lang w:val="ru-RU"/>
        </w:rPr>
      </w:pPr>
      <w:r w:rsidRPr="00892B98">
        <w:rPr>
          <w:bCs/>
          <w:iCs/>
          <w:lang w:val="ru-RU"/>
        </w:rPr>
        <w:t>Зачет проводится в письменной форме. Задания для зачета составлены на основе представленных ниже вопросов:</w:t>
      </w:r>
    </w:p>
    <w:p w:rsidR="00135A2A" w:rsidRPr="00727FBB" w:rsidRDefault="00135A2A" w:rsidP="00135A2A">
      <w:pPr>
        <w:ind w:firstLine="426"/>
        <w:rPr>
          <w:i/>
          <w:color w:val="000000" w:themeColor="text1"/>
        </w:rPr>
      </w:pPr>
      <w:r w:rsidRPr="00727FBB">
        <w:rPr>
          <w:i/>
          <w:color w:val="000000" w:themeColor="text1"/>
        </w:rPr>
        <w:t>Вопросы к зачету</w:t>
      </w:r>
    </w:p>
    <w:p w:rsidR="00135A2A" w:rsidRPr="00892B98" w:rsidRDefault="00135A2A" w:rsidP="00135A2A">
      <w:pPr>
        <w:pStyle w:val="aa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>Предмет и задачи аналитической химии. Основные понятия аналитической химии:    метод анализа вещества, методика анализа, качественный химический анализ, количественный химический анализ.</w:t>
      </w:r>
    </w:p>
    <w:p w:rsidR="00135A2A" w:rsidRPr="00892B98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>Аналитические реакции. Типы аналитических реакций и реагентов (общие, групповые, селективные, специфические).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Качественный химический анализ. Классификация методов качественного анализа. </w:t>
      </w:r>
      <w:r w:rsidRPr="006E72D6">
        <w:rPr>
          <w:color w:val="000000" w:themeColor="text1"/>
        </w:rPr>
        <w:t>Дробный и систематический ход анализа.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Кислотно-основная классификация катионов. Классификация анионов. Групповые реактивы. Краткая характеристика катионов </w:t>
      </w:r>
      <w:r w:rsidRPr="006E72D6">
        <w:rPr>
          <w:color w:val="000000" w:themeColor="text1"/>
        </w:rPr>
        <w:t>I</w:t>
      </w:r>
      <w:r w:rsidRPr="00892B98">
        <w:rPr>
          <w:color w:val="000000" w:themeColor="text1"/>
          <w:lang w:val="ru-RU"/>
        </w:rPr>
        <w:t xml:space="preserve"> –</w:t>
      </w:r>
      <w:r w:rsidRPr="006E72D6">
        <w:rPr>
          <w:color w:val="000000" w:themeColor="text1"/>
        </w:rPr>
        <w:t>VI</w:t>
      </w:r>
      <w:r w:rsidRPr="00892B98">
        <w:rPr>
          <w:color w:val="000000" w:themeColor="text1"/>
          <w:lang w:val="ru-RU"/>
        </w:rPr>
        <w:t xml:space="preserve"> аналитических групп, их важнейшие реакции. </w:t>
      </w:r>
      <w:r w:rsidRPr="006E72D6">
        <w:rPr>
          <w:color w:val="000000" w:themeColor="text1"/>
        </w:rPr>
        <w:t>Аналитические реакции анионов различных аналитических групп.</w:t>
      </w:r>
    </w:p>
    <w:p w:rsidR="00135A2A" w:rsidRPr="00892B98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>Растворы. Способы выражения содержания растворенного вещества в растворе. Электролиты и неэлектролиты. Сильные электролиты. Ионная сила раствора, коэффициент активности, активная концентрация ионов. Слабые электролиты. Степень и константа диссоциации. Расчеты рН сильных и слабых электролитов.</w:t>
      </w:r>
    </w:p>
    <w:p w:rsidR="00135A2A" w:rsidRPr="00892B98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>Гидролиз солей. Типы гидролиза. Константа и степень гидролиза. Расчеты рН растворов гидролизующихся солей.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Буферные системы, их состав и классификация. Механизм буферного действия. Расчеты рН буферных систем. </w:t>
      </w:r>
      <w:r w:rsidRPr="006E72D6">
        <w:rPr>
          <w:color w:val="000000" w:themeColor="text1"/>
        </w:rPr>
        <w:t>Значение буферных систем в химическом анализе.</w:t>
      </w:r>
    </w:p>
    <w:p w:rsidR="00135A2A" w:rsidRPr="00892B98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>Гетерогенные равновесия. Произведение растворимости. Условия образования и растворения осадков. Дробное осаждение. Влияние одноименного иона на растворимость малорастворимого электролита. Солевой эффект.</w:t>
      </w:r>
    </w:p>
    <w:p w:rsidR="00135A2A" w:rsidRPr="00892B98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  <w:lang w:val="ru-RU"/>
        </w:rPr>
      </w:pPr>
      <w:r w:rsidRPr="00892B98">
        <w:rPr>
          <w:color w:val="000000" w:themeColor="text1"/>
          <w:lang w:val="ru-RU"/>
        </w:rPr>
        <w:t xml:space="preserve">Комплексные соединения, их состав, строение. Диссоциация комплексных соединений. Константы нестойкости и устойчивости комплексных ионов. Расчеты </w:t>
      </w:r>
      <w:r w:rsidRPr="00892B98">
        <w:rPr>
          <w:color w:val="000000" w:themeColor="text1"/>
          <w:lang w:val="ru-RU"/>
        </w:rPr>
        <w:lastRenderedPageBreak/>
        <w:t>равновесных концентраций комплексообразователя и лигандов. Разрушение комплексных соединений. Применение комплексных соединений в химическом анализе.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Окислительно-восстановительные реакции. Восстановительные потенциалы редокс-пар. Направление протекания окислительно-восстановительных реакций. Влияние различных факторов на значения восстановительных потенциалов. </w:t>
      </w:r>
      <w:r w:rsidRPr="006E72D6">
        <w:rPr>
          <w:color w:val="000000" w:themeColor="text1"/>
        </w:rPr>
        <w:t>Применение окислительно-восстановительных реакций в химическом анализе.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Объемный (титриметрический) анализ. Основные понятия. Классификация методов объемного анализа. Способы титрования. </w:t>
      </w:r>
      <w:r w:rsidRPr="006E72D6">
        <w:rPr>
          <w:color w:val="000000" w:themeColor="text1"/>
        </w:rPr>
        <w:t>Вычисления в титриметрическом анализе.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Кислотно-основное титрование. Сущность метода. Приготовление рабочих растворов, их стандартизация. Индикаторы кислотно-основного титрования. Расчет, построение и анализ типичных кривых титрования.  Выбор индикаторов по кривой титрования. Определение содержания щелочи в растворе. </w:t>
      </w:r>
      <w:r w:rsidRPr="006E72D6">
        <w:rPr>
          <w:color w:val="000000" w:themeColor="text1"/>
        </w:rPr>
        <w:t>Применение метода кислотно-основного титрования.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Окислительно-восстановительное титрование. Сущность метода. Классификация методов редоксиметрии. Рабочие растворы метода. Количественное определение окислителей и восстановителей. Перманганатометрическое титрование, его особенности. Приготовление и стандартизация раствора перманганата калия. </w:t>
      </w:r>
      <w:r w:rsidRPr="006E72D6">
        <w:rPr>
          <w:color w:val="000000" w:themeColor="text1"/>
        </w:rPr>
        <w:t>Определение содержания железа (II) в растворе соли Мора.</w:t>
      </w:r>
    </w:p>
    <w:p w:rsidR="00135A2A" w:rsidRPr="006E72D6" w:rsidRDefault="00135A2A" w:rsidP="00135A2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color w:val="000000" w:themeColor="text1"/>
        </w:rPr>
      </w:pPr>
      <w:r w:rsidRPr="00892B98">
        <w:rPr>
          <w:color w:val="000000" w:themeColor="text1"/>
          <w:lang w:val="ru-RU"/>
        </w:rPr>
        <w:t xml:space="preserve">Комплексонометрическое титрование. Сущность метода. Определение общей жесткости воды. </w:t>
      </w:r>
      <w:r w:rsidRPr="006E72D6">
        <w:rPr>
          <w:color w:val="000000" w:themeColor="text1"/>
        </w:rPr>
        <w:t>Определение содержания ионов кальция в воде.</w:t>
      </w:r>
    </w:p>
    <w:p w:rsidR="00135A2A" w:rsidRDefault="00135A2A" w:rsidP="00135A2A">
      <w:pPr>
        <w:tabs>
          <w:tab w:val="left" w:pos="142"/>
        </w:tabs>
        <w:rPr>
          <w:b/>
        </w:rPr>
      </w:pPr>
    </w:p>
    <w:p w:rsidR="00135A2A" w:rsidRPr="006A0188" w:rsidRDefault="00135A2A" w:rsidP="00135A2A">
      <w:pPr>
        <w:tabs>
          <w:tab w:val="left" w:pos="142"/>
        </w:tabs>
        <w:rPr>
          <w:b/>
        </w:rPr>
      </w:pPr>
      <w:r w:rsidRPr="006A0188">
        <w:rPr>
          <w:b/>
        </w:rPr>
        <w:t> Критерии оценивания результатов обучения</w:t>
      </w:r>
    </w:p>
    <w:p w:rsidR="00135A2A" w:rsidRPr="006A0188" w:rsidRDefault="00135A2A" w:rsidP="00135A2A">
      <w:pPr>
        <w:tabs>
          <w:tab w:val="left" w:pos="0"/>
        </w:tabs>
        <w:ind w:firstLine="426"/>
        <w:rPr>
          <w:b/>
        </w:rPr>
      </w:pPr>
    </w:p>
    <w:p w:rsidR="00135A2A" w:rsidRPr="00892B98" w:rsidRDefault="00135A2A" w:rsidP="00135A2A">
      <w:pPr>
        <w:tabs>
          <w:tab w:val="left" w:pos="0"/>
        </w:tabs>
        <w:ind w:firstLine="426"/>
        <w:rPr>
          <w:lang w:val="ru-RU"/>
        </w:rPr>
      </w:pPr>
      <w:r w:rsidRPr="00892B98">
        <w:rPr>
          <w:b/>
          <w:lang w:val="ru-RU"/>
        </w:rPr>
        <w:t>«Зачтено»</w:t>
      </w:r>
      <w:r w:rsidRPr="00892B98">
        <w:rPr>
          <w:lang w:val="ru-RU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результаты, четко формулирует ответы на поставленные вопросы.</w:t>
      </w:r>
    </w:p>
    <w:p w:rsidR="00135A2A" w:rsidRPr="00B72ADE" w:rsidRDefault="00135A2A" w:rsidP="00135A2A">
      <w:pPr>
        <w:pStyle w:val="a"/>
        <w:numPr>
          <w:ilvl w:val="0"/>
          <w:numId w:val="0"/>
        </w:numPr>
        <w:spacing w:before="0" w:beforeAutospacing="0" w:after="0" w:afterAutospacing="0"/>
        <w:ind w:firstLine="426"/>
      </w:pPr>
      <w:r w:rsidRPr="006A0188">
        <w:rPr>
          <w:b/>
        </w:rPr>
        <w:t xml:space="preserve"> «Не зачтено»</w:t>
      </w:r>
      <w:r w:rsidRPr="006A0188">
        <w:t xml:space="preserve"> выставляется обучающемуся, если при ответе выявились существенные пробелы в знаниях основных положений учебной дисциплины,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дисциплины.</w:t>
      </w:r>
    </w:p>
    <w:p w:rsidR="00135A2A" w:rsidRPr="00B72ADE" w:rsidRDefault="00135A2A" w:rsidP="00135A2A">
      <w:pPr>
        <w:rPr>
          <w:lang w:val="ru-RU"/>
        </w:rPr>
      </w:pPr>
      <w:r w:rsidRPr="00B72ADE">
        <w:rPr>
          <w:lang w:val="ru-RU"/>
        </w:rPr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 w:rsidR="00135A2A" w:rsidRDefault="00135A2A" w:rsidP="00135A2A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B72ADE">
        <w:rPr>
          <w:b/>
          <w:bCs/>
          <w:lang w:val="ru-RU"/>
        </w:rPr>
        <w:t>6. Методические рекомендации обучающимся по дисциплине, в том числе для самостоятельной работы</w:t>
      </w:r>
    </w:p>
    <w:p w:rsidR="00135A2A" w:rsidRPr="00892B98" w:rsidRDefault="00135A2A" w:rsidP="00135A2A">
      <w:pPr>
        <w:pStyle w:val="Style128"/>
        <w:widowControl/>
        <w:spacing w:before="10" w:line="240" w:lineRule="auto"/>
        <w:rPr>
          <w:rStyle w:val="FontStyle302"/>
        </w:rPr>
      </w:pPr>
      <w:r w:rsidRPr="00892B98">
        <w:rPr>
          <w:rStyle w:val="FontStyle302"/>
        </w:rPr>
        <w:t>Система высшего образования предполагает рациональное сочетание таких видов учебной дея</w:t>
      </w:r>
      <w:r w:rsidRPr="00892B98">
        <w:rPr>
          <w:rStyle w:val="FontStyle302"/>
        </w:rPr>
        <w:softHyphen/>
        <w:t>тельности как лекции, практические занятия, лабораторные работы, самостоятельная работа студентов, а также контроль по</w:t>
      </w:r>
      <w:r w:rsidRPr="00892B98">
        <w:rPr>
          <w:rStyle w:val="FontStyle302"/>
        </w:rPr>
        <w:softHyphen/>
        <w:t>лученных знаний.</w:t>
      </w:r>
    </w:p>
    <w:p w:rsidR="00135A2A" w:rsidRPr="00892B98" w:rsidRDefault="00135A2A" w:rsidP="00135A2A">
      <w:pPr>
        <w:pStyle w:val="Style128"/>
        <w:widowControl/>
        <w:spacing w:line="240" w:lineRule="auto"/>
        <w:ind w:firstLine="571"/>
        <w:rPr>
          <w:rStyle w:val="FontStyle302"/>
        </w:rPr>
      </w:pPr>
      <w:r w:rsidRPr="00892B98">
        <w:rPr>
          <w:rStyle w:val="FontStyle302"/>
        </w:rPr>
        <w:t>Основной рекомендацией следует считать приобретение студентом желания освоить данную дис</w:t>
      </w:r>
      <w:r w:rsidRPr="00892B98">
        <w:rPr>
          <w:rStyle w:val="FontStyle302"/>
        </w:rPr>
        <w:softHyphen/>
        <w:t>циплину. Преподаватель и студент должны решить эту проблему совместно. Желание может возникнуть тогда, когда выполняемая работа понятна и даёт конкретный результат. Этому может способствовать активность студента на аудиторных занятиях и регулярная самостоятельная работа, что в итоге даёт хо</w:t>
      </w:r>
      <w:r w:rsidRPr="00892B98">
        <w:rPr>
          <w:rStyle w:val="FontStyle302"/>
        </w:rPr>
        <w:softHyphen/>
      </w:r>
      <w:r w:rsidRPr="00892B98">
        <w:rPr>
          <w:rStyle w:val="FontStyle302"/>
        </w:rPr>
        <w:lastRenderedPageBreak/>
        <w:t>рошие показатели на контрольных мероприятиях, а вместе с этим уверенность студента в своих возмож</w:t>
      </w:r>
      <w:r w:rsidRPr="00892B98">
        <w:rPr>
          <w:rStyle w:val="FontStyle302"/>
        </w:rPr>
        <w:softHyphen/>
        <w:t>ностях.</w:t>
      </w:r>
    </w:p>
    <w:p w:rsidR="00135A2A" w:rsidRPr="00892B98" w:rsidRDefault="00135A2A" w:rsidP="00135A2A">
      <w:pPr>
        <w:pStyle w:val="Style44"/>
        <w:widowControl/>
        <w:spacing w:line="240" w:lineRule="auto"/>
        <w:ind w:firstLine="706"/>
        <w:rPr>
          <w:rStyle w:val="FontStyle302"/>
        </w:rPr>
      </w:pPr>
      <w:r w:rsidRPr="00892B98">
        <w:rPr>
          <w:rStyle w:val="FontStyle302"/>
        </w:rPr>
        <w:t>Лекция представляет собой систематическое, последовательное изложение учебного материала. Это одна из важнейших форм учебного процесса и один из основных методов преподавания в вузе. На лекциях от студента требуется не просто внимание, но и самостоятельное оформление конспекта. Каче</w:t>
      </w:r>
      <w:r w:rsidRPr="00892B98">
        <w:rPr>
          <w:rStyle w:val="FontStyle302"/>
        </w:rPr>
        <w:softHyphen/>
        <w:t>ственный конспект должен легко восприниматься зрительно, в его тексте следует соблюдать абзацы, выделять заголовки, пронумеровать формулы, подчеркнуть термины. В качестве ценного совета реко</w:t>
      </w:r>
      <w:r w:rsidRPr="00892B98">
        <w:rPr>
          <w:rStyle w:val="FontStyle302"/>
        </w:rPr>
        <w:softHyphen/>
        <w:t>мендуется записывать не каждое слово лектора (иначе можно потерять мысль и начать писать автомати</w:t>
      </w:r>
      <w:r w:rsidRPr="00892B98">
        <w:rPr>
          <w:rStyle w:val="FontStyle302"/>
        </w:rPr>
        <w:softHyphen/>
        <w:t>чески, не вникая в смысл), а постараться понять основную мысль лектора, а затем записать, используя понятные сокращения.</w:t>
      </w:r>
    </w:p>
    <w:p w:rsidR="00135A2A" w:rsidRPr="00892B98" w:rsidRDefault="00135A2A" w:rsidP="00135A2A">
      <w:pPr>
        <w:pStyle w:val="Style44"/>
        <w:widowControl/>
        <w:spacing w:line="240" w:lineRule="auto"/>
        <w:ind w:firstLine="701"/>
        <w:rPr>
          <w:rStyle w:val="FontStyle302"/>
        </w:rPr>
      </w:pPr>
      <w:r w:rsidRPr="00892B98">
        <w:rPr>
          <w:rStyle w:val="FontStyle302"/>
        </w:rPr>
        <w:t>Лабораторные занятия позволяют научиться применять теоретические знания, полученные на лекции, при решении конкретных задач. Чтобы наиболее рационально и полно использовать все воз</w:t>
      </w:r>
      <w:r w:rsidRPr="00892B98">
        <w:rPr>
          <w:rStyle w:val="FontStyle302"/>
        </w:rPr>
        <w:softHyphen/>
        <w:t>можности лабораторные занятий, для подготовки к ним следует: разобрать лекцию по соответствующей теме, ознакомится с соответствующим разделом учебника, проработать дополнительную литературу и источники, решить задачи и выполнить другие письменные задания.</w:t>
      </w:r>
    </w:p>
    <w:p w:rsidR="00135A2A" w:rsidRPr="00892B98" w:rsidRDefault="00135A2A" w:rsidP="00135A2A">
      <w:pPr>
        <w:pStyle w:val="Style128"/>
        <w:widowControl/>
        <w:spacing w:line="240" w:lineRule="auto"/>
        <w:ind w:firstLine="571"/>
        <w:rPr>
          <w:rStyle w:val="FontStyle302"/>
        </w:rPr>
      </w:pPr>
      <w:r w:rsidRPr="00892B98">
        <w:rPr>
          <w:rStyle w:val="FontStyle302"/>
        </w:rPr>
        <w:t>Студенту не следует стремиться к механическому запоминанию методик, приведенных определе</w:t>
      </w:r>
      <w:r w:rsidRPr="00892B98">
        <w:rPr>
          <w:rStyle w:val="FontStyle302"/>
        </w:rPr>
        <w:softHyphen/>
        <w:t>ний и положений, если требования прямо не указывают на это. Гораздо эффективнее понять их смысл, опираясь на лекционный материал и материал, содержащийся в рекомендованной литературе. Сказанное особенно эффективно, когда речь идет о требованиях типа «понимает», «имеет представление».</w:t>
      </w:r>
    </w:p>
    <w:p w:rsidR="00135A2A" w:rsidRPr="00892B98" w:rsidRDefault="00135A2A" w:rsidP="00135A2A">
      <w:pPr>
        <w:pStyle w:val="Style128"/>
        <w:widowControl/>
        <w:spacing w:line="240" w:lineRule="auto"/>
        <w:ind w:firstLine="571"/>
        <w:rPr>
          <w:rStyle w:val="FontStyle302"/>
        </w:rPr>
      </w:pPr>
      <w:r w:rsidRPr="00892B98">
        <w:rPr>
          <w:rStyle w:val="FontStyle302"/>
        </w:rPr>
        <w:t>Самостоятельная работа студентов способствует глубокому усвоению учебного материала и раз</w:t>
      </w:r>
      <w:r w:rsidRPr="00892B98">
        <w:rPr>
          <w:rStyle w:val="FontStyle302"/>
        </w:rPr>
        <w:softHyphen/>
        <w:t>витию навыков самоорганизации и самообразования. Самостоятельная работа предполагает следующие составляющие:</w:t>
      </w:r>
    </w:p>
    <w:p w:rsidR="00135A2A" w:rsidRPr="00892B98" w:rsidRDefault="00135A2A" w:rsidP="00135A2A">
      <w:pPr>
        <w:pStyle w:val="Style128"/>
        <w:widowControl/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работу с текстами: учебниками, справочниками, дополнительной литературой, в том числе с использованием Интернет- ресурсов, а также проработку конспектов лекций;</w:t>
      </w:r>
    </w:p>
    <w:p w:rsidR="00135A2A" w:rsidRPr="00892B98" w:rsidRDefault="00135A2A" w:rsidP="00135A2A">
      <w:pPr>
        <w:pStyle w:val="Style130"/>
        <w:widowControl/>
        <w:tabs>
          <w:tab w:val="left" w:pos="830"/>
        </w:tabs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выполнение домашних заданий и подготовку к практическим  и лабораторным занятиям;</w:t>
      </w:r>
    </w:p>
    <w:p w:rsidR="00135A2A" w:rsidRPr="00892B98" w:rsidRDefault="00135A2A" w:rsidP="00135A2A">
      <w:pPr>
        <w:pStyle w:val="Style130"/>
        <w:widowControl/>
        <w:tabs>
          <w:tab w:val="left" w:pos="830"/>
        </w:tabs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работу над темами для самостоятельного изучения;</w:t>
      </w:r>
    </w:p>
    <w:p w:rsidR="00135A2A" w:rsidRPr="00892B98" w:rsidRDefault="00135A2A" w:rsidP="00135A2A">
      <w:pPr>
        <w:pStyle w:val="Style130"/>
        <w:widowControl/>
        <w:tabs>
          <w:tab w:val="left" w:pos="830"/>
        </w:tabs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подготовку к зачету.</w:t>
      </w:r>
    </w:p>
    <w:p w:rsidR="00135A2A" w:rsidRPr="00892B98" w:rsidRDefault="00135A2A" w:rsidP="00135A2A">
      <w:pPr>
        <w:pStyle w:val="Style44"/>
        <w:widowControl/>
        <w:spacing w:line="240" w:lineRule="auto"/>
        <w:ind w:firstLine="710"/>
        <w:rPr>
          <w:rStyle w:val="FontStyle302"/>
        </w:rPr>
      </w:pPr>
      <w:r w:rsidRPr="00892B98">
        <w:rPr>
          <w:rStyle w:val="FontStyle302"/>
        </w:rPr>
        <w:t>Кроме базовых учебников рекомендуется самостоятельно использовать имеющиеся в библиотеке учебно-методические пособия. Независимо от вида учебника, работа с ним должна происходить в тече</w:t>
      </w:r>
      <w:r w:rsidRPr="00892B98">
        <w:rPr>
          <w:rStyle w:val="FontStyle302"/>
        </w:rPr>
        <w:softHyphen/>
        <w:t>ние всего семестра.</w:t>
      </w:r>
    </w:p>
    <w:p w:rsidR="00135A2A" w:rsidRPr="00892B98" w:rsidRDefault="00135A2A" w:rsidP="00135A2A">
      <w:pPr>
        <w:pStyle w:val="Style44"/>
        <w:widowControl/>
        <w:spacing w:line="240" w:lineRule="auto"/>
        <w:ind w:firstLine="701"/>
        <w:rPr>
          <w:rStyle w:val="FontStyle302"/>
        </w:rPr>
      </w:pPr>
      <w:r w:rsidRPr="00892B98">
        <w:rPr>
          <w:rStyle w:val="FontStyle302"/>
        </w:rPr>
        <w:t>При ознакомлении с каким-либо разделом рекомендуется прочитать его целиком, стараясь уло</w:t>
      </w:r>
      <w:r w:rsidRPr="00892B98">
        <w:rPr>
          <w:rStyle w:val="FontStyle302"/>
        </w:rPr>
        <w:softHyphen/>
        <w:t>вить общую логику изложения темы. При повторном чтении хорошо акцентировать внимание на ключе</w:t>
      </w:r>
      <w:r w:rsidRPr="00892B98">
        <w:rPr>
          <w:rStyle w:val="FontStyle302"/>
        </w:rPr>
        <w:softHyphen/>
        <w:t>вых вопросах и основных положениях и формулах. Можно составить их краткий конспект.</w:t>
      </w:r>
    </w:p>
    <w:p w:rsidR="00135A2A" w:rsidRPr="00892B98" w:rsidRDefault="00135A2A" w:rsidP="00135A2A">
      <w:pPr>
        <w:pStyle w:val="Style128"/>
        <w:widowControl/>
        <w:spacing w:line="240" w:lineRule="auto"/>
        <w:ind w:left="715" w:firstLine="0"/>
        <w:jc w:val="left"/>
        <w:rPr>
          <w:rStyle w:val="FontStyle302"/>
        </w:rPr>
      </w:pPr>
      <w:r w:rsidRPr="00892B98">
        <w:rPr>
          <w:rStyle w:val="FontStyle302"/>
        </w:rPr>
        <w:t>Степень усвоения материала проверяется следующими видами контроля:</w:t>
      </w:r>
    </w:p>
    <w:p w:rsidR="00135A2A" w:rsidRPr="00892B98" w:rsidRDefault="00135A2A" w:rsidP="00135A2A">
      <w:pPr>
        <w:pStyle w:val="Style130"/>
        <w:widowControl/>
        <w:tabs>
          <w:tab w:val="left" w:pos="830"/>
        </w:tabs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текущий (контрольные работы,  собеседования, защита лабораторных работ);</w:t>
      </w:r>
    </w:p>
    <w:p w:rsidR="00135A2A" w:rsidRPr="00892B98" w:rsidRDefault="00135A2A" w:rsidP="00135A2A">
      <w:pPr>
        <w:pStyle w:val="Style130"/>
        <w:widowControl/>
        <w:tabs>
          <w:tab w:val="left" w:pos="830"/>
        </w:tabs>
        <w:spacing w:line="240" w:lineRule="auto"/>
        <w:ind w:firstLine="0"/>
        <w:rPr>
          <w:rStyle w:val="FontStyle302"/>
        </w:rPr>
      </w:pPr>
      <w:r w:rsidRPr="00892B98">
        <w:rPr>
          <w:rStyle w:val="FontStyle302"/>
        </w:rPr>
        <w:t>- промежуточный (зачет).</w:t>
      </w:r>
    </w:p>
    <w:p w:rsidR="00135A2A" w:rsidRPr="00892B98" w:rsidRDefault="00135A2A" w:rsidP="00135A2A">
      <w:pPr>
        <w:pStyle w:val="Style44"/>
        <w:widowControl/>
        <w:spacing w:before="48" w:line="240" w:lineRule="auto"/>
        <w:ind w:firstLine="710"/>
      </w:pPr>
      <w:r w:rsidRPr="00892B98">
        <w:rPr>
          <w:rStyle w:val="FontStyle302"/>
        </w:rPr>
        <w:t>Зачет - форма проверки знаний и навыков, полученных на лекционных и лабораторных заня</w:t>
      </w:r>
      <w:r w:rsidRPr="00892B98">
        <w:rPr>
          <w:rStyle w:val="FontStyle302"/>
        </w:rPr>
        <w:softHyphen/>
        <w:t>тиях. Для успешной сдачи зачета необходимо выполнить следующие рекомендации - готовиться к зачету следует систематически, в течение всего семестра. Выполнить все контрольные, самостоятельные работы, защитить все лабораторные работы.</w:t>
      </w:r>
    </w:p>
    <w:p w:rsidR="00135A2A" w:rsidRPr="00B72ADE" w:rsidRDefault="00135A2A" w:rsidP="00135A2A">
      <w:pPr>
        <w:spacing w:before="240" w:after="240" w:line="240" w:lineRule="auto"/>
        <w:ind w:firstLine="570"/>
        <w:jc w:val="both"/>
        <w:rPr>
          <w:lang w:val="ru-RU"/>
        </w:rPr>
      </w:pPr>
      <w:r w:rsidRPr="00B72ADE">
        <w:rPr>
          <w:b/>
          <w:bCs/>
          <w:lang w:val="ru-RU"/>
        </w:rPr>
        <w:t>7. Методические рекомендации преподавателям по дисциплине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При организации обучения по дисциплине «Аналитическая химия» преподаватель должен обратить внимание на организацию лабораторных работ и самостоятельной работы студентов, поскольку курс предполагает широкое использование интерактивных методов обучения. Соотношение теоретического и практического учебного материала должно быть представлено в дисциплине таким образом, что студенты, с одной стороны, изучают необходимый минимум теоретических знаний, а с другой стороны расширяют и углубляют знания по химическим методам анализа, приобретая практические умения и навыки в работе с лабораторным оборудованием и химическими реактивами.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 xml:space="preserve">Лекции ориентируют студентов в наиболее сложных теоретических вопросах курса аналитической химии. При активной работе студентов во время лекций значительно экономиться время, что достигается хорошей организацией самостоятельной работы учащихся. В ходе лекции студенты должны иметь </w:t>
      </w:r>
      <w:r w:rsidRPr="00FD278D">
        <w:rPr>
          <w:lang w:val="ru-RU"/>
        </w:rPr>
        <w:lastRenderedPageBreak/>
        <w:t>возможность с помощью преподавателя осваивать предлагаемую информацию, учиться слушать, обобщать, делать выводы, сжато фиксировать материал (составлять логические схемы, таблицы, выделять и фиксировать главную мысль).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Лектор должен учитывать начальную подготовку слушателей и будущую специализацию студентов. Чтение лекции рекомендуется с использованием презентационных слайдов, на которых могут быть представлены таблицы, схемы, диаграммы и т.д.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Организация и проведение лабораторных работ должна служить достижению нескольких целей: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-разъяснение, обсуждение и углубление знаний по теоретическому материалу дисциплины;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-предоставление возможности студентам для обучения посредством обмена опытом и идеями по усвоению материала с другими студентами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-приобретение студентами практических умений в работе с лабораторным оборудованием и химическими реактивами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-предоставление возможности оказать студентам дополнительную помощь в подготовке к выполнению письменных и устных заданий для защиты лабораторных работ.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После выполнения лабораторной работы студент должен не только представить отчет, согласно требованиям преподавателя, но и показать в беседе с преподавателем, что он в достаточной степени усвоил материал.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При оценке работы студента в лаборатории следует большое внимание уделять не только результатам экспериментальной работы, но и технике ее выполнения с учетом особенностей отдельных методов анализа. Кроме этого, следует оценивать и качество оформления лабораторных работ.</w:t>
      </w:r>
    </w:p>
    <w:p w:rsidR="00135A2A" w:rsidRPr="00FD278D" w:rsidRDefault="00135A2A" w:rsidP="00135A2A">
      <w:pPr>
        <w:spacing w:after="0"/>
        <w:ind w:firstLine="709"/>
        <w:rPr>
          <w:lang w:val="ru-RU"/>
        </w:rPr>
      </w:pPr>
      <w:r w:rsidRPr="00FD278D">
        <w:rPr>
          <w:lang w:val="ru-RU"/>
        </w:rPr>
        <w:t>Зачет является обязательным элементом программы. Для подготовки к зачету</w:t>
      </w:r>
      <w:r w:rsidRPr="005B55D5">
        <w:t> </w:t>
      </w:r>
      <w:r w:rsidRPr="00FD278D">
        <w:rPr>
          <w:lang w:val="ru-RU"/>
        </w:rPr>
        <w:t xml:space="preserve"> студентам предлагаются</w:t>
      </w:r>
      <w:r w:rsidRPr="005B55D5">
        <w:t> </w:t>
      </w:r>
      <w:r w:rsidRPr="00FD278D">
        <w:rPr>
          <w:lang w:val="ru-RU"/>
        </w:rPr>
        <w:t xml:space="preserve"> вопросы, охватывающие и систематизирующие весь материал курса. Преподаватель может провести занятие-консультацию по подготовке к зачету, чтобы систематизировать всю программу дисциплины "Аналитическая</w:t>
      </w:r>
      <w:r w:rsidRPr="005B55D5">
        <w:t> </w:t>
      </w:r>
      <w:r w:rsidRPr="00FD278D">
        <w:rPr>
          <w:lang w:val="ru-RU"/>
        </w:rPr>
        <w:t xml:space="preserve"> химия".</w:t>
      </w:r>
    </w:p>
    <w:p w:rsidR="00135A2A" w:rsidRPr="00B72ADE" w:rsidRDefault="00135A2A" w:rsidP="00135A2A">
      <w:pPr>
        <w:spacing w:before="240" w:after="240" w:line="240" w:lineRule="auto"/>
        <w:ind w:firstLine="570"/>
        <w:jc w:val="both"/>
        <w:rPr>
          <w:lang w:val="ru-RU"/>
        </w:rPr>
      </w:pPr>
      <w:r w:rsidRPr="00B72ADE">
        <w:rPr>
          <w:b/>
          <w:bCs/>
          <w:lang w:val="ru-RU"/>
        </w:rPr>
        <w:t>8. Учебно-методическое и информационное обеспечение дисциплины</w:t>
      </w:r>
    </w:p>
    <w:p w:rsidR="00135A2A" w:rsidRPr="00FD278D" w:rsidRDefault="00135A2A" w:rsidP="00135A2A">
      <w:pPr>
        <w:rPr>
          <w:b/>
          <w:lang w:val="ru-RU"/>
        </w:rPr>
      </w:pPr>
      <w:r w:rsidRPr="00FD278D">
        <w:rPr>
          <w:lang w:val="ru-RU"/>
        </w:rPr>
        <w:t>Дисциплина полностью обеспечена учебной литературой, представленными в печатном или электронном виде. Для осуществления образовательной деятельности по дисциплине рекомендуется следующая основная и дополнительная литература (библиографический список документов для печатных изданий – количество экземпляров в наличии):</w:t>
      </w:r>
    </w:p>
    <w:p w:rsidR="00135A2A" w:rsidRPr="00FD278D" w:rsidRDefault="00135A2A" w:rsidP="00135A2A">
      <w:pPr>
        <w:spacing w:before="240" w:after="240" w:line="240" w:lineRule="auto"/>
        <w:ind w:firstLine="426"/>
        <w:jc w:val="both"/>
        <w:rPr>
          <w:lang w:val="ru-RU"/>
        </w:rPr>
      </w:pPr>
      <w:r w:rsidRPr="00FD278D">
        <w:rPr>
          <w:bCs/>
          <w:lang w:val="ru-RU"/>
        </w:rPr>
        <w:t>8.1. Основная литература:</w:t>
      </w:r>
    </w:p>
    <w:p w:rsidR="00135A2A" w:rsidRPr="00C07D72" w:rsidRDefault="00135A2A" w:rsidP="00135A2A">
      <w:pPr>
        <w:numPr>
          <w:ilvl w:val="0"/>
          <w:numId w:val="14"/>
        </w:numPr>
        <w:spacing w:after="0" w:line="240" w:lineRule="auto"/>
        <w:ind w:left="714" w:hanging="357"/>
      </w:pPr>
      <w:r w:rsidRPr="00FD278D">
        <w:rPr>
          <w:lang w:val="ru-RU"/>
        </w:rPr>
        <w:t xml:space="preserve">Цитович И. К. Курс аналитической химии: Учебник. - Санкт-Петербург, Изд. </w:t>
      </w:r>
      <w:r w:rsidRPr="00C07D72">
        <w:t>«Лань», 2007. – 496 с. (250 экз.)</w:t>
      </w:r>
    </w:p>
    <w:p w:rsidR="00135A2A" w:rsidRPr="005B55D5" w:rsidRDefault="00135A2A" w:rsidP="00135A2A">
      <w:pPr>
        <w:spacing w:before="240" w:after="240"/>
        <w:ind w:firstLine="403"/>
      </w:pPr>
      <w:r w:rsidRPr="005B55D5">
        <w:t>8.2. Дополнительная литература:</w:t>
      </w:r>
    </w:p>
    <w:p w:rsidR="00135A2A" w:rsidRPr="00FD278D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  <w:rPr>
          <w:lang w:val="ru-RU"/>
        </w:rPr>
      </w:pPr>
      <w:r w:rsidRPr="00FD278D">
        <w:rPr>
          <w:lang w:val="ru-RU"/>
        </w:rPr>
        <w:t xml:space="preserve">Аналитическая химия. Аналитика 1. Общие теоретические основы. </w:t>
      </w:r>
      <w:r w:rsidRPr="00FD278D">
        <w:rPr>
          <w:lang w:val="ru-RU"/>
        </w:rPr>
        <w:lastRenderedPageBreak/>
        <w:t xml:space="preserve">Качественный анализ [Электронный ресурс] / Харитонов Ю.Я. - Москва: ГЭОТАР-Медиа, 2014. - </w:t>
      </w:r>
      <w:hyperlink r:id="rId12">
        <w:r w:rsidRPr="005B55D5">
          <w:rPr>
            <w:rStyle w:val="ac"/>
          </w:rPr>
          <w:t>http</w:t>
        </w:r>
        <w:r w:rsidRPr="00FD278D">
          <w:rPr>
            <w:rStyle w:val="ac"/>
            <w:lang w:val="ru-RU"/>
          </w:rPr>
          <w:t>://</w:t>
        </w:r>
        <w:r w:rsidRPr="005B55D5">
          <w:rPr>
            <w:rStyle w:val="ac"/>
          </w:rPr>
          <w:t>www</w:t>
        </w:r>
        <w:r w:rsidRPr="00FD278D">
          <w:rPr>
            <w:rStyle w:val="ac"/>
            <w:lang w:val="ru-RU"/>
          </w:rPr>
          <w:t>.</w:t>
        </w:r>
        <w:r w:rsidRPr="005B55D5">
          <w:rPr>
            <w:rStyle w:val="ac"/>
          </w:rPr>
          <w:t>studmedlib</w:t>
        </w:r>
        <w:r w:rsidRPr="00FD278D">
          <w:rPr>
            <w:rStyle w:val="ac"/>
            <w:lang w:val="ru-RU"/>
          </w:rPr>
          <w:t>.</w:t>
        </w:r>
        <w:r w:rsidRPr="005B55D5">
          <w:rPr>
            <w:rStyle w:val="ac"/>
          </w:rPr>
          <w:t>ru</w:t>
        </w:r>
        <w:r w:rsidRPr="00FD278D">
          <w:rPr>
            <w:rStyle w:val="ac"/>
            <w:lang w:val="ru-RU"/>
          </w:rPr>
          <w:t>/</w:t>
        </w:r>
        <w:r w:rsidRPr="005B55D5">
          <w:rPr>
            <w:rStyle w:val="ac"/>
          </w:rPr>
          <w:t>book</w:t>
        </w:r>
        <w:r w:rsidRPr="00FD278D">
          <w:rPr>
            <w:rStyle w:val="ac"/>
            <w:lang w:val="ru-RU"/>
          </w:rPr>
          <w:t>/</w:t>
        </w:r>
        <w:r w:rsidRPr="005B55D5">
          <w:rPr>
            <w:rStyle w:val="ac"/>
          </w:rPr>
          <w:t>ISBN</w:t>
        </w:r>
        <w:r w:rsidRPr="00FD278D">
          <w:rPr>
            <w:rStyle w:val="ac"/>
            <w:lang w:val="ru-RU"/>
          </w:rPr>
          <w:t>9785970429341.</w:t>
        </w:r>
        <w:r w:rsidRPr="005B55D5">
          <w:rPr>
            <w:rStyle w:val="ac"/>
          </w:rPr>
          <w:t>html</w:t>
        </w:r>
      </w:hyperlink>
    </w:p>
    <w:p w:rsidR="00135A2A" w:rsidRPr="005B55D5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</w:pPr>
      <w:r w:rsidRPr="00FD278D">
        <w:rPr>
          <w:lang w:val="ru-RU"/>
        </w:rPr>
        <w:t xml:space="preserve">Аналитическая химия. Аналитика 2. Количественный анализ. Физико-химические (инструментальные) методы анализа [Электронный ресурс] / Ю.Я. Харитонов - Москва: ГЭОТАР-Медиа, 2014. </w:t>
      </w:r>
      <w:hyperlink r:id="rId13">
        <w:r w:rsidRPr="005B55D5">
          <w:rPr>
            <w:rStyle w:val="ac"/>
          </w:rPr>
          <w:t>http://www.studmedlib.ru/book/ISBN9785970429419.html</w:t>
        </w:r>
      </w:hyperlink>
    </w:p>
    <w:p w:rsidR="00135A2A" w:rsidRPr="005B55D5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</w:pPr>
      <w:r w:rsidRPr="00FD278D">
        <w:rPr>
          <w:lang w:val="ru-RU"/>
        </w:rPr>
        <w:t xml:space="preserve">Основы аналитической химии. Практическое руководство: Учебное пособие для вузов / В. И. Фадеева, Т. Н. Шеховцова, В. М. Иванов и др.; Под редак. </w:t>
      </w:r>
      <w:r w:rsidRPr="005B55D5">
        <w:t>Ю. А. Золотова. - Москва, Изд. «Высшая школа» 2003. – 463 с.</w:t>
      </w:r>
    </w:p>
    <w:p w:rsidR="00135A2A" w:rsidRPr="005B55D5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</w:pPr>
      <w:r w:rsidRPr="00FD278D">
        <w:rPr>
          <w:lang w:val="ru-RU"/>
        </w:rPr>
        <w:t xml:space="preserve">Способы выражения содержания вещества в растворе. Методические указания для студентов </w:t>
      </w:r>
      <w:r w:rsidRPr="005B55D5">
        <w:t>I</w:t>
      </w:r>
      <w:r w:rsidRPr="00FD278D">
        <w:rPr>
          <w:lang w:val="ru-RU"/>
        </w:rPr>
        <w:t xml:space="preserve"> курса нехимических специальностей. / Л. Н. Потахина, Т. Н. Романова, Г. В. Ермакова – Петрозаводск, Изд. </w:t>
      </w:r>
      <w:r w:rsidRPr="005B55D5">
        <w:t>ПетрГУ, 2013. – 32 с.</w:t>
      </w:r>
    </w:p>
    <w:p w:rsidR="00135A2A" w:rsidRPr="00FD278D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  <w:rPr>
          <w:lang w:val="ru-RU"/>
        </w:rPr>
      </w:pPr>
      <w:r w:rsidRPr="00FD278D">
        <w:rPr>
          <w:lang w:val="ru-RU"/>
        </w:rPr>
        <w:t>Справочник по аналитической химии. /Лурье Ю.Ю. –Москва, «Химия»,1980.-480 с.</w:t>
      </w:r>
    </w:p>
    <w:p w:rsidR="00135A2A" w:rsidRPr="005B55D5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</w:pPr>
      <w:r w:rsidRPr="00FD278D">
        <w:rPr>
          <w:lang w:val="ru-RU"/>
        </w:rPr>
        <w:t xml:space="preserve">Аналитическая химия. Ионные равновесия в растворах. Учебно-методическое пособие для студентов эколого-биологического факультета. /В. В. Вапиров.,Р. Д. Сальникова, В. И. Беличенко, Е. Я. Ханина, Н. В. Вапирова - Петрозаводск, Изд. </w:t>
      </w:r>
      <w:r w:rsidRPr="005B55D5">
        <w:t>ПетрГУ, 2010.,  - 76 с..</w:t>
      </w:r>
    </w:p>
    <w:p w:rsidR="00135A2A" w:rsidRPr="005B55D5" w:rsidRDefault="00135A2A" w:rsidP="00135A2A">
      <w:pPr>
        <w:widowControl w:val="0"/>
        <w:numPr>
          <w:ilvl w:val="0"/>
          <w:numId w:val="15"/>
        </w:numPr>
        <w:tabs>
          <w:tab w:val="clear" w:pos="1120"/>
        </w:tabs>
        <w:spacing w:after="0" w:line="240" w:lineRule="auto"/>
        <w:ind w:left="714" w:hanging="357"/>
        <w:jc w:val="both"/>
      </w:pPr>
      <w:r w:rsidRPr="00FD278D">
        <w:rPr>
          <w:lang w:val="ru-RU"/>
        </w:rPr>
        <w:t xml:space="preserve">Основы качественного анализа. Методическое пособие для студентов 1 курса агротехнического факультета /В. В. Вапиров, Р. Д. Сальникова, В. И. Беличенко, Е. Я. Ханина, Н. В. Вапирова,  Р.Е.Завгородняя/ - Петрозаводск, Изд. </w:t>
      </w:r>
      <w:r w:rsidRPr="005B55D5">
        <w:t>ПетрГУ, 2008.,  - 61 с..</w:t>
      </w:r>
    </w:p>
    <w:p w:rsidR="00135A2A" w:rsidRDefault="00135A2A" w:rsidP="00135A2A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B72ADE">
        <w:rPr>
          <w:b/>
          <w:bCs/>
          <w:lang w:val="ru-RU"/>
        </w:rPr>
        <w:t>8.3. Программное обеспечение и Интернет-ресурсы:</w:t>
      </w:r>
    </w:p>
    <w:p w:rsidR="00135A2A" w:rsidRPr="00FD278D" w:rsidRDefault="00135A2A" w:rsidP="00135A2A">
      <w:pPr>
        <w:rPr>
          <w:lang w:val="ru-RU"/>
        </w:rPr>
      </w:pPr>
      <w:r w:rsidRPr="00FD278D">
        <w:rPr>
          <w:lang w:val="ru-RU"/>
        </w:rPr>
        <w:t>Студенты и преподаватели ПетрГУ имеют доступ к ряду электронных библиотечных систем, к которым подключена Научная библиотека университета. Для электронных ресурсов используется лицензионное программное обеспечение.</w:t>
      </w:r>
    </w:p>
    <w:p w:rsidR="00135A2A" w:rsidRPr="00FD278D" w:rsidRDefault="00135A2A" w:rsidP="00135A2A">
      <w:pPr>
        <w:rPr>
          <w:lang w:val="ru-RU"/>
        </w:rPr>
      </w:pPr>
      <w:r w:rsidRPr="00FD278D">
        <w:rPr>
          <w:lang w:val="ru-RU"/>
        </w:rPr>
        <w:t>Для поиска учебной и научной литературы студенты используют следующие ЭБС:</w:t>
      </w:r>
    </w:p>
    <w:p w:rsidR="00135A2A" w:rsidRPr="00FD278D" w:rsidRDefault="00135A2A" w:rsidP="00135A2A">
      <w:pPr>
        <w:numPr>
          <w:ilvl w:val="0"/>
          <w:numId w:val="16"/>
        </w:numPr>
        <w:spacing w:after="0"/>
        <w:ind w:left="714" w:hanging="357"/>
        <w:rPr>
          <w:lang w:val="ru-RU"/>
        </w:rPr>
      </w:pPr>
      <w:r w:rsidRPr="00FD278D">
        <w:rPr>
          <w:lang w:val="ru-RU"/>
        </w:rPr>
        <w:t xml:space="preserve">Электронная библиотека Республики Карелия </w:t>
      </w:r>
      <w:hyperlink r:id="rId14">
        <w:r w:rsidRPr="005B55D5">
          <w:t>http</w:t>
        </w:r>
        <w:r w:rsidRPr="00FD278D">
          <w:rPr>
            <w:lang w:val="ru-RU"/>
          </w:rPr>
          <w:t>://</w:t>
        </w:r>
        <w:r w:rsidRPr="005B55D5">
          <w:t>elibrary</w:t>
        </w:r>
        <w:r w:rsidRPr="00FD278D">
          <w:rPr>
            <w:lang w:val="ru-RU"/>
          </w:rPr>
          <w:t>.</w:t>
        </w:r>
        <w:r w:rsidRPr="005B55D5">
          <w:t>karelia</w:t>
        </w:r>
        <w:r w:rsidRPr="00FD278D">
          <w:rPr>
            <w:lang w:val="ru-RU"/>
          </w:rPr>
          <w:t>.</w:t>
        </w:r>
        <w:r w:rsidRPr="005B55D5">
          <w:t>ru</w:t>
        </w:r>
        <w:r w:rsidRPr="00FD278D">
          <w:rPr>
            <w:lang w:val="ru-RU"/>
          </w:rPr>
          <w:t>/</w:t>
        </w:r>
      </w:hyperlink>
    </w:p>
    <w:p w:rsidR="00135A2A" w:rsidRPr="00FD278D" w:rsidRDefault="00135A2A" w:rsidP="00135A2A">
      <w:pPr>
        <w:numPr>
          <w:ilvl w:val="0"/>
          <w:numId w:val="16"/>
        </w:numPr>
        <w:spacing w:after="0"/>
        <w:ind w:left="714" w:hanging="357"/>
        <w:rPr>
          <w:lang w:val="ru-RU"/>
        </w:rPr>
      </w:pPr>
      <w:r w:rsidRPr="00FD278D">
        <w:rPr>
          <w:lang w:val="ru-RU"/>
        </w:rPr>
        <w:t xml:space="preserve">Электронная библиотечная система «Университетская библиотека онлайн» </w:t>
      </w:r>
      <w:hyperlink r:id="rId15">
        <w:r w:rsidRPr="005B55D5">
          <w:t>http</w:t>
        </w:r>
        <w:r w:rsidRPr="00FD278D">
          <w:rPr>
            <w:lang w:val="ru-RU"/>
          </w:rPr>
          <w:t>://</w:t>
        </w:r>
        <w:r w:rsidRPr="005B55D5">
          <w:t>biblioclub</w:t>
        </w:r>
        <w:r w:rsidRPr="00FD278D">
          <w:rPr>
            <w:lang w:val="ru-RU"/>
          </w:rPr>
          <w:t>.</w:t>
        </w:r>
        <w:r w:rsidRPr="005B55D5">
          <w:t>ru</w:t>
        </w:r>
        <w:r w:rsidRPr="00FD278D">
          <w:rPr>
            <w:lang w:val="ru-RU"/>
          </w:rPr>
          <w:t>/</w:t>
        </w:r>
      </w:hyperlink>
    </w:p>
    <w:p w:rsidR="00135A2A" w:rsidRPr="00FD278D" w:rsidRDefault="00135A2A" w:rsidP="00135A2A">
      <w:pPr>
        <w:numPr>
          <w:ilvl w:val="0"/>
          <w:numId w:val="17"/>
        </w:numPr>
        <w:spacing w:after="0"/>
        <w:ind w:left="714" w:hanging="357"/>
        <w:rPr>
          <w:lang w:val="ru-RU"/>
        </w:rPr>
      </w:pPr>
      <w:r w:rsidRPr="00FD278D">
        <w:rPr>
          <w:lang w:val="ru-RU"/>
        </w:rPr>
        <w:t xml:space="preserve">Электронная библиотечная система «Консультант студента. Студенческая электронная библиотека» </w:t>
      </w:r>
      <w:hyperlink r:id="rId16">
        <w:r w:rsidRPr="005B55D5">
          <w:t>http</w:t>
        </w:r>
        <w:r w:rsidRPr="00FD278D">
          <w:rPr>
            <w:lang w:val="ru-RU"/>
          </w:rPr>
          <w:t>://</w:t>
        </w:r>
        <w:r w:rsidRPr="005B55D5">
          <w:t>www</w:t>
        </w:r>
        <w:r w:rsidRPr="00FD278D">
          <w:rPr>
            <w:lang w:val="ru-RU"/>
          </w:rPr>
          <w:t>.</w:t>
        </w:r>
        <w:r w:rsidRPr="005B55D5">
          <w:t>studentlibrary</w:t>
        </w:r>
        <w:r w:rsidRPr="00FD278D">
          <w:rPr>
            <w:lang w:val="ru-RU"/>
          </w:rPr>
          <w:t>.</w:t>
        </w:r>
        <w:r w:rsidRPr="005B55D5">
          <w:t>ru</w:t>
        </w:r>
      </w:hyperlink>
    </w:p>
    <w:p w:rsidR="00135A2A" w:rsidRPr="00FD278D" w:rsidRDefault="00135A2A" w:rsidP="00135A2A">
      <w:pPr>
        <w:numPr>
          <w:ilvl w:val="0"/>
          <w:numId w:val="17"/>
        </w:numPr>
        <w:spacing w:after="0"/>
        <w:ind w:left="714" w:hanging="357"/>
        <w:rPr>
          <w:lang w:val="ru-RU"/>
        </w:rPr>
      </w:pPr>
      <w:r w:rsidRPr="00FD278D">
        <w:rPr>
          <w:lang w:val="ru-RU"/>
        </w:rPr>
        <w:t xml:space="preserve">Другие базы данных, размещенные на сайте Научной библиотеки ПетрГУ в разделе «Электронные журналы и базы данных» </w:t>
      </w:r>
      <w:hyperlink r:id="rId17">
        <w:r w:rsidRPr="005B55D5">
          <w:t>http</w:t>
        </w:r>
        <w:r w:rsidRPr="00FD278D">
          <w:rPr>
            <w:lang w:val="ru-RU"/>
          </w:rPr>
          <w:t>://</w:t>
        </w:r>
        <w:r w:rsidRPr="005B55D5">
          <w:t>library</w:t>
        </w:r>
        <w:r w:rsidRPr="00FD278D">
          <w:rPr>
            <w:lang w:val="ru-RU"/>
          </w:rPr>
          <w:t>.</w:t>
        </w:r>
        <w:r w:rsidRPr="005B55D5">
          <w:t>petrsu</w:t>
        </w:r>
        <w:r w:rsidRPr="00FD278D">
          <w:rPr>
            <w:lang w:val="ru-RU"/>
          </w:rPr>
          <w:t>.</w:t>
        </w:r>
        <w:r w:rsidRPr="005B55D5">
          <w:t>ru</w:t>
        </w:r>
        <w:r w:rsidRPr="00FD278D">
          <w:rPr>
            <w:lang w:val="ru-RU"/>
          </w:rPr>
          <w:t>/</w:t>
        </w:r>
        <w:r w:rsidRPr="005B55D5">
          <w:t>collections</w:t>
        </w:r>
        <w:r w:rsidRPr="00FD278D">
          <w:rPr>
            <w:lang w:val="ru-RU"/>
          </w:rPr>
          <w:t>/</w:t>
        </w:r>
        <w:r w:rsidRPr="005B55D5">
          <w:t>bd</w:t>
        </w:r>
        <w:r w:rsidRPr="00FD278D">
          <w:rPr>
            <w:lang w:val="ru-RU"/>
          </w:rPr>
          <w:t>.</w:t>
        </w:r>
        <w:r w:rsidRPr="005B55D5">
          <w:t>shtml</w:t>
        </w:r>
      </w:hyperlink>
      <w:r w:rsidRPr="00FD278D">
        <w:rPr>
          <w:lang w:val="ru-RU"/>
        </w:rPr>
        <w:t>.</w:t>
      </w:r>
    </w:p>
    <w:p w:rsidR="00135A2A" w:rsidRPr="00FD278D" w:rsidRDefault="00135A2A" w:rsidP="00135A2A">
      <w:pPr>
        <w:numPr>
          <w:ilvl w:val="0"/>
          <w:numId w:val="17"/>
        </w:numPr>
        <w:spacing w:after="0"/>
        <w:ind w:left="714" w:hanging="357"/>
        <w:rPr>
          <w:lang w:val="ru-RU"/>
        </w:rPr>
      </w:pPr>
      <w:r w:rsidRPr="00FD278D">
        <w:rPr>
          <w:lang w:val="ru-RU"/>
        </w:rPr>
        <w:t xml:space="preserve">Библиотека по естественным наукам РАН </w:t>
      </w:r>
      <w:hyperlink r:id="rId18">
        <w:r w:rsidRPr="005B55D5">
          <w:t>http</w:t>
        </w:r>
        <w:r w:rsidRPr="00FD278D">
          <w:rPr>
            <w:lang w:val="ru-RU"/>
          </w:rPr>
          <w:t>://</w:t>
        </w:r>
        <w:r w:rsidRPr="005B55D5">
          <w:t>www</w:t>
        </w:r>
        <w:r w:rsidRPr="00FD278D">
          <w:rPr>
            <w:lang w:val="ru-RU"/>
          </w:rPr>
          <w:t>.</w:t>
        </w:r>
        <w:r w:rsidRPr="005B55D5">
          <w:t>benran</w:t>
        </w:r>
        <w:r w:rsidRPr="00FD278D">
          <w:rPr>
            <w:lang w:val="ru-RU"/>
          </w:rPr>
          <w:t>.</w:t>
        </w:r>
        <w:r w:rsidRPr="005B55D5">
          <w:t>ru</w:t>
        </w:r>
        <w:r w:rsidRPr="00FD278D">
          <w:rPr>
            <w:lang w:val="ru-RU"/>
          </w:rPr>
          <w:t>/</w:t>
        </w:r>
      </w:hyperlink>
    </w:p>
    <w:p w:rsidR="00135A2A" w:rsidRDefault="00135A2A" w:rsidP="00135A2A">
      <w:pPr>
        <w:spacing w:before="240" w:after="240" w:line="240" w:lineRule="auto"/>
        <w:ind w:firstLine="570"/>
        <w:jc w:val="both"/>
        <w:rPr>
          <w:b/>
          <w:bCs/>
          <w:lang w:val="ru-RU"/>
        </w:rPr>
      </w:pPr>
      <w:r w:rsidRPr="00B72ADE">
        <w:rPr>
          <w:b/>
          <w:bCs/>
          <w:lang w:val="ru-RU"/>
        </w:rPr>
        <w:t>8.4. Информационное обеспечение дисциплины в системе электронного (дистанционного) обучения</w:t>
      </w:r>
    </w:p>
    <w:p w:rsidR="00135A2A" w:rsidRPr="00B72ADE" w:rsidRDefault="00135A2A" w:rsidP="00135A2A">
      <w:pPr>
        <w:spacing w:before="280" w:after="280"/>
        <w:ind w:firstLine="426"/>
        <w:rPr>
          <w:lang w:val="ru-RU"/>
        </w:rPr>
      </w:pPr>
      <w:r w:rsidRPr="00FD278D">
        <w:rPr>
          <w:lang w:val="ru-RU"/>
        </w:rPr>
        <w:t>Рабочая программа дисциплины «Аналитическая химия» по направлению подготовки бакалавриата 35.03.08 Водные биоресурсы и аквакультура, профиль направления подготовки бакалавриата «Рыбоводство</w:t>
      </w:r>
      <w:r w:rsidRPr="00FD278D">
        <w:rPr>
          <w:sz w:val="28"/>
          <w:szCs w:val="28"/>
          <w:lang w:val="ru-RU"/>
        </w:rPr>
        <w:t xml:space="preserve">» </w:t>
      </w:r>
      <w:r w:rsidRPr="00FD278D">
        <w:rPr>
          <w:lang w:val="ru-RU"/>
        </w:rPr>
        <w:t xml:space="preserve">размещена на образовательном портале ПертГУ по адресу </w:t>
      </w:r>
      <w:r w:rsidRPr="006213C2">
        <w:t>https</w:t>
      </w:r>
      <w:r w:rsidRPr="00FD278D">
        <w:rPr>
          <w:lang w:val="ru-RU"/>
        </w:rPr>
        <w:t>://</w:t>
      </w:r>
      <w:r w:rsidRPr="006213C2">
        <w:t>edu</w:t>
      </w:r>
      <w:r w:rsidRPr="00FD278D">
        <w:rPr>
          <w:lang w:val="ru-RU"/>
        </w:rPr>
        <w:t>.</w:t>
      </w:r>
      <w:r w:rsidRPr="006213C2">
        <w:t>petrsu</w:t>
      </w:r>
      <w:r w:rsidRPr="00FD278D">
        <w:rPr>
          <w:lang w:val="ru-RU"/>
        </w:rPr>
        <w:t>.</w:t>
      </w:r>
      <w:r w:rsidRPr="006213C2">
        <w:t>ru</w:t>
      </w:r>
      <w:r w:rsidRPr="00FD278D">
        <w:rPr>
          <w:lang w:val="ru-RU"/>
        </w:rPr>
        <w:t>.</w:t>
      </w:r>
    </w:p>
    <w:p w:rsidR="00135A2A" w:rsidRPr="00B72ADE" w:rsidRDefault="00135A2A" w:rsidP="00135A2A">
      <w:pPr>
        <w:spacing w:before="240" w:after="240" w:line="240" w:lineRule="auto"/>
        <w:ind w:firstLine="570"/>
        <w:jc w:val="both"/>
        <w:rPr>
          <w:lang w:val="ru-RU"/>
        </w:rPr>
      </w:pPr>
      <w:r w:rsidRPr="00B72ADE">
        <w:rPr>
          <w:b/>
          <w:bCs/>
          <w:lang w:val="ru-RU"/>
        </w:rPr>
        <w:lastRenderedPageBreak/>
        <w:t>9. Материально-техническое обеспечение дисциплины</w:t>
      </w:r>
    </w:p>
    <w:p w:rsidR="00135A2A" w:rsidRPr="00B72ADE" w:rsidRDefault="00135A2A" w:rsidP="00135A2A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t>Материально-техническая база ПетрГУ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 w:rsidR="00135A2A" w:rsidRPr="00B72ADE" w:rsidRDefault="00135A2A" w:rsidP="00135A2A">
      <w:pPr>
        <w:spacing w:after="0" w:line="240" w:lineRule="auto"/>
        <w:ind w:firstLine="570"/>
        <w:jc w:val="both"/>
        <w:rPr>
          <w:lang w:val="ru-RU"/>
        </w:rPr>
      </w:pPr>
      <w:r w:rsidRPr="00B72ADE">
        <w:rPr>
          <w:lang w:val="ru-RU"/>
        </w:rPr>
        <w:t>Минимально-необходимый перечень для информационно-технического и материально-технического обеспечения дисциплины:</w:t>
      </w:r>
    </w:p>
    <w:p w:rsidR="00135A2A" w:rsidRPr="00B72ADE" w:rsidRDefault="00135A2A" w:rsidP="00135A2A">
      <w:pPr>
        <w:numPr>
          <w:ilvl w:val="0"/>
          <w:numId w:val="8"/>
        </w:numPr>
        <w:rPr>
          <w:lang w:val="ru-RU"/>
        </w:rPr>
      </w:pPr>
      <w:r w:rsidRPr="00B72ADE">
        <w:rPr>
          <w:lang w:val="ru-RU"/>
        </w:rPr>
        <w:t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:rsidR="00135A2A" w:rsidRPr="00B72ADE" w:rsidRDefault="00135A2A" w:rsidP="00135A2A">
      <w:pPr>
        <w:numPr>
          <w:ilvl w:val="0"/>
          <w:numId w:val="8"/>
        </w:numPr>
        <w:rPr>
          <w:lang w:val="ru-RU"/>
        </w:rPr>
      </w:pPr>
      <w:r w:rsidRPr="00B72ADE">
        <w:rPr>
          <w:lang w:val="ru-RU"/>
        </w:rPr>
        <w:t>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 w:rsidR="00135A2A" w:rsidRDefault="00AA232B" w:rsidP="00135A2A">
      <w:pPr>
        <w:spacing w:before="280" w:after="280"/>
      </w:pPr>
      <w:r>
        <w:t>«_____» _________ 20</w:t>
      </w:r>
      <w:r>
        <w:rPr>
          <w:lang w:val="ru-RU"/>
        </w:rPr>
        <w:t>2</w:t>
      </w:r>
      <w:r w:rsidR="00023CCE">
        <w:t>2</w:t>
      </w:r>
      <w:r w:rsidR="00135A2A">
        <w:t xml:space="preserve"> г.</w:t>
      </w:r>
    </w:p>
    <w:p w:rsidR="00135A2A" w:rsidRPr="00FA1C18" w:rsidRDefault="00135A2A">
      <w:pPr>
        <w:spacing w:before="240" w:after="240" w:line="240" w:lineRule="auto"/>
        <w:ind w:firstLine="570"/>
        <w:jc w:val="both"/>
        <w:rPr>
          <w:lang w:val="ru-RU"/>
        </w:rPr>
      </w:pPr>
    </w:p>
    <w:sectPr w:rsidR="00135A2A" w:rsidRPr="00FA1C18" w:rsidSect="001A71F2">
      <w:pgSz w:w="11905" w:h="16837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1F3254"/>
    <w:multiLevelType w:val="hybridMultilevel"/>
    <w:tmpl w:val="C596A662"/>
    <w:lvl w:ilvl="0" w:tplc="A266A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BA4E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8BE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ECAB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0C38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286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B46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7A0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AA7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A2276BF"/>
    <w:multiLevelType w:val="multilevel"/>
    <w:tmpl w:val="F2F0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F59E1871"/>
    <w:multiLevelType w:val="hybridMultilevel"/>
    <w:tmpl w:val="53986DCE"/>
    <w:lvl w:ilvl="0" w:tplc="CEF0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3A1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23E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4C1E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AE72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724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526A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685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47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0E2741"/>
    <w:multiLevelType w:val="hybridMultilevel"/>
    <w:tmpl w:val="65887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12094"/>
    <w:multiLevelType w:val="hybridMultilevel"/>
    <w:tmpl w:val="E66A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57A"/>
    <w:multiLevelType w:val="hybridMultilevel"/>
    <w:tmpl w:val="CDCE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01DDD"/>
    <w:multiLevelType w:val="multilevel"/>
    <w:tmpl w:val="FF8C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B564138"/>
    <w:multiLevelType w:val="hybridMultilevel"/>
    <w:tmpl w:val="86A0186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9">
    <w:nsid w:val="2C9628CA"/>
    <w:multiLevelType w:val="hybridMultilevel"/>
    <w:tmpl w:val="F6222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62D08"/>
    <w:multiLevelType w:val="hybridMultilevel"/>
    <w:tmpl w:val="8804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89555"/>
    <w:multiLevelType w:val="multilevel"/>
    <w:tmpl w:val="B560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C62E1"/>
    <w:multiLevelType w:val="hybridMultilevel"/>
    <w:tmpl w:val="35709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284C3"/>
    <w:multiLevelType w:val="multilevel"/>
    <w:tmpl w:val="7C7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5A1B89"/>
    <w:multiLevelType w:val="hybridMultilevel"/>
    <w:tmpl w:val="327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AB132"/>
    <w:multiLevelType w:val="multilevel"/>
    <w:tmpl w:val="E20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26935"/>
    <w:rsid w:val="00023CCE"/>
    <w:rsid w:val="00057525"/>
    <w:rsid w:val="000833F3"/>
    <w:rsid w:val="000B3467"/>
    <w:rsid w:val="00135A2A"/>
    <w:rsid w:val="001A71F2"/>
    <w:rsid w:val="006018BF"/>
    <w:rsid w:val="00717D15"/>
    <w:rsid w:val="00925D2D"/>
    <w:rsid w:val="00A26935"/>
    <w:rsid w:val="00A51EB6"/>
    <w:rsid w:val="00A578D5"/>
    <w:rsid w:val="00AA232B"/>
    <w:rsid w:val="00FA1C18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A2693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A26935"/>
    <w:rPr>
      <w:vertAlign w:val="superscript"/>
    </w:rPr>
  </w:style>
  <w:style w:type="paragraph" w:customStyle="1" w:styleId="a0">
    <w:name w:val="список с точками"/>
    <w:basedOn w:val="a1"/>
    <w:rsid w:val="00FD0FA0"/>
    <w:pPr>
      <w:numPr>
        <w:numId w:val="2"/>
      </w:numPr>
      <w:spacing w:after="0" w:line="312" w:lineRule="auto"/>
      <w:jc w:val="both"/>
    </w:pPr>
    <w:rPr>
      <w:lang w:val="ru-RU"/>
    </w:rPr>
  </w:style>
  <w:style w:type="paragraph" w:styleId="a5">
    <w:name w:val="List Paragraph"/>
    <w:basedOn w:val="a1"/>
    <w:qFormat/>
    <w:rsid w:val="00135A2A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  <w:style w:type="paragraph" w:styleId="a6">
    <w:name w:val="Body Text"/>
    <w:basedOn w:val="a1"/>
    <w:link w:val="a7"/>
    <w:rsid w:val="00135A2A"/>
    <w:pPr>
      <w:widowControl w:val="0"/>
      <w:spacing w:after="120" w:line="240" w:lineRule="auto"/>
      <w:ind w:firstLine="400"/>
      <w:jc w:val="both"/>
    </w:pPr>
    <w:rPr>
      <w:lang w:val="ru-RU"/>
    </w:rPr>
  </w:style>
  <w:style w:type="character" w:customStyle="1" w:styleId="a7">
    <w:name w:val="Основной текст Знак"/>
    <w:basedOn w:val="a2"/>
    <w:link w:val="a6"/>
    <w:rsid w:val="00135A2A"/>
    <w:rPr>
      <w:lang w:val="ru-RU"/>
    </w:rPr>
  </w:style>
  <w:style w:type="character" w:styleId="a8">
    <w:name w:val="page number"/>
    <w:rsid w:val="00135A2A"/>
  </w:style>
  <w:style w:type="paragraph" w:styleId="a9">
    <w:name w:val="List"/>
    <w:basedOn w:val="a1"/>
    <w:rsid w:val="00135A2A"/>
    <w:pPr>
      <w:suppressAutoHyphens/>
      <w:spacing w:after="0" w:line="240" w:lineRule="auto"/>
      <w:ind w:left="283" w:hanging="283"/>
    </w:pPr>
    <w:rPr>
      <w:lang w:val="ru-RU" w:eastAsia="ar-SA"/>
    </w:rPr>
  </w:style>
  <w:style w:type="paragraph" w:customStyle="1" w:styleId="21">
    <w:name w:val="Список 21"/>
    <w:basedOn w:val="a1"/>
    <w:rsid w:val="00135A2A"/>
    <w:pPr>
      <w:suppressAutoHyphens/>
      <w:spacing w:after="0" w:line="240" w:lineRule="auto"/>
      <w:ind w:left="566" w:hanging="283"/>
    </w:pPr>
    <w:rPr>
      <w:lang w:val="ru-RU" w:eastAsia="ar-SA"/>
    </w:rPr>
  </w:style>
  <w:style w:type="paragraph" w:customStyle="1" w:styleId="1">
    <w:name w:val="Продолжение списка1"/>
    <w:basedOn w:val="a1"/>
    <w:rsid w:val="00135A2A"/>
    <w:pPr>
      <w:suppressAutoHyphens/>
      <w:spacing w:after="120" w:line="240" w:lineRule="auto"/>
      <w:ind w:left="283"/>
    </w:pPr>
    <w:rPr>
      <w:lang w:val="ru-RU" w:eastAsia="ar-SA"/>
    </w:rPr>
  </w:style>
  <w:style w:type="paragraph" w:styleId="aa">
    <w:name w:val="Body Text Indent"/>
    <w:basedOn w:val="a1"/>
    <w:link w:val="ab"/>
    <w:uiPriority w:val="99"/>
    <w:semiHidden/>
    <w:unhideWhenUsed/>
    <w:rsid w:val="00135A2A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135A2A"/>
  </w:style>
  <w:style w:type="paragraph" w:styleId="a">
    <w:name w:val="Normal (Web)"/>
    <w:basedOn w:val="a1"/>
    <w:uiPriority w:val="99"/>
    <w:rsid w:val="00135A2A"/>
    <w:pPr>
      <w:numPr>
        <w:numId w:val="12"/>
      </w:numPr>
      <w:spacing w:before="100" w:beforeAutospacing="1" w:after="100" w:afterAutospacing="1" w:line="240" w:lineRule="auto"/>
    </w:pPr>
    <w:rPr>
      <w:lang w:val="ru-RU"/>
    </w:rPr>
  </w:style>
  <w:style w:type="character" w:customStyle="1" w:styleId="FontStyle302">
    <w:name w:val="Font Style302"/>
    <w:uiPriority w:val="99"/>
    <w:rsid w:val="00135A2A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uiPriority w:val="99"/>
    <w:rsid w:val="00135A2A"/>
    <w:pPr>
      <w:widowControl w:val="0"/>
      <w:autoSpaceDE w:val="0"/>
      <w:autoSpaceDN w:val="0"/>
      <w:adjustRightInd w:val="0"/>
      <w:spacing w:after="0" w:line="253" w:lineRule="exact"/>
      <w:ind w:firstLine="720"/>
      <w:jc w:val="both"/>
    </w:pPr>
    <w:rPr>
      <w:lang w:val="ru-RU"/>
    </w:rPr>
  </w:style>
  <w:style w:type="paragraph" w:customStyle="1" w:styleId="Style128">
    <w:name w:val="Style128"/>
    <w:basedOn w:val="a1"/>
    <w:uiPriority w:val="99"/>
    <w:rsid w:val="00135A2A"/>
    <w:pPr>
      <w:widowControl w:val="0"/>
      <w:autoSpaceDE w:val="0"/>
      <w:autoSpaceDN w:val="0"/>
      <w:adjustRightInd w:val="0"/>
      <w:spacing w:after="0" w:line="254" w:lineRule="exact"/>
      <w:ind w:firstLine="576"/>
      <w:jc w:val="both"/>
    </w:pPr>
    <w:rPr>
      <w:lang w:val="ru-RU"/>
    </w:rPr>
  </w:style>
  <w:style w:type="paragraph" w:customStyle="1" w:styleId="Style130">
    <w:name w:val="Style130"/>
    <w:basedOn w:val="a1"/>
    <w:uiPriority w:val="99"/>
    <w:rsid w:val="00135A2A"/>
    <w:pPr>
      <w:widowControl w:val="0"/>
      <w:autoSpaceDE w:val="0"/>
      <w:autoSpaceDN w:val="0"/>
      <w:adjustRightInd w:val="0"/>
      <w:spacing w:after="0" w:line="250" w:lineRule="exact"/>
      <w:ind w:firstLine="710"/>
    </w:pPr>
    <w:rPr>
      <w:lang w:val="ru-RU"/>
    </w:rPr>
  </w:style>
  <w:style w:type="character" w:styleId="ac">
    <w:name w:val="Hyperlink"/>
    <w:rsid w:val="00135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udmedlib.ru/book/ISBN9785970429419.html" TargetMode="External"/><Relationship Id="rId18" Type="http://schemas.openxmlformats.org/officeDocument/2006/relationships/hyperlink" Target="http://www.benr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udmedlib.ru/book/ISBN9785970429341.html" TargetMode="External"/><Relationship Id="rId17" Type="http://schemas.openxmlformats.org/officeDocument/2006/relationships/hyperlink" Target="http://library.petrsu.ru/collections/bd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b.krc.karelia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krc.karelia.ru/structure.php?plang=r&amp;id=58" TargetMode="External"/><Relationship Id="rId15" Type="http://schemas.openxmlformats.org/officeDocument/2006/relationships/hyperlink" Target="http://biblioclub.ru/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elibrary.karel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dcterms:created xsi:type="dcterms:W3CDTF">2022-07-01T09:57:00Z</dcterms:created>
  <dcterms:modified xsi:type="dcterms:W3CDTF">2022-07-28T08:13:00Z</dcterms:modified>
</cp:coreProperties>
</file>