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0" w:rsidRPr="00341098" w:rsidRDefault="00E04795">
      <w:pPr>
        <w:spacing w:after="0" w:line="240" w:lineRule="auto"/>
        <w:jc w:val="right"/>
        <w:rPr>
          <w:lang w:val="ru-RU"/>
        </w:rPr>
      </w:pPr>
      <w:r w:rsidRPr="00341098">
        <w:rPr>
          <w:i/>
          <w:iCs/>
          <w:lang w:val="ru-RU"/>
        </w:rPr>
        <w:t xml:space="preserve">Годы </w:t>
      </w:r>
      <w:proofErr w:type="gramStart"/>
      <w:r w:rsidRPr="00341098">
        <w:rPr>
          <w:i/>
          <w:iCs/>
          <w:lang w:val="ru-RU"/>
        </w:rPr>
        <w:t>обучения по</w:t>
      </w:r>
      <w:proofErr w:type="gramEnd"/>
      <w:r w:rsidRPr="00341098">
        <w:rPr>
          <w:i/>
          <w:iCs/>
          <w:lang w:val="ru-RU"/>
        </w:rPr>
        <w:t xml:space="preserve"> образовательной программе 20</w:t>
      </w:r>
      <w:r w:rsidR="00064D4C">
        <w:rPr>
          <w:i/>
          <w:iCs/>
          <w:lang w:val="ru-RU"/>
        </w:rPr>
        <w:t>2</w:t>
      </w:r>
      <w:r w:rsidR="00637190">
        <w:rPr>
          <w:i/>
          <w:iCs/>
          <w:lang w:val="ru-RU"/>
        </w:rPr>
        <w:t>2</w:t>
      </w:r>
      <w:r w:rsidR="00064D4C">
        <w:rPr>
          <w:i/>
          <w:iCs/>
          <w:lang w:val="ru-RU"/>
        </w:rPr>
        <w:t>-</w:t>
      </w:r>
      <w:r w:rsidRPr="00341098">
        <w:rPr>
          <w:i/>
          <w:iCs/>
          <w:lang w:val="ru-RU"/>
        </w:rPr>
        <w:t>202</w:t>
      </w:r>
      <w:r w:rsidR="00637190">
        <w:rPr>
          <w:i/>
          <w:iCs/>
          <w:lang w:val="ru-RU"/>
        </w:rPr>
        <w:t>6</w:t>
      </w: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sz w:val="28"/>
          <w:szCs w:val="28"/>
          <w:lang w:val="ru-RU"/>
        </w:rPr>
        <w:t>Петрозаводский государственный университет</w:t>
      </w: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sz w:val="28"/>
          <w:szCs w:val="28"/>
          <w:lang w:val="ru-RU"/>
        </w:rPr>
        <w:t>Институт физической культуры, спорта и туризма</w:t>
      </w: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sz w:val="28"/>
          <w:szCs w:val="28"/>
          <w:lang w:val="ru-RU"/>
        </w:rPr>
        <w:t>Кафедра туризма</w:t>
      </w: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E04795">
      <w:pPr>
        <w:spacing w:after="0" w:line="240" w:lineRule="auto"/>
        <w:ind w:left="5760"/>
        <w:rPr>
          <w:lang w:val="ru-RU"/>
        </w:rPr>
      </w:pPr>
      <w:r w:rsidRPr="00341098">
        <w:rPr>
          <w:sz w:val="28"/>
          <w:szCs w:val="28"/>
          <w:lang w:val="ru-RU"/>
        </w:rPr>
        <w:t>УТВЕРЖДАЮ</w:t>
      </w: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E04795">
      <w:pPr>
        <w:spacing w:after="0" w:line="240" w:lineRule="auto"/>
        <w:ind w:left="5760"/>
        <w:rPr>
          <w:lang w:val="ru-RU"/>
        </w:rPr>
      </w:pPr>
      <w:r w:rsidRPr="00341098">
        <w:rPr>
          <w:sz w:val="28"/>
          <w:szCs w:val="28"/>
          <w:lang w:val="ru-RU"/>
        </w:rPr>
        <w:t>Проректор по учебной работе</w:t>
      </w:r>
    </w:p>
    <w:p w:rsidR="000F39B0" w:rsidRPr="00341098" w:rsidRDefault="00E04795">
      <w:pPr>
        <w:spacing w:after="0" w:line="240" w:lineRule="auto"/>
        <w:ind w:left="5760"/>
        <w:rPr>
          <w:lang w:val="ru-RU"/>
        </w:rPr>
      </w:pPr>
      <w:r w:rsidRPr="00341098">
        <w:rPr>
          <w:sz w:val="28"/>
          <w:szCs w:val="28"/>
          <w:lang w:val="ru-RU"/>
        </w:rPr>
        <w:t>______________ К.Г. Тарасов</w:t>
      </w:r>
    </w:p>
    <w:p w:rsidR="000F39B0" w:rsidRPr="00341098" w:rsidRDefault="00E04795">
      <w:pPr>
        <w:spacing w:after="0" w:line="240" w:lineRule="auto"/>
        <w:ind w:left="5760"/>
        <w:rPr>
          <w:lang w:val="ru-RU"/>
        </w:rPr>
      </w:pPr>
      <w:r w:rsidRPr="00341098">
        <w:rPr>
          <w:sz w:val="28"/>
          <w:szCs w:val="28"/>
          <w:lang w:val="ru-RU"/>
        </w:rPr>
        <w:t>«____» ________ 20</w:t>
      </w:r>
      <w:r w:rsidR="00064D4C">
        <w:rPr>
          <w:sz w:val="28"/>
          <w:szCs w:val="28"/>
          <w:lang w:val="ru-RU"/>
        </w:rPr>
        <w:t>2</w:t>
      </w:r>
      <w:r w:rsidR="00637190">
        <w:rPr>
          <w:sz w:val="28"/>
          <w:szCs w:val="28"/>
          <w:lang w:val="ru-RU"/>
        </w:rPr>
        <w:t>2</w:t>
      </w:r>
      <w:r w:rsidRPr="00341098">
        <w:rPr>
          <w:sz w:val="28"/>
          <w:szCs w:val="28"/>
          <w:lang w:val="ru-RU"/>
        </w:rPr>
        <w:t xml:space="preserve"> г.</w:t>
      </w: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b/>
          <w:bCs/>
          <w:sz w:val="28"/>
          <w:szCs w:val="28"/>
          <w:lang w:val="ru-RU"/>
        </w:rPr>
        <w:t>РАБОЧАЯ ПРОГРАММА ДИСЦИПЛИНЫ</w:t>
      </w:r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b/>
          <w:bCs/>
          <w:sz w:val="28"/>
          <w:szCs w:val="28"/>
          <w:lang w:val="ru-RU"/>
        </w:rPr>
        <w:t>ТУРИСТСКИЕ РЕСУРСЫ</w:t>
      </w: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sz w:val="28"/>
          <w:szCs w:val="28"/>
          <w:lang w:val="ru-RU"/>
        </w:rPr>
        <w:t xml:space="preserve">Направление подготовки </w:t>
      </w:r>
      <w:proofErr w:type="spellStart"/>
      <w:r w:rsidRPr="00341098">
        <w:rPr>
          <w:sz w:val="28"/>
          <w:szCs w:val="28"/>
          <w:lang w:val="ru-RU"/>
        </w:rPr>
        <w:t>бакалавриата</w:t>
      </w:r>
      <w:proofErr w:type="spellEnd"/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sz w:val="28"/>
          <w:szCs w:val="28"/>
          <w:lang w:val="ru-RU"/>
        </w:rPr>
        <w:t>43.03.02 Туризм</w:t>
      </w: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sz w:val="28"/>
          <w:szCs w:val="28"/>
          <w:lang w:val="ru-RU"/>
        </w:rPr>
        <w:t xml:space="preserve">Профиль направления подготовки </w:t>
      </w:r>
      <w:proofErr w:type="spellStart"/>
      <w:r w:rsidRPr="00341098">
        <w:rPr>
          <w:sz w:val="28"/>
          <w:szCs w:val="28"/>
          <w:lang w:val="ru-RU"/>
        </w:rPr>
        <w:t>бакалавриата</w:t>
      </w:r>
      <w:proofErr w:type="spellEnd"/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sz w:val="28"/>
          <w:szCs w:val="28"/>
          <w:lang w:val="ru-RU"/>
        </w:rPr>
        <w:t>«Проектирование и технология организации туристских и экскурсионных услуг»</w:t>
      </w: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0F39B0">
      <w:pPr>
        <w:spacing w:after="0"/>
        <w:rPr>
          <w:lang w:val="ru-RU"/>
        </w:rPr>
      </w:pPr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sz w:val="28"/>
          <w:szCs w:val="28"/>
          <w:lang w:val="ru-RU"/>
        </w:rPr>
        <w:t>Форма обучения очная</w:t>
      </w:r>
    </w:p>
    <w:p w:rsidR="000F39B0" w:rsidRPr="00341098" w:rsidRDefault="000F39B0">
      <w:pPr>
        <w:spacing w:after="0"/>
        <w:rPr>
          <w:sz w:val="28"/>
          <w:szCs w:val="28"/>
          <w:lang w:val="ru-RU"/>
        </w:rPr>
      </w:pPr>
    </w:p>
    <w:p w:rsidR="000F39B0" w:rsidRPr="00341098" w:rsidRDefault="000F39B0">
      <w:pPr>
        <w:spacing w:after="0"/>
        <w:rPr>
          <w:sz w:val="28"/>
          <w:szCs w:val="28"/>
          <w:lang w:val="ru-RU"/>
        </w:rPr>
      </w:pPr>
    </w:p>
    <w:p w:rsidR="000F39B0" w:rsidRPr="00341098" w:rsidRDefault="000F39B0">
      <w:pPr>
        <w:spacing w:after="0"/>
        <w:rPr>
          <w:sz w:val="28"/>
          <w:szCs w:val="28"/>
          <w:lang w:val="ru-RU"/>
        </w:rPr>
      </w:pPr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sz w:val="28"/>
          <w:szCs w:val="28"/>
          <w:lang w:val="ru-RU"/>
        </w:rPr>
        <w:t>Петрозаводск</w:t>
      </w:r>
    </w:p>
    <w:p w:rsidR="000F39B0" w:rsidRPr="00341098" w:rsidRDefault="00E04795">
      <w:pPr>
        <w:spacing w:after="0" w:line="240" w:lineRule="auto"/>
        <w:jc w:val="center"/>
        <w:rPr>
          <w:lang w:val="ru-RU"/>
        </w:rPr>
      </w:pPr>
      <w:r w:rsidRPr="00341098">
        <w:rPr>
          <w:lang w:val="ru-RU"/>
        </w:rPr>
        <w:t>20</w:t>
      </w:r>
      <w:r w:rsidR="00064D4C">
        <w:rPr>
          <w:lang w:val="ru-RU"/>
        </w:rPr>
        <w:t>2</w:t>
      </w:r>
      <w:r w:rsidR="00637190">
        <w:rPr>
          <w:lang w:val="ru-RU"/>
        </w:rPr>
        <w:t>2</w:t>
      </w:r>
    </w:p>
    <w:p w:rsidR="000F39B0" w:rsidRPr="00341098" w:rsidRDefault="00096E12">
      <w:pPr>
        <w:spacing w:after="0" w:line="240" w:lineRule="auto"/>
        <w:jc w:val="both"/>
        <w:rPr>
          <w:lang w:val="ru-RU"/>
        </w:rPr>
      </w:pPr>
      <w:r w:rsidRPr="00096E12">
        <w:rPr>
          <w:lang w:val="ru-RU"/>
        </w:rPr>
        <w:lastRenderedPageBreak/>
        <w:t xml:space="preserve">Рабочая программа дисциплины разработана в соответствии с ФГОС </w:t>
      </w:r>
      <w:proofErr w:type="gramStart"/>
      <w:r w:rsidRPr="00096E12">
        <w:rPr>
          <w:lang w:val="ru-RU"/>
        </w:rPr>
        <w:t>ВО</w:t>
      </w:r>
      <w:proofErr w:type="gramEnd"/>
      <w:r w:rsidRPr="00096E12">
        <w:rPr>
          <w:lang w:val="ru-RU"/>
        </w:rPr>
        <w:t xml:space="preserve">, утвержденным приказом Министерства образования и науки Российской Федерации от 08.06.2017 г. № 516 и учебным планом по направлению подготовки </w:t>
      </w:r>
      <w:proofErr w:type="spellStart"/>
      <w:r w:rsidRPr="00096E12">
        <w:rPr>
          <w:lang w:val="ru-RU"/>
        </w:rPr>
        <w:t>бакалавриата</w:t>
      </w:r>
      <w:proofErr w:type="spellEnd"/>
      <w:r w:rsidRPr="00096E12">
        <w:rPr>
          <w:lang w:val="ru-RU"/>
        </w:rPr>
        <w:t xml:space="preserve"> 43.03.02 Туризм  (профиль «Проектирование и технология организации туристских и экскурсионных услуг»).</w:t>
      </w:r>
      <w:r w:rsidR="00E04795" w:rsidRPr="00341098">
        <w:rPr>
          <w:lang w:val="ru-RU"/>
        </w:rPr>
        <w:tab/>
      </w:r>
    </w:p>
    <w:p w:rsidR="000F39B0" w:rsidRPr="00341098" w:rsidRDefault="000F39B0">
      <w:pPr>
        <w:spacing w:after="0"/>
        <w:rPr>
          <w:lang w:val="ru-RU"/>
        </w:rPr>
      </w:pPr>
    </w:p>
    <w:p w:rsidR="00064D4C" w:rsidRPr="009215A9" w:rsidRDefault="00064D4C" w:rsidP="00064D4C">
      <w:pPr>
        <w:spacing w:after="0" w:line="240" w:lineRule="auto"/>
        <w:rPr>
          <w:lang w:val="ru-RU"/>
        </w:rPr>
      </w:pPr>
      <w:r w:rsidRPr="009215A9">
        <w:rPr>
          <w:lang w:val="ru-RU"/>
        </w:rPr>
        <w:t>Разработчик(и):</w:t>
      </w:r>
    </w:p>
    <w:p w:rsidR="00064D4C" w:rsidRPr="009215A9" w:rsidRDefault="00064D4C" w:rsidP="00064D4C">
      <w:pPr>
        <w:spacing w:after="0"/>
        <w:rPr>
          <w:lang w:val="ru-RU"/>
        </w:rPr>
      </w:pPr>
    </w:p>
    <w:p w:rsidR="00064D4C" w:rsidRPr="009215A9" w:rsidRDefault="00064D4C" w:rsidP="00064D4C">
      <w:pPr>
        <w:spacing w:after="0" w:line="240" w:lineRule="auto"/>
        <w:rPr>
          <w:lang w:val="ru-RU"/>
        </w:rPr>
      </w:pPr>
      <w:r w:rsidRPr="009215A9">
        <w:rPr>
          <w:lang w:val="ru-RU"/>
        </w:rPr>
        <w:t xml:space="preserve">Потахин Максим Сергеевич, доцент, кафедра туризма, кандидат географических наук; </w:t>
      </w:r>
    </w:p>
    <w:p w:rsidR="00064D4C" w:rsidRPr="009215A9" w:rsidRDefault="00064D4C" w:rsidP="00064D4C">
      <w:pPr>
        <w:spacing w:line="240" w:lineRule="auto"/>
        <w:jc w:val="right"/>
        <w:rPr>
          <w:lang w:val="ru-RU"/>
        </w:rPr>
      </w:pPr>
      <w:r w:rsidRPr="009215A9">
        <w:rPr>
          <w:i/>
          <w:iCs/>
          <w:sz w:val="20"/>
          <w:szCs w:val="20"/>
          <w:lang w:val="ru-RU"/>
        </w:rPr>
        <w:tab/>
      </w:r>
    </w:p>
    <w:p w:rsidR="00064D4C" w:rsidRPr="009215A9" w:rsidRDefault="00064D4C" w:rsidP="00064D4C">
      <w:pPr>
        <w:spacing w:after="0"/>
        <w:rPr>
          <w:lang w:val="ru-RU"/>
        </w:rPr>
      </w:pPr>
    </w:p>
    <w:p w:rsidR="00064D4C" w:rsidRPr="009215A9" w:rsidRDefault="00064D4C" w:rsidP="00064D4C">
      <w:pPr>
        <w:spacing w:after="0" w:line="240" w:lineRule="auto"/>
        <w:rPr>
          <w:lang w:val="ru-RU"/>
        </w:rPr>
      </w:pPr>
      <w:r w:rsidRPr="009215A9">
        <w:rPr>
          <w:lang w:val="ru-RU"/>
        </w:rPr>
        <w:t>Эксперт(ы):</w:t>
      </w:r>
    </w:p>
    <w:p w:rsidR="00064D4C" w:rsidRPr="009A71FD" w:rsidRDefault="00064D4C" w:rsidP="00064D4C">
      <w:pPr>
        <w:spacing w:line="240" w:lineRule="auto"/>
        <w:jc w:val="lowKashida"/>
        <w:rPr>
          <w:lang w:val="ru-RU"/>
        </w:rPr>
      </w:pPr>
      <w:r>
        <w:rPr>
          <w:lang w:val="ru-RU"/>
        </w:rPr>
        <w:t>Толстиков Алексей Владимирович</w:t>
      </w:r>
      <w:r w:rsidRPr="009A71FD">
        <w:rPr>
          <w:lang w:val="ru-RU"/>
        </w:rPr>
        <w:t xml:space="preserve">, старший научный сотрудник, Институт водных проблем Севера </w:t>
      </w:r>
      <w:proofErr w:type="spellStart"/>
      <w:r w:rsidRPr="009A71FD">
        <w:rPr>
          <w:lang w:val="ru-RU"/>
        </w:rPr>
        <w:t>КарНЦ</w:t>
      </w:r>
      <w:proofErr w:type="spellEnd"/>
      <w:r w:rsidRPr="009A71FD">
        <w:rPr>
          <w:lang w:val="ru-RU"/>
        </w:rPr>
        <w:t xml:space="preserve"> РАН, кандидат географических наук</w:t>
      </w:r>
    </w:p>
    <w:p w:rsidR="00064D4C" w:rsidRPr="009215A9" w:rsidRDefault="00064D4C" w:rsidP="00064D4C">
      <w:pPr>
        <w:spacing w:after="0"/>
        <w:rPr>
          <w:lang w:val="ru-RU"/>
        </w:rPr>
      </w:pPr>
    </w:p>
    <w:p w:rsidR="00064D4C" w:rsidRPr="009215A9" w:rsidRDefault="00064D4C" w:rsidP="00064D4C">
      <w:pPr>
        <w:spacing w:after="0"/>
        <w:rPr>
          <w:lang w:val="ru-RU"/>
        </w:rPr>
      </w:pPr>
    </w:p>
    <w:p w:rsidR="00051EE5" w:rsidRDefault="00051EE5" w:rsidP="00051EE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15"/>
          <w:szCs w:val="15"/>
          <w:lang w:val="ru-RU"/>
        </w:rPr>
      </w:pPr>
      <w:r>
        <w:rPr>
          <w:color w:val="2C2D2E"/>
          <w:lang w:val="ru-RU"/>
        </w:rPr>
        <w:t>Рабочая программа дисциплины рассмотрена и одобрена на заседании кафедры туризма</w:t>
      </w:r>
    </w:p>
    <w:p w:rsidR="00051EE5" w:rsidRDefault="00051EE5" w:rsidP="00051EE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15"/>
          <w:szCs w:val="15"/>
          <w:lang w:val="ru-RU"/>
        </w:rPr>
      </w:pPr>
      <w:r>
        <w:rPr>
          <w:color w:val="2C2D2E"/>
          <w:lang w:val="ru-RU"/>
        </w:rPr>
        <w:t>Протокол № 10  от «_07_»  июня_ 2022  г.          </w:t>
      </w:r>
    </w:p>
    <w:p w:rsidR="00051EE5" w:rsidRDefault="00051EE5" w:rsidP="00051EE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15"/>
          <w:szCs w:val="15"/>
          <w:lang w:val="ru-RU"/>
        </w:rPr>
      </w:pPr>
      <w:r>
        <w:rPr>
          <w:color w:val="2C2D2E"/>
          <w:lang w:val="ru-RU"/>
        </w:rPr>
        <w:t>Заведующий кафедрой туризма Колесникова Н.В.. (</w:t>
      </w:r>
      <w:proofErr w:type="spellStart"/>
      <w:r>
        <w:rPr>
          <w:color w:val="2C2D2E"/>
          <w:lang w:val="ru-RU"/>
        </w:rPr>
        <w:t>к.э.н</w:t>
      </w:r>
      <w:proofErr w:type="spellEnd"/>
      <w:r>
        <w:rPr>
          <w:color w:val="2C2D2E"/>
          <w:lang w:val="ru-RU"/>
        </w:rPr>
        <w:t>., доцент)</w:t>
      </w:r>
    </w:p>
    <w:p w:rsidR="00051EE5" w:rsidRDefault="00051EE5" w:rsidP="00051EE5">
      <w:pPr>
        <w:spacing w:after="0" w:line="240" w:lineRule="auto"/>
        <w:rPr>
          <w:lang w:val="ru-RU"/>
        </w:rPr>
      </w:pP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</w:p>
    <w:p w:rsidR="00051EE5" w:rsidRDefault="00051EE5" w:rsidP="00051EE5">
      <w:pPr>
        <w:spacing w:after="0"/>
        <w:rPr>
          <w:lang w:val="ru-RU"/>
        </w:rPr>
      </w:pPr>
    </w:p>
    <w:p w:rsidR="00051EE5" w:rsidRDefault="00051EE5" w:rsidP="00051EE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15"/>
          <w:szCs w:val="15"/>
          <w:lang w:val="ru-RU"/>
        </w:rPr>
      </w:pPr>
      <w:r>
        <w:rPr>
          <w:color w:val="2C2D2E"/>
          <w:lang w:val="ru-RU"/>
        </w:rPr>
        <w:t>СОГЛАСОВАНО:</w:t>
      </w:r>
    </w:p>
    <w:p w:rsidR="00051EE5" w:rsidRDefault="00051EE5" w:rsidP="00051EE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15"/>
          <w:szCs w:val="15"/>
          <w:lang w:val="ru-RU"/>
        </w:rPr>
      </w:pPr>
      <w:r>
        <w:rPr>
          <w:color w:val="2C2D2E"/>
          <w:lang w:val="ru-RU"/>
        </w:rPr>
        <w:t xml:space="preserve">Рабочая программа дисциплины рассмотрена и утверждена на заседании </w:t>
      </w:r>
      <w:proofErr w:type="spellStart"/>
      <w:r>
        <w:rPr>
          <w:color w:val="2C2D2E"/>
          <w:lang w:val="ru-RU"/>
        </w:rPr>
        <w:t>учебно</w:t>
      </w:r>
      <w:proofErr w:type="spellEnd"/>
      <w:r>
        <w:rPr>
          <w:color w:val="2C2D2E"/>
          <w:lang w:val="ru-RU"/>
        </w:rPr>
        <w:t>-</w:t>
      </w:r>
    </w:p>
    <w:p w:rsidR="00051EE5" w:rsidRDefault="00051EE5" w:rsidP="00051EE5">
      <w:pPr>
        <w:shd w:val="clear" w:color="auto" w:fill="FFFFFF"/>
        <w:spacing w:before="100" w:beforeAutospacing="1" w:after="130" w:line="240" w:lineRule="auto"/>
        <w:jc w:val="both"/>
        <w:rPr>
          <w:rFonts w:ascii="Arial" w:hAnsi="Arial" w:cs="Arial"/>
          <w:color w:val="2C2D2E"/>
          <w:sz w:val="15"/>
          <w:szCs w:val="15"/>
          <w:lang w:val="ru-RU"/>
        </w:rPr>
      </w:pPr>
      <w:r>
        <w:rPr>
          <w:color w:val="2C2D2E"/>
          <w:lang w:val="ru-RU"/>
        </w:rPr>
        <w:t>методической комиссии института физической культуры, спорта и туризма</w:t>
      </w:r>
    </w:p>
    <w:p w:rsidR="00051EE5" w:rsidRDefault="00051EE5" w:rsidP="00051EE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15"/>
          <w:szCs w:val="15"/>
          <w:lang w:val="ru-RU"/>
        </w:rPr>
      </w:pPr>
      <w:r>
        <w:rPr>
          <w:color w:val="2C2D2E"/>
          <w:lang w:val="ru-RU"/>
        </w:rPr>
        <w:t>Протокол № 4_ от «_22_» июня _ 2022 г.</w:t>
      </w:r>
    </w:p>
    <w:p w:rsidR="00051EE5" w:rsidRDefault="00051EE5" w:rsidP="00051EE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15"/>
          <w:szCs w:val="15"/>
          <w:lang w:val="ru-RU"/>
        </w:rPr>
      </w:pPr>
      <w:r>
        <w:rPr>
          <w:color w:val="2C2D2E"/>
          <w:lang w:val="ru-RU"/>
        </w:rPr>
        <w:t>Директор института Кирилина В.М. (</w:t>
      </w:r>
      <w:proofErr w:type="gramStart"/>
      <w:r>
        <w:rPr>
          <w:color w:val="2C2D2E"/>
          <w:lang w:val="ru-RU"/>
        </w:rPr>
        <w:t>к.б</w:t>
      </w:r>
      <w:proofErr w:type="gramEnd"/>
      <w:r>
        <w:rPr>
          <w:color w:val="2C2D2E"/>
          <w:lang w:val="ru-RU"/>
        </w:rPr>
        <w:t>.н., доцент)</w:t>
      </w:r>
    </w:p>
    <w:p w:rsidR="00064D4C" w:rsidRPr="009215A9" w:rsidRDefault="00064D4C" w:rsidP="00064D4C">
      <w:pPr>
        <w:spacing w:after="0"/>
        <w:rPr>
          <w:lang w:val="ru-RU"/>
        </w:rPr>
      </w:pPr>
    </w:p>
    <w:p w:rsidR="00064D4C" w:rsidRPr="009215A9" w:rsidRDefault="00064D4C" w:rsidP="00064D4C">
      <w:pPr>
        <w:spacing w:after="0"/>
        <w:rPr>
          <w:lang w:val="ru-RU"/>
        </w:rPr>
      </w:pPr>
    </w:p>
    <w:p w:rsidR="00064D4C" w:rsidRPr="009215A9" w:rsidRDefault="00064D4C" w:rsidP="00064D4C">
      <w:pPr>
        <w:spacing w:after="0"/>
        <w:rPr>
          <w:lang w:val="ru-RU"/>
        </w:rPr>
      </w:pPr>
    </w:p>
    <w:p w:rsidR="00064D4C" w:rsidRPr="009215A9" w:rsidRDefault="00064D4C" w:rsidP="00064D4C">
      <w:pPr>
        <w:spacing w:line="240" w:lineRule="auto"/>
        <w:rPr>
          <w:lang w:val="ru-RU"/>
        </w:rPr>
      </w:pPr>
      <w:r w:rsidRPr="009215A9">
        <w:rPr>
          <w:lang w:val="ru-RU"/>
        </w:rPr>
        <w:t>Начальник методического отдела</w:t>
      </w:r>
    </w:p>
    <w:p w:rsidR="000F39B0" w:rsidRPr="00341098" w:rsidRDefault="00064D4C" w:rsidP="00064D4C">
      <w:pPr>
        <w:spacing w:line="240" w:lineRule="auto"/>
        <w:rPr>
          <w:lang w:val="ru-RU"/>
        </w:rPr>
      </w:pPr>
      <w:r w:rsidRPr="009215A9">
        <w:rPr>
          <w:lang w:val="ru-RU"/>
        </w:rPr>
        <w:t xml:space="preserve">учебно-методического управления </w:t>
      </w:r>
      <w:proofErr w:type="spellStart"/>
      <w:r w:rsidRPr="009215A9">
        <w:rPr>
          <w:lang w:val="ru-RU"/>
        </w:rPr>
        <w:t>ПетрГУ</w:t>
      </w:r>
      <w:proofErr w:type="spellEnd"/>
      <w:r w:rsidRPr="009215A9">
        <w:rPr>
          <w:lang w:val="ru-RU"/>
        </w:rPr>
        <w:t xml:space="preserve"> _________________________ И.В. </w:t>
      </w:r>
      <w:proofErr w:type="spellStart"/>
      <w:r w:rsidRPr="009215A9">
        <w:rPr>
          <w:lang w:val="ru-RU"/>
        </w:rPr>
        <w:t>Маханькова</w:t>
      </w:r>
      <w:proofErr w:type="spellEnd"/>
      <w:r w:rsidR="00E04795" w:rsidRPr="00341098">
        <w:rPr>
          <w:lang w:val="ru-RU"/>
        </w:rPr>
        <w:br w:type="page"/>
      </w:r>
    </w:p>
    <w:p w:rsidR="000F39B0" w:rsidRPr="00341098" w:rsidRDefault="000F39B0">
      <w:pPr>
        <w:rPr>
          <w:lang w:val="ru-RU"/>
        </w:rPr>
        <w:sectPr w:rsidR="000F39B0" w:rsidRPr="00341098">
          <w:pgSz w:w="11905" w:h="16837"/>
          <w:pgMar w:top="1133" w:right="850" w:bottom="1440" w:left="1700" w:header="720" w:footer="720" w:gutter="0"/>
          <w:cols w:space="720"/>
        </w:sectPr>
      </w:pPr>
    </w:p>
    <w:p w:rsidR="000F39B0" w:rsidRDefault="00E04795">
      <w:pPr>
        <w:spacing w:before="240" w:after="240" w:line="240" w:lineRule="auto"/>
        <w:ind w:firstLine="570"/>
        <w:jc w:val="both"/>
        <w:rPr>
          <w:b/>
          <w:bCs/>
          <w:lang w:val="ru-RU"/>
        </w:rPr>
      </w:pPr>
      <w:r w:rsidRPr="00341098">
        <w:rPr>
          <w:b/>
          <w:bCs/>
          <w:lang w:val="ru-RU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</w:t>
      </w:r>
      <w:proofErr w:type="spellStart"/>
      <w:r w:rsidRPr="00341098">
        <w:rPr>
          <w:b/>
          <w:bCs/>
          <w:lang w:val="ru-RU"/>
        </w:rPr>
        <w:t>бакалавриата</w:t>
      </w:r>
      <w:proofErr w:type="spellEnd"/>
    </w:p>
    <w:p w:rsidR="00096E12" w:rsidRPr="00096E12" w:rsidRDefault="00096E12" w:rsidP="00096E12">
      <w:pPr>
        <w:jc w:val="both"/>
        <w:rPr>
          <w:lang w:val="ru-RU"/>
        </w:rPr>
      </w:pPr>
      <w:r w:rsidRPr="00096E12">
        <w:rPr>
          <w:lang w:val="ru-RU"/>
        </w:rPr>
        <w:t>1.1. Компетенции обучающегося, формируемые в результате освоения дисциплины и индикаторы достижения компетенций:</w:t>
      </w:r>
    </w:p>
    <w:tbl>
      <w:tblPr>
        <w:tblW w:w="10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500"/>
        <w:gridCol w:w="2500"/>
        <w:gridCol w:w="5000"/>
      </w:tblGrid>
      <w:tr w:rsidR="000F39B0" w:rsidRPr="00341098" w:rsidTr="00096E12">
        <w:tc>
          <w:tcPr>
            <w:tcW w:w="2500" w:type="dxa"/>
          </w:tcPr>
          <w:p w:rsidR="000F39B0" w:rsidRPr="00341098" w:rsidRDefault="00E04795">
            <w:pPr>
              <w:jc w:val="center"/>
              <w:rPr>
                <w:lang w:val="ru-RU"/>
              </w:rPr>
            </w:pPr>
            <w:r w:rsidRPr="00341098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0F39B0" w:rsidRPr="00096E12" w:rsidRDefault="00E04795">
            <w:pPr>
              <w:jc w:val="center"/>
            </w:pPr>
            <w:proofErr w:type="spellStart"/>
            <w:r w:rsidRPr="00096E12">
              <w:rPr>
                <w:b/>
                <w:bCs/>
              </w:rPr>
              <w:t>Формулировкакомпетенции</w:t>
            </w:r>
            <w:proofErr w:type="spellEnd"/>
          </w:p>
        </w:tc>
        <w:tc>
          <w:tcPr>
            <w:tcW w:w="5000" w:type="dxa"/>
          </w:tcPr>
          <w:p w:rsidR="000F39B0" w:rsidRPr="00096E12" w:rsidRDefault="00096E12">
            <w:pPr>
              <w:jc w:val="center"/>
              <w:rPr>
                <w:lang w:val="ru-RU"/>
              </w:rPr>
            </w:pPr>
            <w:r w:rsidRPr="00096E12">
              <w:rPr>
                <w:b/>
                <w:lang w:val="ru-RU"/>
              </w:rPr>
              <w:t>Индикаторы достижения компетенции</w:t>
            </w:r>
          </w:p>
        </w:tc>
      </w:tr>
      <w:tr w:rsidR="000F39B0" w:rsidRPr="00051EE5" w:rsidTr="00096E12">
        <w:tc>
          <w:tcPr>
            <w:tcW w:w="2500" w:type="dxa"/>
          </w:tcPr>
          <w:p w:rsidR="000F39B0" w:rsidRDefault="00E04795">
            <w:pPr>
              <w:spacing w:line="240" w:lineRule="auto"/>
              <w:jc w:val="numTab"/>
            </w:pPr>
            <w:r>
              <w:t xml:space="preserve">УК-5 </w:t>
            </w:r>
            <w:proofErr w:type="spellStart"/>
            <w:r>
              <w:t>Основной</w:t>
            </w:r>
            <w:proofErr w:type="spellEnd"/>
          </w:p>
        </w:tc>
        <w:tc>
          <w:tcPr>
            <w:tcW w:w="2500" w:type="dxa"/>
          </w:tcPr>
          <w:p w:rsidR="000F39B0" w:rsidRPr="00341098" w:rsidRDefault="00E04795">
            <w:pPr>
              <w:spacing w:line="240" w:lineRule="auto"/>
              <w:jc w:val="numTab"/>
              <w:rPr>
                <w:lang w:val="ru-RU"/>
              </w:rPr>
            </w:pPr>
            <w:r w:rsidRPr="00341098">
              <w:rPr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000" w:type="dxa"/>
          </w:tcPr>
          <w:p w:rsidR="000F39B0" w:rsidRPr="00341098" w:rsidRDefault="00E04795">
            <w:pPr>
              <w:spacing w:line="240" w:lineRule="auto"/>
              <w:jc w:val="numTab"/>
              <w:rPr>
                <w:lang w:val="ru-RU"/>
              </w:rPr>
            </w:pPr>
            <w:r w:rsidRPr="00341098">
              <w:rPr>
                <w:lang w:val="ru-RU"/>
              </w:rPr>
              <w:t xml:space="preserve">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  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  5.3. Умеет </w:t>
            </w:r>
            <w:proofErr w:type="spellStart"/>
            <w:r w:rsidRPr="00341098">
              <w:rPr>
                <w:lang w:val="ru-RU"/>
              </w:rPr>
              <w:t>недискриминационно</w:t>
            </w:r>
            <w:proofErr w:type="spellEnd"/>
            <w:r w:rsidRPr="00341098">
              <w:rPr>
                <w:lang w:val="ru-RU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0F39B0" w:rsidRPr="00051EE5" w:rsidTr="00096E12">
        <w:tc>
          <w:tcPr>
            <w:tcW w:w="2500" w:type="dxa"/>
          </w:tcPr>
          <w:p w:rsidR="000F39B0" w:rsidRDefault="00E04795">
            <w:pPr>
              <w:spacing w:line="240" w:lineRule="auto"/>
              <w:jc w:val="numTab"/>
            </w:pPr>
            <w:r>
              <w:t xml:space="preserve">ОПК-1 </w:t>
            </w:r>
            <w:proofErr w:type="spellStart"/>
            <w:r>
              <w:t>Основной</w:t>
            </w:r>
            <w:proofErr w:type="spellEnd"/>
          </w:p>
        </w:tc>
        <w:tc>
          <w:tcPr>
            <w:tcW w:w="2500" w:type="dxa"/>
          </w:tcPr>
          <w:p w:rsidR="000F39B0" w:rsidRPr="00341098" w:rsidRDefault="00E04795">
            <w:pPr>
              <w:spacing w:line="240" w:lineRule="auto"/>
              <w:jc w:val="numTab"/>
              <w:rPr>
                <w:lang w:val="ru-RU"/>
              </w:rPr>
            </w:pPr>
            <w:r w:rsidRPr="00341098">
              <w:rPr>
                <w:lang w:val="ru-RU"/>
              </w:rPr>
              <w:t>Способен применять технологические новации и современное программное обеспечение в туристской сфере</w:t>
            </w:r>
          </w:p>
        </w:tc>
        <w:tc>
          <w:tcPr>
            <w:tcW w:w="5000" w:type="dxa"/>
          </w:tcPr>
          <w:p w:rsidR="000F39B0" w:rsidRPr="00341098" w:rsidRDefault="00E04795">
            <w:pPr>
              <w:spacing w:line="240" w:lineRule="auto"/>
              <w:jc w:val="numTab"/>
              <w:rPr>
                <w:lang w:val="ru-RU"/>
              </w:rPr>
            </w:pPr>
            <w:r w:rsidRPr="00096E12">
              <w:rPr>
                <w:lang w:val="ru-RU"/>
              </w:rPr>
              <w:t xml:space="preserve">ОПК-1.1. Определяет потребность в применении технологических новаций и информационного обеспечения в профессиональной сфере;  ОПК-1.2. </w:t>
            </w:r>
            <w:r w:rsidRPr="00341098">
              <w:rPr>
                <w:lang w:val="ru-RU"/>
              </w:rPr>
              <w:t xml:space="preserve">Осуществляет поиск, анализ, отбор и внедрение технологических новаций и современных программных продуктов в профессиональную  </w:t>
            </w:r>
            <w:r w:rsidRPr="00064D4C">
              <w:rPr>
                <w:lang w:val="ru-RU"/>
              </w:rPr>
              <w:t xml:space="preserve">деятельность;  ОПК-1.3. </w:t>
            </w:r>
            <w:r w:rsidRPr="00341098">
              <w:rPr>
                <w:lang w:val="ru-RU"/>
              </w:rPr>
              <w:t>Использует основные, соответствующие поставленным задачам, программные продукты в профессиональной сфере.</w:t>
            </w:r>
          </w:p>
        </w:tc>
      </w:tr>
    </w:tbl>
    <w:p w:rsidR="00096E12" w:rsidRDefault="00096E12" w:rsidP="00096E12">
      <w:pPr>
        <w:spacing w:after="0" w:line="240" w:lineRule="auto"/>
        <w:ind w:firstLine="567"/>
        <w:jc w:val="both"/>
        <w:rPr>
          <w:highlight w:val="yellow"/>
          <w:lang w:val="ru-RU"/>
        </w:rPr>
      </w:pPr>
    </w:p>
    <w:p w:rsidR="00096E12" w:rsidRPr="00096E12" w:rsidRDefault="00096E12" w:rsidP="00096E12">
      <w:pPr>
        <w:spacing w:after="0" w:line="240" w:lineRule="auto"/>
        <w:ind w:firstLine="567"/>
        <w:jc w:val="both"/>
        <w:rPr>
          <w:lang w:val="ru-RU"/>
        </w:rPr>
      </w:pPr>
      <w:r w:rsidRPr="00096E12">
        <w:rPr>
          <w:lang w:val="ru-RU"/>
        </w:rPr>
        <w:t>1.2.</w:t>
      </w:r>
      <w:r w:rsidRPr="00096E12">
        <w:t> </w:t>
      </w:r>
      <w:r w:rsidRPr="00096E12">
        <w:rPr>
          <w:lang w:val="ru-RU"/>
        </w:rPr>
        <w:t>Планируемые результаты обучения по дисциплине</w:t>
      </w:r>
    </w:p>
    <w:p w:rsidR="00096E12" w:rsidRPr="00096E12" w:rsidRDefault="00096E12" w:rsidP="00096E12">
      <w:pPr>
        <w:spacing w:after="0" w:line="240" w:lineRule="auto"/>
        <w:ind w:firstLine="567"/>
        <w:jc w:val="both"/>
        <w:rPr>
          <w:lang w:val="ru-RU"/>
        </w:rPr>
      </w:pPr>
    </w:p>
    <w:p w:rsidR="00096E12" w:rsidRPr="00096E12" w:rsidRDefault="00096E12" w:rsidP="00096E12">
      <w:pPr>
        <w:spacing w:after="0" w:line="240" w:lineRule="auto"/>
        <w:ind w:firstLine="567"/>
        <w:jc w:val="both"/>
        <w:rPr>
          <w:lang w:val="ru-RU"/>
        </w:rPr>
      </w:pPr>
      <w:r w:rsidRPr="00096E12">
        <w:rPr>
          <w:lang w:val="ru-RU"/>
        </w:rPr>
        <w:t>В результате освоения дисциплины обучающийся должен:</w:t>
      </w:r>
    </w:p>
    <w:p w:rsidR="00096E12" w:rsidRPr="00096E12" w:rsidRDefault="00096E12" w:rsidP="00096E12">
      <w:pPr>
        <w:spacing w:after="0" w:line="240" w:lineRule="auto"/>
        <w:ind w:firstLine="567"/>
        <w:jc w:val="both"/>
        <w:rPr>
          <w:lang w:val="ru-RU"/>
        </w:rPr>
      </w:pPr>
    </w:p>
    <w:p w:rsidR="00096E12" w:rsidRPr="00096E12" w:rsidRDefault="00096E12" w:rsidP="00096E12">
      <w:pPr>
        <w:pStyle w:val="a0"/>
        <w:numPr>
          <w:ilvl w:val="0"/>
          <w:numId w:val="0"/>
        </w:numPr>
        <w:tabs>
          <w:tab w:val="num" w:pos="0"/>
        </w:tabs>
        <w:spacing w:line="240" w:lineRule="auto"/>
        <w:ind w:firstLine="567"/>
        <w:rPr>
          <w:i/>
        </w:rPr>
      </w:pPr>
      <w:r w:rsidRPr="00096E12">
        <w:rPr>
          <w:i/>
        </w:rPr>
        <w:lastRenderedPageBreak/>
        <w:t>Знать:</w:t>
      </w:r>
    </w:p>
    <w:p w:rsidR="00096E12" w:rsidRPr="00096E12" w:rsidRDefault="00096E12" w:rsidP="00096E12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096E12">
        <w:rPr>
          <w:lang w:val="ru-RU"/>
        </w:rPr>
        <w:t xml:space="preserve">основные источники информации о туристском потенциале территории; </w:t>
      </w:r>
    </w:p>
    <w:p w:rsidR="00096E12" w:rsidRPr="00096E12" w:rsidRDefault="00096E12" w:rsidP="00096E12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096E12">
        <w:rPr>
          <w:lang w:val="ru-RU"/>
        </w:rPr>
        <w:t xml:space="preserve">закономерности размещения туристских ресурсов; специфику туристского потенциала регионов мира; </w:t>
      </w:r>
    </w:p>
    <w:p w:rsidR="00096E12" w:rsidRPr="00096E12" w:rsidRDefault="00096E12" w:rsidP="00096E12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096E12">
        <w:rPr>
          <w:lang w:val="ru-RU"/>
        </w:rPr>
        <w:t>теоретические основы выявления потребностей туристов в рекреационных ресурсах;</w:t>
      </w:r>
    </w:p>
    <w:p w:rsidR="00096E12" w:rsidRPr="00096E12" w:rsidRDefault="00096E12" w:rsidP="00096E12">
      <w:pPr>
        <w:pStyle w:val="a0"/>
        <w:numPr>
          <w:ilvl w:val="0"/>
          <w:numId w:val="0"/>
        </w:numPr>
        <w:tabs>
          <w:tab w:val="num" w:pos="0"/>
        </w:tabs>
        <w:spacing w:line="240" w:lineRule="auto"/>
        <w:ind w:firstLine="567"/>
      </w:pPr>
      <w:r w:rsidRPr="00096E12">
        <w:rPr>
          <w:i/>
        </w:rPr>
        <w:t>Уметь</w:t>
      </w:r>
      <w:r w:rsidRPr="00096E12">
        <w:t>:</w:t>
      </w:r>
    </w:p>
    <w:p w:rsidR="00096E12" w:rsidRPr="00096E12" w:rsidRDefault="00096E12" w:rsidP="00096E12">
      <w:pPr>
        <w:pStyle w:val="a5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96E12">
        <w:rPr>
          <w:lang w:val="ru-RU"/>
        </w:rPr>
        <w:t>ориентироваться по общегеографическим и специальным туристским картам;</w:t>
      </w:r>
    </w:p>
    <w:p w:rsidR="00096E12" w:rsidRPr="00096E12" w:rsidRDefault="00096E12" w:rsidP="00096E12">
      <w:pPr>
        <w:pStyle w:val="a5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96E12">
        <w:rPr>
          <w:lang w:val="ru-RU"/>
        </w:rPr>
        <w:t xml:space="preserve">проводить комплексное страноведческое исследование; </w:t>
      </w:r>
    </w:p>
    <w:p w:rsidR="00096E12" w:rsidRPr="00096E12" w:rsidRDefault="00096E12" w:rsidP="00096E12">
      <w:pPr>
        <w:pStyle w:val="a5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96E12">
        <w:rPr>
          <w:lang w:val="ru-RU"/>
        </w:rPr>
        <w:t xml:space="preserve">устанавливать систему взаимосвязей между природной средой и хозяйственной деятельностью субъектов туристской индустрии; </w:t>
      </w:r>
    </w:p>
    <w:p w:rsidR="00096E12" w:rsidRPr="00096E12" w:rsidRDefault="00096E12" w:rsidP="00096E12">
      <w:pPr>
        <w:pStyle w:val="a5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96E12">
        <w:rPr>
          <w:lang w:val="ru-RU"/>
        </w:rPr>
        <w:t>выявлять потребности туристов в рекреационных ресурсах;</w:t>
      </w:r>
    </w:p>
    <w:p w:rsidR="00096E12" w:rsidRPr="00096E12" w:rsidRDefault="00096E12" w:rsidP="00096E12">
      <w:pPr>
        <w:pStyle w:val="a0"/>
        <w:numPr>
          <w:ilvl w:val="0"/>
          <w:numId w:val="0"/>
        </w:numPr>
        <w:tabs>
          <w:tab w:val="num" w:pos="964"/>
        </w:tabs>
        <w:spacing w:line="240" w:lineRule="auto"/>
        <w:ind w:firstLine="567"/>
        <w:rPr>
          <w:i/>
        </w:rPr>
      </w:pPr>
      <w:r w:rsidRPr="00096E12">
        <w:rPr>
          <w:i/>
        </w:rPr>
        <w:t>Владеть:</w:t>
      </w:r>
    </w:p>
    <w:p w:rsidR="00096E12" w:rsidRDefault="00096E12" w:rsidP="00096E12">
      <w:pPr>
        <w:pStyle w:val="a0"/>
        <w:numPr>
          <w:ilvl w:val="0"/>
          <w:numId w:val="9"/>
        </w:numPr>
        <w:spacing w:line="240" w:lineRule="auto"/>
      </w:pPr>
      <w:r w:rsidRPr="00096E12">
        <w:t xml:space="preserve">навыками географического анализа природных, культурно-исторических и экономических ресурсов туризма; </w:t>
      </w:r>
    </w:p>
    <w:p w:rsidR="00096E12" w:rsidRPr="00096E12" w:rsidRDefault="00096E12" w:rsidP="00096E12">
      <w:pPr>
        <w:pStyle w:val="a0"/>
        <w:numPr>
          <w:ilvl w:val="0"/>
          <w:numId w:val="9"/>
        </w:numPr>
        <w:spacing w:line="240" w:lineRule="auto"/>
        <w:rPr>
          <w:i/>
        </w:rPr>
      </w:pPr>
      <w:r w:rsidRPr="00096E12">
        <w:t>методами оценки туристского потенциала территории; навыками выявления потребностей туристов в рекреационных ресурсах;</w:t>
      </w:r>
    </w:p>
    <w:p w:rsidR="00096E12" w:rsidRDefault="00096E12" w:rsidP="00096E12">
      <w:pPr>
        <w:spacing w:after="0" w:line="240" w:lineRule="auto"/>
        <w:ind w:firstLine="570"/>
        <w:jc w:val="both"/>
        <w:rPr>
          <w:b/>
          <w:bCs/>
          <w:lang w:val="ru-RU"/>
        </w:rPr>
      </w:pPr>
    </w:p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t xml:space="preserve">2. Место дисциплины в структуре ОПОП </w:t>
      </w:r>
      <w:proofErr w:type="spellStart"/>
      <w:r w:rsidRPr="00341098">
        <w:rPr>
          <w:b/>
          <w:bCs/>
          <w:lang w:val="ru-RU"/>
        </w:rPr>
        <w:t>бакалавриата</w:t>
      </w:r>
      <w:proofErr w:type="spellEnd"/>
      <w:r w:rsidRPr="00341098">
        <w:rPr>
          <w:b/>
          <w:bCs/>
          <w:lang w:val="ru-RU"/>
        </w:rPr>
        <w:t xml:space="preserve"> и язык преподавания</w:t>
      </w:r>
    </w:p>
    <w:p w:rsidR="000F39B0" w:rsidRPr="00341098" w:rsidRDefault="00E04795">
      <w:pPr>
        <w:spacing w:after="0" w:line="240" w:lineRule="auto"/>
        <w:ind w:firstLine="570"/>
        <w:jc w:val="both"/>
        <w:rPr>
          <w:lang w:val="ru-RU"/>
        </w:rPr>
      </w:pPr>
      <w:r w:rsidRPr="00341098">
        <w:rPr>
          <w:lang w:val="ru-RU"/>
        </w:rPr>
        <w:t xml:space="preserve">Дисциплина Туристские ресурсы входит в обязательную часть учебного плана основной образовательной программы </w:t>
      </w:r>
      <w:proofErr w:type="spellStart"/>
      <w:r w:rsidRPr="00341098">
        <w:rPr>
          <w:lang w:val="ru-RU"/>
        </w:rPr>
        <w:t>бакалавриата</w:t>
      </w:r>
      <w:proofErr w:type="spellEnd"/>
      <w:r w:rsidRPr="00341098">
        <w:rPr>
          <w:lang w:val="ru-RU"/>
        </w:rPr>
        <w:t xml:space="preserve"> по данному направлению подготовки и является обязательной для изучения дисциплиной.</w:t>
      </w:r>
    </w:p>
    <w:p w:rsidR="000F39B0" w:rsidRPr="00341098" w:rsidRDefault="00E04795">
      <w:pPr>
        <w:spacing w:after="0" w:line="240" w:lineRule="auto"/>
        <w:ind w:firstLine="570"/>
        <w:jc w:val="both"/>
        <w:rPr>
          <w:lang w:val="ru-RU"/>
        </w:rPr>
      </w:pPr>
      <w:r w:rsidRPr="00341098">
        <w:rPr>
          <w:lang w:val="ru-RU"/>
        </w:rPr>
        <w:t>Согласно учебному плану дисциплина проводится в 3 семестре.</w:t>
      </w:r>
    </w:p>
    <w:p w:rsidR="000F39B0" w:rsidRPr="00341098" w:rsidRDefault="00E04795">
      <w:pPr>
        <w:spacing w:after="0" w:line="240" w:lineRule="auto"/>
        <w:ind w:firstLine="570"/>
        <w:jc w:val="both"/>
        <w:rPr>
          <w:lang w:val="ru-RU"/>
        </w:rPr>
      </w:pPr>
      <w:r w:rsidRPr="00341098">
        <w:rPr>
          <w:lang w:val="ru-RU"/>
        </w:rPr>
        <w:t>Изучение дисциплины опирается на знания, умения и навыки, приобретенные при освоении образовательной программы предыдущего уровня</w:t>
      </w:r>
      <w:proofErr w:type="gramStart"/>
      <w:r w:rsidRPr="00341098">
        <w:rPr>
          <w:lang w:val="ru-RU"/>
        </w:rPr>
        <w:t xml:space="preserve"> ,</w:t>
      </w:r>
      <w:proofErr w:type="gramEnd"/>
      <w:r w:rsidRPr="00341098">
        <w:rPr>
          <w:lang w:val="ru-RU"/>
        </w:rPr>
        <w:t xml:space="preserve"> а также при изучении дисциплин: </w:t>
      </w:r>
    </w:p>
    <w:p w:rsidR="000F39B0" w:rsidRPr="00341098" w:rsidRDefault="00E04795">
      <w:pPr>
        <w:spacing w:after="0" w:line="240" w:lineRule="auto"/>
        <w:ind w:firstLine="570"/>
        <w:jc w:val="both"/>
        <w:rPr>
          <w:lang w:val="ru-RU"/>
        </w:rPr>
      </w:pPr>
      <w:r w:rsidRPr="00341098">
        <w:rPr>
          <w:lang w:val="ru-RU"/>
        </w:rPr>
        <w:t>Язык преподавания – русский</w:t>
      </w:r>
    </w:p>
    <w:p w:rsidR="000F39B0" w:rsidRPr="00341098" w:rsidRDefault="000F39B0">
      <w:pPr>
        <w:rPr>
          <w:lang w:val="ru-RU"/>
        </w:rPr>
      </w:pPr>
    </w:p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t>3. Виды учебной работы и тематическое содержание</w:t>
      </w:r>
    </w:p>
    <w:p w:rsidR="000F39B0" w:rsidRPr="00341098" w:rsidRDefault="00E04795">
      <w:pPr>
        <w:spacing w:line="240" w:lineRule="auto"/>
        <w:jc w:val="numTab"/>
        <w:rPr>
          <w:lang w:val="ru-RU"/>
        </w:rPr>
      </w:pPr>
      <w:r w:rsidRPr="00341098">
        <w:rPr>
          <w:lang w:val="ru-RU"/>
        </w:rPr>
        <w:t>Общая трудоемкость дисциплины составляет 3 зачетных единиц или 108 академических часов.</w:t>
      </w:r>
    </w:p>
    <w:p w:rsidR="000F39B0" w:rsidRPr="00341098" w:rsidRDefault="000F39B0">
      <w:pPr>
        <w:rPr>
          <w:lang w:val="ru-RU"/>
        </w:rPr>
      </w:pPr>
    </w:p>
    <w:p w:rsidR="000F39B0" w:rsidRDefault="00E04795">
      <w:pPr>
        <w:spacing w:before="240" w:after="240" w:line="240" w:lineRule="auto"/>
        <w:ind w:firstLine="570"/>
        <w:jc w:val="both"/>
      </w:pPr>
      <w:r>
        <w:rPr>
          <w:b/>
          <w:bCs/>
        </w:rPr>
        <w:t xml:space="preserve">3.1 </w:t>
      </w:r>
      <w:proofErr w:type="spellStart"/>
      <w:r>
        <w:rPr>
          <w:b/>
          <w:bCs/>
        </w:rPr>
        <w:t>Видыучебнойработы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7000"/>
        <w:gridCol w:w="3000"/>
      </w:tblGrid>
      <w:tr w:rsidR="000F39B0">
        <w:tc>
          <w:tcPr>
            <w:tcW w:w="7000" w:type="dxa"/>
          </w:tcPr>
          <w:p w:rsidR="000F39B0" w:rsidRDefault="00E04795">
            <w:pPr>
              <w:jc w:val="center"/>
            </w:pPr>
            <w:proofErr w:type="spellStart"/>
            <w:r>
              <w:t>Видыучебнойработы</w:t>
            </w:r>
            <w:proofErr w:type="spellEnd"/>
          </w:p>
        </w:tc>
        <w:tc>
          <w:tcPr>
            <w:tcW w:w="3000" w:type="dxa"/>
          </w:tcPr>
          <w:p w:rsidR="000F39B0" w:rsidRDefault="00E04795">
            <w:pPr>
              <w:jc w:val="center"/>
            </w:pPr>
            <w:proofErr w:type="spellStart"/>
            <w:r>
              <w:t>Объем</w:t>
            </w:r>
            <w:proofErr w:type="spellEnd"/>
            <w:r>
              <w:t xml:space="preserve"> в </w:t>
            </w:r>
            <w:proofErr w:type="spellStart"/>
            <w:r>
              <w:t>академическихчасах</w:t>
            </w:r>
            <w:proofErr w:type="spellEnd"/>
          </w:p>
        </w:tc>
      </w:tr>
      <w:tr w:rsidR="000F39B0">
        <w:tc>
          <w:tcPr>
            <w:tcW w:w="7000" w:type="dxa"/>
          </w:tcPr>
          <w:p w:rsidR="000F39B0" w:rsidRPr="00341098" w:rsidRDefault="00E04795">
            <w:pPr>
              <w:spacing w:line="240" w:lineRule="auto"/>
              <w:jc w:val="numTab"/>
              <w:rPr>
                <w:lang w:val="ru-RU"/>
              </w:rPr>
            </w:pPr>
            <w:r w:rsidRPr="00341098">
              <w:rPr>
                <w:b/>
                <w:bCs/>
                <w:lang w:val="ru-RU"/>
              </w:rPr>
              <w:t>Общая трудоемкость дисциплины по учебному плану</w:t>
            </w:r>
          </w:p>
        </w:tc>
        <w:tc>
          <w:tcPr>
            <w:tcW w:w="3000" w:type="dxa"/>
          </w:tcPr>
          <w:p w:rsidR="000F39B0" w:rsidRDefault="00E04795">
            <w:pPr>
              <w:jc w:val="center"/>
            </w:pPr>
            <w:r>
              <w:t>108</w:t>
            </w:r>
          </w:p>
        </w:tc>
      </w:tr>
      <w:tr w:rsidR="000F39B0">
        <w:tc>
          <w:tcPr>
            <w:tcW w:w="7000" w:type="dxa"/>
          </w:tcPr>
          <w:p w:rsidR="000F39B0" w:rsidRDefault="00E04795">
            <w:pPr>
              <w:spacing w:line="240" w:lineRule="auto"/>
              <w:jc w:val="numTab"/>
            </w:pPr>
            <w:r>
              <w:t xml:space="preserve">В </w:t>
            </w:r>
            <w:proofErr w:type="spellStart"/>
            <w:r>
              <w:t>томчисле</w:t>
            </w:r>
            <w:proofErr w:type="spellEnd"/>
            <w:r>
              <w:t>:</w:t>
            </w:r>
          </w:p>
        </w:tc>
        <w:tc>
          <w:tcPr>
            <w:tcW w:w="3000" w:type="dxa"/>
          </w:tcPr>
          <w:p w:rsidR="000F39B0" w:rsidRDefault="000F39B0">
            <w:pPr>
              <w:spacing w:line="240" w:lineRule="auto"/>
              <w:jc w:val="numTab"/>
            </w:pPr>
          </w:p>
        </w:tc>
      </w:tr>
      <w:tr w:rsidR="000F39B0">
        <w:tc>
          <w:tcPr>
            <w:tcW w:w="7000" w:type="dxa"/>
          </w:tcPr>
          <w:p w:rsidR="000F39B0" w:rsidRDefault="00E04795">
            <w:pPr>
              <w:spacing w:line="240" w:lineRule="auto"/>
              <w:jc w:val="numTab"/>
            </w:pPr>
            <w:r w:rsidRPr="00341098">
              <w:rPr>
                <w:b/>
                <w:bCs/>
                <w:lang w:val="ru-RU"/>
              </w:rPr>
              <w:lastRenderedPageBreak/>
              <w:t xml:space="preserve">Контактная работа (работа во взаимодействии с преподавателем). </w:t>
            </w:r>
            <w:proofErr w:type="spellStart"/>
            <w:r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3000" w:type="dxa"/>
          </w:tcPr>
          <w:p w:rsidR="000F39B0" w:rsidRDefault="00E04795">
            <w:pPr>
              <w:jc w:val="center"/>
            </w:pPr>
            <w:r>
              <w:t>51</w:t>
            </w:r>
          </w:p>
        </w:tc>
      </w:tr>
      <w:tr w:rsidR="000F39B0">
        <w:tc>
          <w:tcPr>
            <w:tcW w:w="7000" w:type="dxa"/>
          </w:tcPr>
          <w:p w:rsidR="000F39B0" w:rsidRDefault="00E04795">
            <w:pPr>
              <w:spacing w:line="240" w:lineRule="auto"/>
              <w:jc w:val="numTab"/>
            </w:pPr>
            <w:r>
              <w:t xml:space="preserve">В </w:t>
            </w:r>
            <w:proofErr w:type="spellStart"/>
            <w:r>
              <w:t>томчисле</w:t>
            </w:r>
            <w:proofErr w:type="spellEnd"/>
            <w:r>
              <w:t>:</w:t>
            </w:r>
          </w:p>
        </w:tc>
        <w:tc>
          <w:tcPr>
            <w:tcW w:w="3000" w:type="dxa"/>
          </w:tcPr>
          <w:p w:rsidR="000F39B0" w:rsidRDefault="000F39B0">
            <w:pPr>
              <w:spacing w:line="240" w:lineRule="auto"/>
              <w:jc w:val="numTab"/>
            </w:pPr>
          </w:p>
        </w:tc>
      </w:tr>
      <w:tr w:rsidR="000F39B0">
        <w:tc>
          <w:tcPr>
            <w:tcW w:w="7000" w:type="dxa"/>
          </w:tcPr>
          <w:p w:rsidR="000F39B0" w:rsidRDefault="00E04795">
            <w:pPr>
              <w:spacing w:line="240" w:lineRule="auto"/>
              <w:jc w:val="numTab"/>
            </w:pPr>
            <w:proofErr w:type="spellStart"/>
            <w:r>
              <w:t>Лекции</w:t>
            </w:r>
            <w:proofErr w:type="spellEnd"/>
            <w:r>
              <w:t xml:space="preserve"> (Л)</w:t>
            </w:r>
          </w:p>
        </w:tc>
        <w:tc>
          <w:tcPr>
            <w:tcW w:w="3000" w:type="dxa"/>
          </w:tcPr>
          <w:p w:rsidR="000F39B0" w:rsidRDefault="00E04795">
            <w:pPr>
              <w:jc w:val="center"/>
            </w:pPr>
            <w:r>
              <w:t>17</w:t>
            </w:r>
          </w:p>
        </w:tc>
      </w:tr>
      <w:tr w:rsidR="000F39B0">
        <w:tc>
          <w:tcPr>
            <w:tcW w:w="7000" w:type="dxa"/>
          </w:tcPr>
          <w:p w:rsidR="000F39B0" w:rsidRDefault="00E04795">
            <w:pPr>
              <w:spacing w:line="240" w:lineRule="auto"/>
              <w:jc w:val="numTab"/>
            </w:pPr>
            <w:proofErr w:type="spellStart"/>
            <w:r>
              <w:t>Практическиезанятия</w:t>
            </w:r>
            <w:proofErr w:type="spellEnd"/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:rsidR="000F39B0" w:rsidRDefault="00E04795">
            <w:pPr>
              <w:jc w:val="center"/>
            </w:pPr>
            <w:r>
              <w:t>34</w:t>
            </w:r>
          </w:p>
        </w:tc>
      </w:tr>
      <w:tr w:rsidR="000F39B0">
        <w:tc>
          <w:tcPr>
            <w:tcW w:w="7000" w:type="dxa"/>
          </w:tcPr>
          <w:p w:rsidR="000F39B0" w:rsidRDefault="00E04795">
            <w:pPr>
              <w:spacing w:line="240" w:lineRule="auto"/>
              <w:jc w:val="numTab"/>
            </w:pPr>
            <w:proofErr w:type="spellStart"/>
            <w:r>
              <w:t>Лабораторныезанятия</w:t>
            </w:r>
            <w:proofErr w:type="spellEnd"/>
            <w:r>
              <w:t xml:space="preserve"> (</w:t>
            </w:r>
            <w:proofErr w:type="spellStart"/>
            <w:r>
              <w:t>Лаб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:rsidR="000F39B0" w:rsidRDefault="00E04795">
            <w:pPr>
              <w:jc w:val="center"/>
            </w:pPr>
            <w:r>
              <w:t>-</w:t>
            </w:r>
          </w:p>
        </w:tc>
      </w:tr>
      <w:tr w:rsidR="000F39B0">
        <w:tc>
          <w:tcPr>
            <w:tcW w:w="7000" w:type="dxa"/>
          </w:tcPr>
          <w:p w:rsidR="000F39B0" w:rsidRDefault="00E04795">
            <w:pPr>
              <w:spacing w:line="240" w:lineRule="auto"/>
              <w:jc w:val="numTab"/>
            </w:pPr>
            <w:proofErr w:type="spellStart"/>
            <w:r>
              <w:t>Видпромежуточнойаттестации</w:t>
            </w:r>
            <w:proofErr w:type="spellEnd"/>
          </w:p>
        </w:tc>
        <w:tc>
          <w:tcPr>
            <w:tcW w:w="3000" w:type="dxa"/>
          </w:tcPr>
          <w:p w:rsidR="000F39B0" w:rsidRDefault="00E04795">
            <w:pPr>
              <w:jc w:val="center"/>
            </w:pPr>
            <w:proofErr w:type="spellStart"/>
            <w:r>
              <w:t>экзамен</w:t>
            </w:r>
            <w:proofErr w:type="spellEnd"/>
            <w:r>
              <w:t>.</w:t>
            </w:r>
          </w:p>
        </w:tc>
      </w:tr>
      <w:tr w:rsidR="000F39B0">
        <w:tc>
          <w:tcPr>
            <w:tcW w:w="7000" w:type="dxa"/>
          </w:tcPr>
          <w:p w:rsidR="000F39B0" w:rsidRPr="00341098" w:rsidRDefault="00E04795">
            <w:pPr>
              <w:spacing w:line="240" w:lineRule="auto"/>
              <w:jc w:val="numTab"/>
              <w:rPr>
                <w:lang w:val="ru-RU"/>
              </w:rPr>
            </w:pPr>
            <w:r w:rsidRPr="00341098">
              <w:rPr>
                <w:b/>
                <w:bCs/>
                <w:lang w:val="ru-RU"/>
              </w:rPr>
              <w:t>Самостоятельная работа обучающихся (СР) (всего)</w:t>
            </w:r>
          </w:p>
        </w:tc>
        <w:tc>
          <w:tcPr>
            <w:tcW w:w="3000" w:type="dxa"/>
          </w:tcPr>
          <w:p w:rsidR="000F39B0" w:rsidRDefault="00E04795">
            <w:pPr>
              <w:jc w:val="center"/>
            </w:pPr>
            <w:r>
              <w:t>57</w:t>
            </w:r>
          </w:p>
        </w:tc>
      </w:tr>
      <w:tr w:rsidR="000F39B0">
        <w:tc>
          <w:tcPr>
            <w:tcW w:w="10000" w:type="dxa"/>
            <w:gridSpan w:val="2"/>
          </w:tcPr>
          <w:p w:rsidR="000F39B0" w:rsidRDefault="00E04795">
            <w:pPr>
              <w:spacing w:line="240" w:lineRule="auto"/>
              <w:jc w:val="numTab"/>
            </w:pPr>
            <w:r>
              <w:t xml:space="preserve">В </w:t>
            </w:r>
            <w:proofErr w:type="spellStart"/>
            <w:r>
              <w:t>томчисле</w:t>
            </w:r>
            <w:proofErr w:type="spellEnd"/>
            <w:r>
              <w:t>:</w:t>
            </w:r>
          </w:p>
        </w:tc>
      </w:tr>
      <w:tr w:rsidR="000F39B0" w:rsidRPr="00051EE5">
        <w:tc>
          <w:tcPr>
            <w:tcW w:w="10000" w:type="dxa"/>
            <w:gridSpan w:val="2"/>
          </w:tcPr>
          <w:p w:rsidR="000F39B0" w:rsidRPr="00341098" w:rsidRDefault="00E04795">
            <w:pPr>
              <w:spacing w:line="240" w:lineRule="auto"/>
              <w:jc w:val="numTab"/>
              <w:rPr>
                <w:lang w:val="ru-RU"/>
              </w:rPr>
            </w:pPr>
            <w:r w:rsidRPr="00341098">
              <w:rPr>
                <w:lang w:val="ru-RU"/>
              </w:rPr>
              <w:t>Самостоятельное изучение разделов дисциплины, подготовка к занятиям</w:t>
            </w:r>
          </w:p>
        </w:tc>
      </w:tr>
      <w:tr w:rsidR="000F39B0">
        <w:tc>
          <w:tcPr>
            <w:tcW w:w="10000" w:type="dxa"/>
            <w:gridSpan w:val="2"/>
          </w:tcPr>
          <w:p w:rsidR="000F39B0" w:rsidRDefault="00E04795">
            <w:pPr>
              <w:spacing w:line="240" w:lineRule="auto"/>
              <w:jc w:val="numTab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промежуточнойаттестации</w:t>
            </w:r>
            <w:proofErr w:type="spellEnd"/>
          </w:p>
        </w:tc>
      </w:tr>
    </w:tbl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t>3.2. Краткое содержание дисциплины по разделам и видам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000"/>
        <w:gridCol w:w="3000"/>
        <w:gridCol w:w="600"/>
        <w:gridCol w:w="600"/>
        <w:gridCol w:w="600"/>
        <w:gridCol w:w="600"/>
        <w:gridCol w:w="800"/>
        <w:gridCol w:w="3000"/>
      </w:tblGrid>
      <w:tr w:rsidR="000F39B0">
        <w:tc>
          <w:tcPr>
            <w:tcW w:w="1000" w:type="dxa"/>
            <w:vMerge w:val="restart"/>
            <w:textDirection w:val="btLr"/>
          </w:tcPr>
          <w:p w:rsidR="000F39B0" w:rsidRDefault="00E04795">
            <w:pPr>
              <w:jc w:val="center"/>
            </w:pPr>
            <w:r>
              <w:t>№ п/п</w:t>
            </w:r>
          </w:p>
        </w:tc>
        <w:tc>
          <w:tcPr>
            <w:tcW w:w="3000" w:type="dxa"/>
            <w:vMerge w:val="restart"/>
            <w:vAlign w:val="center"/>
          </w:tcPr>
          <w:p w:rsidR="000F39B0" w:rsidRDefault="00E04795">
            <w:pPr>
              <w:jc w:val="center"/>
            </w:pPr>
            <w:proofErr w:type="spellStart"/>
            <w:r>
              <w:t>Разделдисциплины</w:t>
            </w:r>
            <w:proofErr w:type="spellEnd"/>
            <w:r>
              <w:t xml:space="preserve"> (</w:t>
            </w:r>
            <w:proofErr w:type="spellStart"/>
            <w:r>
              <w:t>тематическиймодуль</w:t>
            </w:r>
            <w:proofErr w:type="spellEnd"/>
            <w:r>
              <w:t>)</w:t>
            </w:r>
          </w:p>
        </w:tc>
        <w:tc>
          <w:tcPr>
            <w:tcW w:w="3000" w:type="dxa"/>
            <w:gridSpan w:val="5"/>
          </w:tcPr>
          <w:p w:rsidR="000F39B0" w:rsidRPr="00341098" w:rsidRDefault="00E04795">
            <w:pPr>
              <w:jc w:val="center"/>
              <w:rPr>
                <w:lang w:val="ru-RU"/>
              </w:rPr>
            </w:pPr>
            <w:r w:rsidRPr="00341098">
              <w:rPr>
                <w:sz w:val="22"/>
                <w:szCs w:val="22"/>
                <w:lang w:val="ru-RU"/>
              </w:rPr>
              <w:t>Трудоемкость по видам учебных занятий (в академических часах)</w:t>
            </w:r>
          </w:p>
        </w:tc>
        <w:tc>
          <w:tcPr>
            <w:tcW w:w="3000" w:type="dxa"/>
            <w:vMerge w:val="restart"/>
            <w:textDirection w:val="btLr"/>
            <w:vAlign w:val="center"/>
          </w:tcPr>
          <w:p w:rsidR="000F39B0" w:rsidRDefault="00E04795">
            <w:pPr>
              <w:jc w:val="center"/>
            </w:pPr>
            <w:proofErr w:type="spellStart"/>
            <w:r>
              <w:t>Оценочноесредство</w:t>
            </w:r>
            <w:proofErr w:type="spellEnd"/>
          </w:p>
        </w:tc>
      </w:tr>
      <w:tr w:rsidR="000F39B0">
        <w:trPr>
          <w:trHeight w:val="3000"/>
        </w:trPr>
        <w:tc>
          <w:tcPr>
            <w:tcW w:w="1000" w:type="dxa"/>
            <w:vMerge/>
          </w:tcPr>
          <w:p w:rsidR="000F39B0" w:rsidRDefault="000F39B0"/>
        </w:tc>
        <w:tc>
          <w:tcPr>
            <w:tcW w:w="3000" w:type="dxa"/>
            <w:vMerge/>
          </w:tcPr>
          <w:p w:rsidR="000F39B0" w:rsidRDefault="000F39B0"/>
        </w:tc>
        <w:tc>
          <w:tcPr>
            <w:tcW w:w="600" w:type="dxa"/>
            <w:textDirection w:val="btLr"/>
          </w:tcPr>
          <w:p w:rsidR="000F39B0" w:rsidRDefault="00E04795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600" w:type="dxa"/>
            <w:textDirection w:val="btLr"/>
          </w:tcPr>
          <w:p w:rsidR="000F39B0" w:rsidRDefault="00E04795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600" w:type="dxa"/>
            <w:textDirection w:val="btLr"/>
          </w:tcPr>
          <w:p w:rsidR="000F39B0" w:rsidRDefault="00E04795">
            <w:pPr>
              <w:jc w:val="center"/>
            </w:pPr>
            <w:proofErr w:type="spellStart"/>
            <w:r>
              <w:t>Практическиезанятия</w:t>
            </w:r>
            <w:proofErr w:type="spellEnd"/>
          </w:p>
        </w:tc>
        <w:tc>
          <w:tcPr>
            <w:tcW w:w="600" w:type="dxa"/>
            <w:textDirection w:val="btLr"/>
          </w:tcPr>
          <w:p w:rsidR="000F39B0" w:rsidRDefault="00E04795">
            <w:pPr>
              <w:jc w:val="center"/>
            </w:pPr>
            <w:proofErr w:type="spellStart"/>
            <w:r>
              <w:t>Лабораторныезанятия</w:t>
            </w:r>
            <w:proofErr w:type="spellEnd"/>
          </w:p>
        </w:tc>
        <w:tc>
          <w:tcPr>
            <w:tcW w:w="800" w:type="dxa"/>
            <w:textDirection w:val="btLr"/>
          </w:tcPr>
          <w:p w:rsidR="000F39B0" w:rsidRDefault="00E04795">
            <w:pPr>
              <w:jc w:val="center"/>
            </w:pPr>
            <w:proofErr w:type="spellStart"/>
            <w:r>
              <w:t>Самостоятельнаяработаобучающихся</w:t>
            </w:r>
            <w:proofErr w:type="spellEnd"/>
          </w:p>
        </w:tc>
        <w:tc>
          <w:tcPr>
            <w:tcW w:w="3000" w:type="dxa"/>
            <w:vMerge/>
          </w:tcPr>
          <w:p w:rsidR="000F39B0" w:rsidRDefault="000F39B0"/>
        </w:tc>
      </w:tr>
      <w:tr w:rsidR="000F39B0">
        <w:tc>
          <w:tcPr>
            <w:tcW w:w="10200" w:type="dxa"/>
            <w:gridSpan w:val="8"/>
          </w:tcPr>
          <w:p w:rsidR="000F39B0" w:rsidRDefault="00E04795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3</w:t>
            </w:r>
          </w:p>
        </w:tc>
      </w:tr>
      <w:tr w:rsidR="000F39B0">
        <w:tc>
          <w:tcPr>
            <w:tcW w:w="1000" w:type="dxa"/>
          </w:tcPr>
          <w:p w:rsidR="000F39B0" w:rsidRDefault="00E04795"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0F39B0" w:rsidRDefault="00E04795">
            <w:proofErr w:type="spellStart"/>
            <w:r>
              <w:t>Теоретическиеосновытуристскогоресурсоведения</w:t>
            </w:r>
            <w:proofErr w:type="spellEnd"/>
          </w:p>
        </w:tc>
        <w:tc>
          <w:tcPr>
            <w:tcW w:w="600" w:type="dxa"/>
          </w:tcPr>
          <w:p w:rsidR="000F39B0" w:rsidRDefault="00E04795">
            <w:r>
              <w:t>28</w:t>
            </w:r>
          </w:p>
        </w:tc>
        <w:tc>
          <w:tcPr>
            <w:tcW w:w="600" w:type="dxa"/>
          </w:tcPr>
          <w:p w:rsidR="000F39B0" w:rsidRDefault="00E04795">
            <w:r>
              <w:t>6</w:t>
            </w:r>
          </w:p>
        </w:tc>
        <w:tc>
          <w:tcPr>
            <w:tcW w:w="600" w:type="dxa"/>
          </w:tcPr>
          <w:p w:rsidR="000F39B0" w:rsidRDefault="00E04795">
            <w:r>
              <w:t>10</w:t>
            </w:r>
          </w:p>
        </w:tc>
        <w:tc>
          <w:tcPr>
            <w:tcW w:w="600" w:type="dxa"/>
          </w:tcPr>
          <w:p w:rsidR="000F39B0" w:rsidRDefault="00E04795">
            <w:r>
              <w:t>0</w:t>
            </w:r>
          </w:p>
        </w:tc>
        <w:tc>
          <w:tcPr>
            <w:tcW w:w="800" w:type="dxa"/>
          </w:tcPr>
          <w:p w:rsidR="000F39B0" w:rsidRDefault="00E04795">
            <w:r>
              <w:t>12</w:t>
            </w:r>
          </w:p>
        </w:tc>
        <w:tc>
          <w:tcPr>
            <w:tcW w:w="3000" w:type="dxa"/>
          </w:tcPr>
          <w:p w:rsidR="000F39B0" w:rsidRDefault="00E04795">
            <w:proofErr w:type="spellStart"/>
            <w:r>
              <w:t>собеседование</w:t>
            </w:r>
            <w:proofErr w:type="spellEnd"/>
          </w:p>
        </w:tc>
      </w:tr>
      <w:tr w:rsidR="000F39B0">
        <w:tc>
          <w:tcPr>
            <w:tcW w:w="1000" w:type="dxa"/>
          </w:tcPr>
          <w:p w:rsidR="000F39B0" w:rsidRDefault="00E04795">
            <w:pPr>
              <w:jc w:val="center"/>
            </w:pPr>
            <w:r>
              <w:lastRenderedPageBreak/>
              <w:t>2</w:t>
            </w:r>
          </w:p>
        </w:tc>
        <w:tc>
          <w:tcPr>
            <w:tcW w:w="30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Туристские ресурсы как основа туристского потенциала территории</w:t>
            </w:r>
          </w:p>
        </w:tc>
        <w:tc>
          <w:tcPr>
            <w:tcW w:w="600" w:type="dxa"/>
          </w:tcPr>
          <w:p w:rsidR="000F39B0" w:rsidRDefault="00E04795">
            <w:r>
              <w:t>80</w:t>
            </w:r>
          </w:p>
        </w:tc>
        <w:tc>
          <w:tcPr>
            <w:tcW w:w="600" w:type="dxa"/>
          </w:tcPr>
          <w:p w:rsidR="000F39B0" w:rsidRDefault="00E04795">
            <w:r>
              <w:t>11</w:t>
            </w:r>
          </w:p>
        </w:tc>
        <w:tc>
          <w:tcPr>
            <w:tcW w:w="600" w:type="dxa"/>
          </w:tcPr>
          <w:p w:rsidR="000F39B0" w:rsidRDefault="00E04795">
            <w:r>
              <w:t>24</w:t>
            </w:r>
          </w:p>
        </w:tc>
        <w:tc>
          <w:tcPr>
            <w:tcW w:w="600" w:type="dxa"/>
          </w:tcPr>
          <w:p w:rsidR="000F39B0" w:rsidRDefault="00E04795">
            <w:r>
              <w:t>0</w:t>
            </w:r>
          </w:p>
        </w:tc>
        <w:tc>
          <w:tcPr>
            <w:tcW w:w="800" w:type="dxa"/>
          </w:tcPr>
          <w:p w:rsidR="000F39B0" w:rsidRDefault="00E04795">
            <w:r>
              <w:t>45</w:t>
            </w:r>
          </w:p>
        </w:tc>
        <w:tc>
          <w:tcPr>
            <w:tcW w:w="3000" w:type="dxa"/>
          </w:tcPr>
          <w:p w:rsidR="000F39B0" w:rsidRDefault="00E04795">
            <w:proofErr w:type="spellStart"/>
            <w:r>
              <w:t>реферат</w:t>
            </w:r>
            <w:proofErr w:type="spellEnd"/>
          </w:p>
        </w:tc>
      </w:tr>
      <w:tr w:rsidR="000F39B0" w:rsidRPr="00051EE5">
        <w:tc>
          <w:tcPr>
            <w:tcW w:w="10200" w:type="dxa"/>
            <w:gridSpan w:val="8"/>
          </w:tcPr>
          <w:p w:rsidR="000F39B0" w:rsidRPr="00341098" w:rsidRDefault="00E04795">
            <w:pPr>
              <w:jc w:val="center"/>
              <w:rPr>
                <w:lang w:val="ru-RU"/>
              </w:rPr>
            </w:pPr>
            <w:r w:rsidRPr="00341098">
              <w:rPr>
                <w:lang w:val="ru-RU"/>
              </w:rPr>
              <w:t>Вид промежуточной аттестации в семестре: экзамен.</w:t>
            </w:r>
          </w:p>
        </w:tc>
      </w:tr>
      <w:tr w:rsidR="000F39B0">
        <w:tc>
          <w:tcPr>
            <w:tcW w:w="4000" w:type="dxa"/>
            <w:gridSpan w:val="2"/>
          </w:tcPr>
          <w:p w:rsidR="000F39B0" w:rsidRDefault="00E04795">
            <w:pPr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00" w:type="dxa"/>
          </w:tcPr>
          <w:p w:rsidR="000F39B0" w:rsidRDefault="00E04795">
            <w:r>
              <w:t>108</w:t>
            </w:r>
          </w:p>
        </w:tc>
        <w:tc>
          <w:tcPr>
            <w:tcW w:w="600" w:type="dxa"/>
          </w:tcPr>
          <w:p w:rsidR="000F39B0" w:rsidRDefault="00E04795">
            <w:r>
              <w:t>17</w:t>
            </w:r>
          </w:p>
        </w:tc>
        <w:tc>
          <w:tcPr>
            <w:tcW w:w="600" w:type="dxa"/>
          </w:tcPr>
          <w:p w:rsidR="000F39B0" w:rsidRDefault="00E04795">
            <w:r>
              <w:t>34</w:t>
            </w:r>
          </w:p>
        </w:tc>
        <w:tc>
          <w:tcPr>
            <w:tcW w:w="600" w:type="dxa"/>
          </w:tcPr>
          <w:p w:rsidR="000F39B0" w:rsidRDefault="00E04795">
            <w:r>
              <w:t>0</w:t>
            </w:r>
          </w:p>
        </w:tc>
        <w:tc>
          <w:tcPr>
            <w:tcW w:w="800" w:type="dxa"/>
          </w:tcPr>
          <w:p w:rsidR="000F39B0" w:rsidRDefault="00E04795">
            <w:r>
              <w:t>57</w:t>
            </w:r>
          </w:p>
        </w:tc>
        <w:tc>
          <w:tcPr>
            <w:tcW w:w="3000" w:type="dxa"/>
          </w:tcPr>
          <w:p w:rsidR="000F39B0" w:rsidRDefault="000F39B0"/>
        </w:tc>
      </w:tr>
    </w:tbl>
    <w:p w:rsidR="000F39B0" w:rsidRDefault="00E04795">
      <w:pPr>
        <w:spacing w:before="240" w:after="240" w:line="240" w:lineRule="auto"/>
        <w:ind w:firstLine="570"/>
        <w:jc w:val="both"/>
      </w:pPr>
      <w:r>
        <w:rPr>
          <w:b/>
          <w:bCs/>
        </w:rPr>
        <w:t xml:space="preserve">3.3. </w:t>
      </w:r>
      <w:proofErr w:type="spellStart"/>
      <w:r>
        <w:rPr>
          <w:b/>
          <w:bCs/>
        </w:rPr>
        <w:t>Содержаниеаудиторныхзанятий</w:t>
      </w:r>
      <w:proofErr w:type="spellEnd"/>
    </w:p>
    <w:p w:rsidR="000F39B0" w:rsidRDefault="00E04795">
      <w:pPr>
        <w:jc w:val="center"/>
      </w:pPr>
      <w:proofErr w:type="spellStart"/>
      <w:r>
        <w:t>Содержаниелекционныхзанятий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750"/>
        <w:gridCol w:w="750"/>
        <w:gridCol w:w="6500"/>
        <w:gridCol w:w="750"/>
        <w:gridCol w:w="1000"/>
      </w:tblGrid>
      <w:tr w:rsidR="000F39B0" w:rsidRPr="00051EE5">
        <w:trPr>
          <w:trHeight w:val="2000"/>
        </w:trPr>
        <w:tc>
          <w:tcPr>
            <w:tcW w:w="750" w:type="dxa"/>
            <w:textDirection w:val="btLr"/>
          </w:tcPr>
          <w:p w:rsidR="000F39B0" w:rsidRDefault="00E04795">
            <w:pPr>
              <w:jc w:val="center"/>
            </w:pPr>
            <w:r>
              <w:t xml:space="preserve">№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750" w:type="dxa"/>
            <w:textDirection w:val="btLr"/>
          </w:tcPr>
          <w:p w:rsidR="000F39B0" w:rsidRDefault="00E04795">
            <w:pPr>
              <w:jc w:val="center"/>
            </w:pPr>
            <w:r>
              <w:t xml:space="preserve">№ </w:t>
            </w:r>
            <w:proofErr w:type="spellStart"/>
            <w:r>
              <w:t>лекции</w:t>
            </w:r>
            <w:proofErr w:type="spellEnd"/>
          </w:p>
        </w:tc>
        <w:tc>
          <w:tcPr>
            <w:tcW w:w="6500" w:type="dxa"/>
            <w:vAlign w:val="center"/>
          </w:tcPr>
          <w:p w:rsidR="000F39B0" w:rsidRDefault="00E04795">
            <w:pPr>
              <w:jc w:val="center"/>
            </w:pPr>
            <w:proofErr w:type="spellStart"/>
            <w:r>
              <w:t>Основноесодержаниелекций</w:t>
            </w:r>
            <w:proofErr w:type="spellEnd"/>
          </w:p>
        </w:tc>
        <w:tc>
          <w:tcPr>
            <w:tcW w:w="750" w:type="dxa"/>
            <w:textDirection w:val="btLr"/>
          </w:tcPr>
          <w:p w:rsidR="000F39B0" w:rsidRDefault="00E04795">
            <w:pPr>
              <w:jc w:val="center"/>
            </w:pPr>
            <w:proofErr w:type="spellStart"/>
            <w:r>
              <w:t>Количествочасов</w:t>
            </w:r>
            <w:proofErr w:type="spellEnd"/>
          </w:p>
        </w:tc>
        <w:tc>
          <w:tcPr>
            <w:tcW w:w="1000" w:type="dxa"/>
            <w:textDirection w:val="btLr"/>
          </w:tcPr>
          <w:p w:rsidR="000F39B0" w:rsidRPr="00341098" w:rsidRDefault="00E04795">
            <w:pPr>
              <w:jc w:val="center"/>
              <w:rPr>
                <w:lang w:val="ru-RU"/>
              </w:rPr>
            </w:pPr>
            <w:r w:rsidRPr="00341098">
              <w:rPr>
                <w:lang w:val="ru-RU"/>
              </w:rPr>
              <w:t>В т.ч. с использованием ДОТ (*)</w:t>
            </w:r>
          </w:p>
        </w:tc>
      </w:tr>
      <w:tr w:rsidR="000F39B0">
        <w:tc>
          <w:tcPr>
            <w:tcW w:w="9750" w:type="dxa"/>
            <w:gridSpan w:val="5"/>
          </w:tcPr>
          <w:p w:rsidR="000F39B0" w:rsidRDefault="00E04795">
            <w:pPr>
              <w:keepNext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3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1</w:t>
            </w:r>
          </w:p>
        </w:tc>
        <w:tc>
          <w:tcPr>
            <w:tcW w:w="750" w:type="dxa"/>
          </w:tcPr>
          <w:p w:rsidR="000F39B0" w:rsidRDefault="00E04795">
            <w:r>
              <w:t>1.1</w:t>
            </w:r>
          </w:p>
        </w:tc>
        <w:tc>
          <w:tcPr>
            <w:tcW w:w="6500" w:type="dxa"/>
          </w:tcPr>
          <w:p w:rsidR="000F39B0" w:rsidRDefault="00E04795">
            <w:proofErr w:type="spellStart"/>
            <w:r>
              <w:t>Теоретическиеосновытуристскогоресурсоведения</w:t>
            </w:r>
            <w:proofErr w:type="spellEnd"/>
          </w:p>
        </w:tc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1</w:t>
            </w:r>
          </w:p>
        </w:tc>
        <w:tc>
          <w:tcPr>
            <w:tcW w:w="750" w:type="dxa"/>
          </w:tcPr>
          <w:p w:rsidR="000F39B0" w:rsidRDefault="00E04795">
            <w:r>
              <w:t>1.2</w:t>
            </w:r>
          </w:p>
        </w:tc>
        <w:tc>
          <w:tcPr>
            <w:tcW w:w="6500" w:type="dxa"/>
          </w:tcPr>
          <w:p w:rsidR="000F39B0" w:rsidRDefault="00E04795">
            <w:proofErr w:type="spellStart"/>
            <w:r>
              <w:t>Туристскийпотенциалтерритории</w:t>
            </w:r>
            <w:proofErr w:type="spellEnd"/>
          </w:p>
        </w:tc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1</w:t>
            </w:r>
          </w:p>
        </w:tc>
        <w:tc>
          <w:tcPr>
            <w:tcW w:w="750" w:type="dxa"/>
          </w:tcPr>
          <w:p w:rsidR="000F39B0" w:rsidRDefault="00E04795">
            <w:r>
              <w:t>1.3</w:t>
            </w:r>
          </w:p>
        </w:tc>
        <w:tc>
          <w:tcPr>
            <w:tcW w:w="65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Туристские и рекреационные ресурсы как важнейшая составная часть туристского потенциала территории</w:t>
            </w:r>
          </w:p>
        </w:tc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50" w:type="dxa"/>
          </w:tcPr>
          <w:p w:rsidR="000F39B0" w:rsidRDefault="00E04795">
            <w:r>
              <w:t>2.1</w:t>
            </w:r>
          </w:p>
        </w:tc>
        <w:tc>
          <w:tcPr>
            <w:tcW w:w="65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Природные ресурсы туризма и их оценка</w:t>
            </w:r>
          </w:p>
        </w:tc>
        <w:tc>
          <w:tcPr>
            <w:tcW w:w="750" w:type="dxa"/>
          </w:tcPr>
          <w:p w:rsidR="000F39B0" w:rsidRDefault="00E04795">
            <w:r>
              <w:t>3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50" w:type="dxa"/>
          </w:tcPr>
          <w:p w:rsidR="000F39B0" w:rsidRDefault="00E04795">
            <w:r>
              <w:t>2.2</w:t>
            </w:r>
          </w:p>
        </w:tc>
        <w:tc>
          <w:tcPr>
            <w:tcW w:w="65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Культурно-исторические ресурсы туризма и их оценка</w:t>
            </w:r>
          </w:p>
        </w:tc>
        <w:tc>
          <w:tcPr>
            <w:tcW w:w="750" w:type="dxa"/>
          </w:tcPr>
          <w:p w:rsidR="000F39B0" w:rsidRDefault="00E04795">
            <w:r>
              <w:t>3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50" w:type="dxa"/>
          </w:tcPr>
          <w:p w:rsidR="000F39B0" w:rsidRDefault="00E04795">
            <w:r>
              <w:t>2.3</w:t>
            </w:r>
          </w:p>
        </w:tc>
        <w:tc>
          <w:tcPr>
            <w:tcW w:w="65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Социально-экономические ресурсы туризма и их оценка</w:t>
            </w:r>
          </w:p>
        </w:tc>
        <w:tc>
          <w:tcPr>
            <w:tcW w:w="750" w:type="dxa"/>
          </w:tcPr>
          <w:p w:rsidR="000F39B0" w:rsidRDefault="00E04795">
            <w:r>
              <w:t>3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50" w:type="dxa"/>
          </w:tcPr>
          <w:p w:rsidR="000F39B0" w:rsidRDefault="00E04795">
            <w:r>
              <w:t>2.4</w:t>
            </w:r>
          </w:p>
        </w:tc>
        <w:tc>
          <w:tcPr>
            <w:tcW w:w="65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Экология и охрана туристских ресурсов</w:t>
            </w:r>
          </w:p>
        </w:tc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8000" w:type="dxa"/>
            <w:gridSpan w:val="3"/>
          </w:tcPr>
          <w:p w:rsidR="000F39B0" w:rsidRDefault="00E04795">
            <w:pPr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50" w:type="dxa"/>
          </w:tcPr>
          <w:p w:rsidR="000F39B0" w:rsidRDefault="00E04795">
            <w:r>
              <w:t>17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</w:tbl>
    <w:p w:rsidR="000F39B0" w:rsidRDefault="00E04795">
      <w:pPr>
        <w:jc w:val="center"/>
      </w:pPr>
      <w:proofErr w:type="spellStart"/>
      <w:r>
        <w:t>Содержаниепрактических</w:t>
      </w:r>
      <w:proofErr w:type="spellEnd"/>
      <w:r>
        <w:t xml:space="preserve"> (</w:t>
      </w:r>
      <w:proofErr w:type="spellStart"/>
      <w:r>
        <w:t>илисеминарских</w:t>
      </w:r>
      <w:proofErr w:type="spellEnd"/>
      <w:r>
        <w:t xml:space="preserve">) </w:t>
      </w:r>
      <w:proofErr w:type="spellStart"/>
      <w:r>
        <w:t>занятий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750"/>
        <w:gridCol w:w="750"/>
        <w:gridCol w:w="6500"/>
        <w:gridCol w:w="750"/>
        <w:gridCol w:w="1000"/>
      </w:tblGrid>
      <w:tr w:rsidR="000F39B0" w:rsidRPr="00051EE5">
        <w:trPr>
          <w:trHeight w:val="2000"/>
        </w:trPr>
        <w:tc>
          <w:tcPr>
            <w:tcW w:w="750" w:type="dxa"/>
            <w:textDirection w:val="btLr"/>
          </w:tcPr>
          <w:p w:rsidR="000F39B0" w:rsidRDefault="00E04795">
            <w:pPr>
              <w:jc w:val="center"/>
            </w:pPr>
            <w:r>
              <w:lastRenderedPageBreak/>
              <w:t xml:space="preserve">№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750" w:type="dxa"/>
            <w:textDirection w:val="btLr"/>
          </w:tcPr>
          <w:p w:rsidR="000F39B0" w:rsidRDefault="00E04795">
            <w:pPr>
              <w:jc w:val="center"/>
            </w:pPr>
            <w:r>
              <w:t xml:space="preserve">№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6500" w:type="dxa"/>
            <w:vAlign w:val="center"/>
          </w:tcPr>
          <w:p w:rsidR="000F39B0" w:rsidRDefault="00E04795">
            <w:pPr>
              <w:jc w:val="center"/>
            </w:pPr>
            <w:proofErr w:type="spellStart"/>
            <w:r>
              <w:t>Основноесодержание</w:t>
            </w:r>
            <w:proofErr w:type="spellEnd"/>
          </w:p>
        </w:tc>
        <w:tc>
          <w:tcPr>
            <w:tcW w:w="750" w:type="dxa"/>
            <w:textDirection w:val="btLr"/>
          </w:tcPr>
          <w:p w:rsidR="000F39B0" w:rsidRDefault="00E04795">
            <w:pPr>
              <w:jc w:val="center"/>
            </w:pPr>
            <w:proofErr w:type="spellStart"/>
            <w:r>
              <w:t>Количествочасов</w:t>
            </w:r>
            <w:proofErr w:type="spellEnd"/>
          </w:p>
        </w:tc>
        <w:tc>
          <w:tcPr>
            <w:tcW w:w="1000" w:type="dxa"/>
            <w:textDirection w:val="btLr"/>
          </w:tcPr>
          <w:p w:rsidR="000F39B0" w:rsidRPr="00341098" w:rsidRDefault="00E04795">
            <w:pPr>
              <w:jc w:val="center"/>
              <w:rPr>
                <w:lang w:val="ru-RU"/>
              </w:rPr>
            </w:pPr>
            <w:r w:rsidRPr="00341098">
              <w:rPr>
                <w:lang w:val="ru-RU"/>
              </w:rPr>
              <w:t>В т.ч. с использованием ДОТ (*)</w:t>
            </w:r>
          </w:p>
        </w:tc>
      </w:tr>
      <w:tr w:rsidR="000F39B0">
        <w:tc>
          <w:tcPr>
            <w:tcW w:w="9750" w:type="dxa"/>
            <w:gridSpan w:val="5"/>
          </w:tcPr>
          <w:p w:rsidR="000F39B0" w:rsidRDefault="00E04795">
            <w:pPr>
              <w:keepNext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3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1</w:t>
            </w:r>
          </w:p>
        </w:tc>
        <w:tc>
          <w:tcPr>
            <w:tcW w:w="750" w:type="dxa"/>
          </w:tcPr>
          <w:p w:rsidR="000F39B0" w:rsidRDefault="00E04795">
            <w:r>
              <w:t>1.1</w:t>
            </w:r>
          </w:p>
        </w:tc>
        <w:tc>
          <w:tcPr>
            <w:tcW w:w="6500" w:type="dxa"/>
          </w:tcPr>
          <w:p w:rsidR="000F39B0" w:rsidRDefault="00E04795">
            <w:proofErr w:type="spellStart"/>
            <w:r>
              <w:t>Теоретическиеосновытуристскогоресурсоведения</w:t>
            </w:r>
            <w:proofErr w:type="spellEnd"/>
          </w:p>
        </w:tc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1</w:t>
            </w:r>
          </w:p>
        </w:tc>
        <w:tc>
          <w:tcPr>
            <w:tcW w:w="750" w:type="dxa"/>
          </w:tcPr>
          <w:p w:rsidR="000F39B0" w:rsidRDefault="00E04795">
            <w:r>
              <w:t>1.2</w:t>
            </w:r>
          </w:p>
        </w:tc>
        <w:tc>
          <w:tcPr>
            <w:tcW w:w="6500" w:type="dxa"/>
          </w:tcPr>
          <w:p w:rsidR="000F39B0" w:rsidRDefault="00E04795">
            <w:proofErr w:type="spellStart"/>
            <w:r>
              <w:t>Туристскийпотенциалтерритории</w:t>
            </w:r>
            <w:proofErr w:type="spellEnd"/>
          </w:p>
        </w:tc>
        <w:tc>
          <w:tcPr>
            <w:tcW w:w="750" w:type="dxa"/>
          </w:tcPr>
          <w:p w:rsidR="000F39B0" w:rsidRDefault="00E04795">
            <w:r>
              <w:t>4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1</w:t>
            </w:r>
          </w:p>
        </w:tc>
        <w:tc>
          <w:tcPr>
            <w:tcW w:w="750" w:type="dxa"/>
          </w:tcPr>
          <w:p w:rsidR="000F39B0" w:rsidRDefault="00E04795">
            <w:r>
              <w:t>1.3</w:t>
            </w:r>
          </w:p>
        </w:tc>
        <w:tc>
          <w:tcPr>
            <w:tcW w:w="65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Туристские и рекреационные ресурсы как важнейшая составная часть туристского потенциала территории</w:t>
            </w:r>
          </w:p>
        </w:tc>
        <w:tc>
          <w:tcPr>
            <w:tcW w:w="750" w:type="dxa"/>
          </w:tcPr>
          <w:p w:rsidR="000F39B0" w:rsidRDefault="00E04795">
            <w:r>
              <w:t>4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50" w:type="dxa"/>
          </w:tcPr>
          <w:p w:rsidR="000F39B0" w:rsidRDefault="00E04795">
            <w:r>
              <w:t>2.1</w:t>
            </w:r>
          </w:p>
        </w:tc>
        <w:tc>
          <w:tcPr>
            <w:tcW w:w="65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Природные ресурсы туризма и их оценка</w:t>
            </w:r>
          </w:p>
        </w:tc>
        <w:tc>
          <w:tcPr>
            <w:tcW w:w="750" w:type="dxa"/>
          </w:tcPr>
          <w:p w:rsidR="000F39B0" w:rsidRDefault="00E04795">
            <w:r>
              <w:t>8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50" w:type="dxa"/>
          </w:tcPr>
          <w:p w:rsidR="000F39B0" w:rsidRDefault="00E04795">
            <w:r>
              <w:t>2.2</w:t>
            </w:r>
          </w:p>
        </w:tc>
        <w:tc>
          <w:tcPr>
            <w:tcW w:w="65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Культурно-исторические ресурсы туризма и их оценка</w:t>
            </w:r>
          </w:p>
        </w:tc>
        <w:tc>
          <w:tcPr>
            <w:tcW w:w="750" w:type="dxa"/>
          </w:tcPr>
          <w:p w:rsidR="000F39B0" w:rsidRDefault="00E04795">
            <w:r>
              <w:t>6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50" w:type="dxa"/>
          </w:tcPr>
          <w:p w:rsidR="000F39B0" w:rsidRDefault="00E04795">
            <w:r>
              <w:t>2.3</w:t>
            </w:r>
          </w:p>
        </w:tc>
        <w:tc>
          <w:tcPr>
            <w:tcW w:w="65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Социально-экономические ресурсы туризма и их оценка</w:t>
            </w:r>
          </w:p>
        </w:tc>
        <w:tc>
          <w:tcPr>
            <w:tcW w:w="750" w:type="dxa"/>
          </w:tcPr>
          <w:p w:rsidR="000F39B0" w:rsidRDefault="00E04795">
            <w:r>
              <w:t>6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50" w:type="dxa"/>
          </w:tcPr>
          <w:p w:rsidR="000F39B0" w:rsidRDefault="00E04795">
            <w:r>
              <w:t>2.4</w:t>
            </w:r>
          </w:p>
        </w:tc>
        <w:tc>
          <w:tcPr>
            <w:tcW w:w="650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Экология и охрана туристских ресурсов</w:t>
            </w:r>
          </w:p>
        </w:tc>
        <w:tc>
          <w:tcPr>
            <w:tcW w:w="750" w:type="dxa"/>
          </w:tcPr>
          <w:p w:rsidR="000F39B0" w:rsidRDefault="00E04795">
            <w:r>
              <w:t>4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8000" w:type="dxa"/>
            <w:gridSpan w:val="3"/>
          </w:tcPr>
          <w:p w:rsidR="000F39B0" w:rsidRDefault="00E04795">
            <w:pPr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50" w:type="dxa"/>
          </w:tcPr>
          <w:p w:rsidR="000F39B0" w:rsidRDefault="00E04795">
            <w:r>
              <w:t>34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</w:tbl>
    <w:p w:rsidR="000F39B0" w:rsidRDefault="00E04795">
      <w:pPr>
        <w:jc w:val="center"/>
      </w:pPr>
      <w:proofErr w:type="spellStart"/>
      <w:r>
        <w:t>Содержаниелабораторныхзанятий</w:t>
      </w:r>
      <w:proofErr w:type="spellEnd"/>
    </w:p>
    <w:p w:rsidR="000F39B0" w:rsidRDefault="00E04795">
      <w:pPr>
        <w:spacing w:before="240" w:after="240" w:line="240" w:lineRule="auto"/>
        <w:ind w:firstLine="570"/>
        <w:jc w:val="both"/>
      </w:pPr>
      <w:r>
        <w:rPr>
          <w:b/>
          <w:bCs/>
        </w:rPr>
        <w:t xml:space="preserve">3.4. </w:t>
      </w:r>
      <w:proofErr w:type="spellStart"/>
      <w:r>
        <w:rPr>
          <w:b/>
          <w:bCs/>
        </w:rPr>
        <w:t>Организациясамостоятельнойработыобучающегося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750"/>
        <w:gridCol w:w="7250"/>
        <w:gridCol w:w="750"/>
        <w:gridCol w:w="1000"/>
      </w:tblGrid>
      <w:tr w:rsidR="000F39B0" w:rsidRPr="00051EE5">
        <w:trPr>
          <w:trHeight w:val="2000"/>
        </w:trPr>
        <w:tc>
          <w:tcPr>
            <w:tcW w:w="750" w:type="dxa"/>
            <w:textDirection w:val="btLr"/>
          </w:tcPr>
          <w:p w:rsidR="000F39B0" w:rsidRDefault="00E04795">
            <w:pPr>
              <w:jc w:val="center"/>
            </w:pPr>
            <w:r>
              <w:t xml:space="preserve">№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7250" w:type="dxa"/>
            <w:vAlign w:val="center"/>
          </w:tcPr>
          <w:p w:rsidR="000F39B0" w:rsidRDefault="00E04795">
            <w:pPr>
              <w:jc w:val="center"/>
            </w:pPr>
            <w:proofErr w:type="spellStart"/>
            <w:r>
              <w:t>Заданиядлясамостоятельнойработы</w:t>
            </w:r>
            <w:proofErr w:type="spellEnd"/>
          </w:p>
        </w:tc>
        <w:tc>
          <w:tcPr>
            <w:tcW w:w="750" w:type="dxa"/>
            <w:textDirection w:val="btLr"/>
          </w:tcPr>
          <w:p w:rsidR="000F39B0" w:rsidRDefault="00E04795">
            <w:pPr>
              <w:jc w:val="center"/>
            </w:pPr>
            <w:proofErr w:type="spellStart"/>
            <w:r>
              <w:t>Количествочасов</w:t>
            </w:r>
            <w:proofErr w:type="spellEnd"/>
          </w:p>
        </w:tc>
        <w:tc>
          <w:tcPr>
            <w:tcW w:w="1000" w:type="dxa"/>
            <w:textDirection w:val="btLr"/>
          </w:tcPr>
          <w:p w:rsidR="000F39B0" w:rsidRPr="00341098" w:rsidRDefault="00E04795">
            <w:pPr>
              <w:jc w:val="center"/>
              <w:rPr>
                <w:lang w:val="ru-RU"/>
              </w:rPr>
            </w:pPr>
            <w:r w:rsidRPr="00341098">
              <w:rPr>
                <w:lang w:val="ru-RU"/>
              </w:rPr>
              <w:t>В т.ч. с использованием ДОТ (*)</w:t>
            </w:r>
          </w:p>
        </w:tc>
      </w:tr>
      <w:tr w:rsidR="000F39B0">
        <w:tc>
          <w:tcPr>
            <w:tcW w:w="9750" w:type="dxa"/>
            <w:gridSpan w:val="4"/>
          </w:tcPr>
          <w:p w:rsidR="000F39B0" w:rsidRDefault="00E04795">
            <w:pPr>
              <w:keepNext/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3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1</w:t>
            </w:r>
          </w:p>
        </w:tc>
        <w:tc>
          <w:tcPr>
            <w:tcW w:w="7250" w:type="dxa"/>
          </w:tcPr>
          <w:p w:rsidR="000F39B0" w:rsidRDefault="00E04795">
            <w:proofErr w:type="spellStart"/>
            <w:r>
              <w:t>Теоретическиеосновытуристскогоресурсоведения</w:t>
            </w:r>
            <w:proofErr w:type="spellEnd"/>
          </w:p>
        </w:tc>
        <w:tc>
          <w:tcPr>
            <w:tcW w:w="750" w:type="dxa"/>
          </w:tcPr>
          <w:p w:rsidR="000F39B0" w:rsidRDefault="00E04795">
            <w:r>
              <w:t>4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lastRenderedPageBreak/>
              <w:t>1</w:t>
            </w:r>
          </w:p>
        </w:tc>
        <w:tc>
          <w:tcPr>
            <w:tcW w:w="7250" w:type="dxa"/>
          </w:tcPr>
          <w:p w:rsidR="000F39B0" w:rsidRDefault="00E04795">
            <w:proofErr w:type="spellStart"/>
            <w:r>
              <w:t>Туристскийпотенциалтерритории</w:t>
            </w:r>
            <w:proofErr w:type="spellEnd"/>
          </w:p>
        </w:tc>
        <w:tc>
          <w:tcPr>
            <w:tcW w:w="750" w:type="dxa"/>
          </w:tcPr>
          <w:p w:rsidR="000F39B0" w:rsidRDefault="00E04795">
            <w:r>
              <w:t>4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1</w:t>
            </w:r>
          </w:p>
        </w:tc>
        <w:tc>
          <w:tcPr>
            <w:tcW w:w="725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Туристские и рекреационные ресурсы как важнейшая составная часть туристского потенциала территории</w:t>
            </w:r>
          </w:p>
        </w:tc>
        <w:tc>
          <w:tcPr>
            <w:tcW w:w="750" w:type="dxa"/>
          </w:tcPr>
          <w:p w:rsidR="000F39B0" w:rsidRDefault="00E04795">
            <w:r>
              <w:t>4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25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Природные ресурсы туризма и их оценка</w:t>
            </w:r>
          </w:p>
        </w:tc>
        <w:tc>
          <w:tcPr>
            <w:tcW w:w="750" w:type="dxa"/>
          </w:tcPr>
          <w:p w:rsidR="000F39B0" w:rsidRDefault="00E04795">
            <w:r>
              <w:t>6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25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Культурно-исторические ресурсы туризма и их оценка</w:t>
            </w:r>
          </w:p>
        </w:tc>
        <w:tc>
          <w:tcPr>
            <w:tcW w:w="750" w:type="dxa"/>
          </w:tcPr>
          <w:p w:rsidR="000F39B0" w:rsidRDefault="00E04795">
            <w:r>
              <w:t>4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25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Социально-экономические ресурсы туризма и их оценка</w:t>
            </w:r>
          </w:p>
        </w:tc>
        <w:tc>
          <w:tcPr>
            <w:tcW w:w="750" w:type="dxa"/>
          </w:tcPr>
          <w:p w:rsidR="000F39B0" w:rsidRDefault="00E04795">
            <w:r>
              <w:t>4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250" w:type="dxa"/>
          </w:tcPr>
          <w:p w:rsidR="000F39B0" w:rsidRPr="00341098" w:rsidRDefault="00E04795">
            <w:pPr>
              <w:rPr>
                <w:lang w:val="ru-RU"/>
              </w:rPr>
            </w:pPr>
            <w:r w:rsidRPr="00341098">
              <w:rPr>
                <w:lang w:val="ru-RU"/>
              </w:rPr>
              <w:t>Экология и охрана туристских ресурсов</w:t>
            </w:r>
          </w:p>
        </w:tc>
        <w:tc>
          <w:tcPr>
            <w:tcW w:w="750" w:type="dxa"/>
          </w:tcPr>
          <w:p w:rsidR="000F39B0" w:rsidRDefault="00E04795">
            <w:r>
              <w:t>4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750" w:type="dxa"/>
          </w:tcPr>
          <w:p w:rsidR="000F39B0" w:rsidRDefault="00E04795">
            <w:r>
              <w:t>2</w:t>
            </w:r>
          </w:p>
        </w:tc>
        <w:tc>
          <w:tcPr>
            <w:tcW w:w="7250" w:type="dxa"/>
          </w:tcPr>
          <w:p w:rsidR="000F39B0" w:rsidRDefault="00E04795"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экзамену</w:t>
            </w:r>
            <w:proofErr w:type="spellEnd"/>
          </w:p>
        </w:tc>
        <w:tc>
          <w:tcPr>
            <w:tcW w:w="750" w:type="dxa"/>
          </w:tcPr>
          <w:p w:rsidR="000F39B0" w:rsidRDefault="00E04795">
            <w:r>
              <w:t>27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  <w:tr w:rsidR="000F39B0">
        <w:tc>
          <w:tcPr>
            <w:tcW w:w="8000" w:type="dxa"/>
            <w:gridSpan w:val="2"/>
          </w:tcPr>
          <w:p w:rsidR="000F39B0" w:rsidRDefault="00E04795">
            <w:pPr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50" w:type="dxa"/>
          </w:tcPr>
          <w:p w:rsidR="000F39B0" w:rsidRDefault="00E04795">
            <w:r>
              <w:t>57</w:t>
            </w:r>
          </w:p>
        </w:tc>
        <w:tc>
          <w:tcPr>
            <w:tcW w:w="1000" w:type="dxa"/>
          </w:tcPr>
          <w:p w:rsidR="000F39B0" w:rsidRDefault="00E04795">
            <w:r>
              <w:t>0</w:t>
            </w:r>
          </w:p>
        </w:tc>
      </w:tr>
    </w:tbl>
    <w:p w:rsidR="000F39B0" w:rsidRDefault="00E04795">
      <w:pPr>
        <w:spacing w:before="240" w:after="240" w:line="240" w:lineRule="auto"/>
        <w:ind w:firstLine="570"/>
        <w:jc w:val="both"/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Образовательныетехнологииподисциплине</w:t>
      </w:r>
      <w:proofErr w:type="spellEnd"/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В ходе изучения дисциплины используются личностно-ориентированные технологии и технологии развития критического мышления в следующих формах: вводная лекция, обзорная лекция, лекция-информация, лекция-визуализация, проблемная лекция; визуализация в виде схем-таблиц; разбор конкретных ситуаций; беседа; семинар-консультация; работа в группах; устный опрос; дискуссия; доклады; семинар-конференция, метод проектов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Также используются технологии активного обучения (выполнение практических заданий, дискуссии, тестирование); технология проблемного обучения (проблемное изложение материала, эвристическая беседа, частично-поисковые и исследовательские методики); метод инициации мышления — метод контрольных (эвристических) вопросов; технологии коллективного взаимодействия (сотрудничество, диалог и др.)</w:t>
      </w:r>
    </w:p>
    <w:p w:rsidR="000F39B0" w:rsidRDefault="00E04795">
      <w:r w:rsidRPr="00341098">
        <w:rPr>
          <w:lang w:val="ru-RU"/>
        </w:rPr>
        <w:t xml:space="preserve">Реализация </w:t>
      </w:r>
      <w:proofErr w:type="spellStart"/>
      <w:r w:rsidRPr="00341098">
        <w:rPr>
          <w:lang w:val="ru-RU"/>
        </w:rPr>
        <w:t>компетентностного</w:t>
      </w:r>
      <w:proofErr w:type="spellEnd"/>
      <w:r w:rsidRPr="00341098">
        <w:rPr>
          <w:lang w:val="ru-RU"/>
        </w:rPr>
        <w:t xml:space="preserve"> подхода предусматривает использование в учебном процессе активных и интерактивных форм проведения занятий в сочетании с</w:t>
      </w:r>
      <w:r>
        <w:t> </w:t>
      </w:r>
      <w:r w:rsidRPr="00341098">
        <w:rPr>
          <w:lang w:val="ru-RU"/>
        </w:rPr>
        <w:t xml:space="preserve">внеаудиторной работой. </w:t>
      </w:r>
      <w:r>
        <w:t>В рамкахдисциплиныактивноиспользуютсяинтерактивныеобразовательныетехнологииобучения</w:t>
      </w:r>
    </w:p>
    <w:p w:rsidR="000F39B0" w:rsidRPr="00341098" w:rsidRDefault="00E04795">
      <w:pPr>
        <w:numPr>
          <w:ilvl w:val="0"/>
          <w:numId w:val="1"/>
        </w:numPr>
        <w:rPr>
          <w:lang w:val="ru-RU"/>
        </w:rPr>
      </w:pPr>
      <w:r w:rsidRPr="00341098">
        <w:rPr>
          <w:lang w:val="ru-RU"/>
        </w:rPr>
        <w:t xml:space="preserve">Все лекции представлены в презентациях </w:t>
      </w:r>
      <w:r>
        <w:t>PowerPoint</w:t>
      </w:r>
    </w:p>
    <w:p w:rsidR="000F39B0" w:rsidRPr="00341098" w:rsidRDefault="00E04795">
      <w:pPr>
        <w:numPr>
          <w:ilvl w:val="0"/>
          <w:numId w:val="1"/>
        </w:numPr>
        <w:rPr>
          <w:lang w:val="ru-RU"/>
        </w:rPr>
      </w:pPr>
      <w:r w:rsidRPr="00341098">
        <w:rPr>
          <w:lang w:val="ru-RU"/>
        </w:rPr>
        <w:t xml:space="preserve">Все студенты выполняют итоговую работу и представляют ее аудитории в формате презентации </w:t>
      </w:r>
      <w:r>
        <w:t>PowerPoint</w:t>
      </w:r>
    </w:p>
    <w:p w:rsidR="000F39B0" w:rsidRPr="00341098" w:rsidRDefault="00E04795">
      <w:pPr>
        <w:numPr>
          <w:ilvl w:val="0"/>
          <w:numId w:val="1"/>
        </w:numPr>
        <w:rPr>
          <w:lang w:val="ru-RU"/>
        </w:rPr>
      </w:pPr>
      <w:r w:rsidRPr="00341098">
        <w:rPr>
          <w:lang w:val="ru-RU"/>
        </w:rPr>
        <w:lastRenderedPageBreak/>
        <w:t>Разбор конкретных ситуаций (кейсов) с заданиями, способствующими развитию профессиональных компетенций</w:t>
      </w:r>
    </w:p>
    <w:p w:rsidR="000F39B0" w:rsidRPr="00341098" w:rsidRDefault="00E04795">
      <w:pPr>
        <w:numPr>
          <w:ilvl w:val="0"/>
          <w:numId w:val="1"/>
        </w:numPr>
        <w:rPr>
          <w:lang w:val="ru-RU"/>
        </w:rPr>
      </w:pPr>
      <w:r w:rsidRPr="00341098">
        <w:rPr>
          <w:lang w:val="ru-RU"/>
        </w:rPr>
        <w:t>Использование в процессе обучения совокупности методов (методы проблемного обучения, обучение на основе опыта, проектный метод, поисковый метод, исследовательский метод)</w:t>
      </w:r>
    </w:p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t>5. Оценочные средства для текущего контроля успеваемости, промежуточной аттестации обучающихся по дисциплине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5.1. Текущий контроль осуществляется преподавателем дисциплины при проведении занятий в форме: собеседование; реферат.</w:t>
      </w:r>
    </w:p>
    <w:p w:rsidR="00E04795" w:rsidRPr="009A12D7" w:rsidRDefault="00E04795" w:rsidP="00E04795">
      <w:pPr>
        <w:ind w:firstLine="709"/>
        <w:rPr>
          <w:lang w:val="ru-RU"/>
        </w:rPr>
      </w:pPr>
      <w:r w:rsidRPr="00E04795">
        <w:rPr>
          <w:bCs/>
          <w:i/>
          <w:iCs/>
          <w:lang w:val="ru-RU"/>
        </w:rPr>
        <w:t>Оценочное средство 1. Собеседование</w:t>
      </w:r>
      <w:proofErr w:type="gramStart"/>
      <w:r w:rsidRPr="00E04795">
        <w:rPr>
          <w:bCs/>
          <w:i/>
          <w:iCs/>
          <w:lang w:val="ru-RU"/>
        </w:rPr>
        <w:t>.</w:t>
      </w:r>
      <w:r w:rsidRPr="009A12D7">
        <w:rPr>
          <w:shd w:val="clear" w:color="auto" w:fill="F9F9F9"/>
          <w:lang w:val="ru-RU"/>
        </w:rPr>
        <w:t>С</w:t>
      </w:r>
      <w:proofErr w:type="gramEnd"/>
      <w:r w:rsidRPr="009A12D7">
        <w:rPr>
          <w:shd w:val="clear" w:color="auto" w:fill="F9F9F9"/>
          <w:lang w:val="ru-RU"/>
        </w:rPr>
        <w:t>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разделу.</w:t>
      </w:r>
    </w:p>
    <w:p w:rsidR="00E04795" w:rsidRDefault="00E04795" w:rsidP="00E04795">
      <w:pPr>
        <w:ind w:firstLine="709"/>
        <w:rPr>
          <w:lang w:val="ru-RU"/>
        </w:rPr>
      </w:pPr>
      <w:r w:rsidRPr="00E04795">
        <w:rPr>
          <w:color w:val="000000"/>
          <w:lang w:val="ru-RU" w:eastAsia="ar-SA"/>
        </w:rPr>
        <w:t>Раздел 1</w:t>
      </w:r>
      <w:r w:rsidRPr="009A12D7">
        <w:rPr>
          <w:lang w:val="ru-RU"/>
        </w:rPr>
        <w:t xml:space="preserve"> Теоретические основы </w:t>
      </w:r>
      <w:proofErr w:type="gramStart"/>
      <w:r w:rsidRPr="009A12D7">
        <w:rPr>
          <w:lang w:val="ru-RU"/>
        </w:rPr>
        <w:t>туристского</w:t>
      </w:r>
      <w:proofErr w:type="gramEnd"/>
      <w:r w:rsidRPr="009A12D7">
        <w:rPr>
          <w:lang w:val="ru-RU"/>
        </w:rPr>
        <w:t xml:space="preserve"> </w:t>
      </w:r>
      <w:proofErr w:type="spellStart"/>
      <w:r w:rsidRPr="009A12D7">
        <w:rPr>
          <w:lang w:val="ru-RU"/>
        </w:rPr>
        <w:t>ресурсоведения</w:t>
      </w:r>
      <w:proofErr w:type="spellEnd"/>
      <w:r w:rsidRPr="009A12D7">
        <w:rPr>
          <w:lang w:val="ru-RU"/>
        </w:rPr>
        <w:t>.</w:t>
      </w:r>
    </w:p>
    <w:p w:rsidR="00E04795" w:rsidRPr="00E74675" w:rsidRDefault="00E04795" w:rsidP="00E04795">
      <w:pPr>
        <w:ind w:firstLine="709"/>
        <w:rPr>
          <w:bCs/>
          <w:iCs/>
        </w:rPr>
      </w:pPr>
      <w:proofErr w:type="spellStart"/>
      <w:r>
        <w:rPr>
          <w:bCs/>
          <w:iCs/>
        </w:rPr>
        <w:t>Вопросыдлясобеседования</w:t>
      </w:r>
      <w:proofErr w:type="spellEnd"/>
      <w:r>
        <w:rPr>
          <w:bCs/>
          <w:iCs/>
        </w:rPr>
        <w:t>.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bCs/>
          <w:color w:val="000000"/>
          <w:lang w:val="ru-RU"/>
        </w:rPr>
        <w:t xml:space="preserve">Туристское </w:t>
      </w:r>
      <w:proofErr w:type="spellStart"/>
      <w:r w:rsidRPr="009A12D7">
        <w:rPr>
          <w:bCs/>
          <w:color w:val="000000"/>
          <w:lang w:val="ru-RU"/>
        </w:rPr>
        <w:t>ресурсоведение</w:t>
      </w:r>
      <w:proofErr w:type="spellEnd"/>
      <w:r w:rsidRPr="009A12D7">
        <w:rPr>
          <w:bCs/>
          <w:color w:val="000000"/>
          <w:lang w:val="ru-RU"/>
        </w:rPr>
        <w:t xml:space="preserve"> как часть комплексного страноведения.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color w:val="000000"/>
          <w:lang w:val="ru-RU"/>
        </w:rPr>
        <w:t xml:space="preserve">Значение туристских ресурсов в развитии туризма. 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color w:val="000000"/>
          <w:lang w:val="ru-RU"/>
        </w:rPr>
        <w:t xml:space="preserve">Объект, предмет и основные задачи туристского </w:t>
      </w:r>
      <w:proofErr w:type="spellStart"/>
      <w:r w:rsidRPr="009A12D7">
        <w:rPr>
          <w:color w:val="000000"/>
          <w:lang w:val="ru-RU"/>
        </w:rPr>
        <w:t>ресурсоведения</w:t>
      </w:r>
      <w:proofErr w:type="spellEnd"/>
      <w:r w:rsidRPr="009A12D7">
        <w:rPr>
          <w:color w:val="000000"/>
          <w:lang w:val="ru-RU"/>
        </w:rPr>
        <w:t xml:space="preserve">. 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color w:val="000000"/>
          <w:lang w:val="ru-RU"/>
        </w:rPr>
        <w:t xml:space="preserve">Методы, используемые в туристском </w:t>
      </w:r>
      <w:proofErr w:type="spellStart"/>
      <w:r w:rsidRPr="009A12D7">
        <w:rPr>
          <w:color w:val="000000"/>
          <w:lang w:val="ru-RU"/>
        </w:rPr>
        <w:t>ресурсоведении</w:t>
      </w:r>
      <w:proofErr w:type="spellEnd"/>
      <w:r w:rsidRPr="009A12D7">
        <w:rPr>
          <w:color w:val="000000"/>
          <w:lang w:val="ru-RU"/>
        </w:rPr>
        <w:t xml:space="preserve">. 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color w:val="000000"/>
          <w:lang w:val="ru-RU"/>
        </w:rPr>
        <w:t>Соотношение понятий «туризм» и «рекреация».</w:t>
      </w:r>
    </w:p>
    <w:p w:rsidR="00E04795" w:rsidRPr="00972679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</w:pPr>
      <w:proofErr w:type="spellStart"/>
      <w:r w:rsidRPr="00972679">
        <w:rPr>
          <w:color w:val="000000"/>
        </w:rPr>
        <w:t>Ресурсоориентированныевидытуризма</w:t>
      </w:r>
      <w:proofErr w:type="spellEnd"/>
      <w:r w:rsidRPr="00972679">
        <w:rPr>
          <w:color w:val="000000"/>
        </w:rPr>
        <w:t>.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bCs/>
          <w:color w:val="000000"/>
          <w:lang w:val="ru-RU"/>
        </w:rPr>
        <w:t>Понятие о туристском потенциале территории.</w:t>
      </w:r>
    </w:p>
    <w:p w:rsidR="00E04795" w:rsidRPr="00972679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</w:pPr>
      <w:proofErr w:type="spellStart"/>
      <w:r>
        <w:rPr>
          <w:bCs/>
          <w:color w:val="000000"/>
        </w:rPr>
        <w:t>С</w:t>
      </w:r>
      <w:r w:rsidRPr="00972679">
        <w:rPr>
          <w:bCs/>
          <w:color w:val="000000"/>
        </w:rPr>
        <w:t>труктуратуристскогопотенциалатерритори</w:t>
      </w:r>
      <w:r>
        <w:rPr>
          <w:bCs/>
          <w:color w:val="000000"/>
        </w:rPr>
        <w:t>и</w:t>
      </w:r>
      <w:proofErr w:type="spellEnd"/>
      <w:r w:rsidRPr="00972679">
        <w:rPr>
          <w:bCs/>
          <w:color w:val="000000"/>
        </w:rPr>
        <w:t>.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color w:val="000000"/>
          <w:lang w:val="ru-RU"/>
        </w:rPr>
        <w:t xml:space="preserve">Методики оценки туристского потенциала территорий. 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bCs/>
          <w:color w:val="000000"/>
          <w:lang w:val="ru-RU"/>
        </w:rPr>
        <w:t xml:space="preserve">Оценка качества территорий для развития туризма и отдыха. 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lang w:val="ru-RU"/>
        </w:rPr>
        <w:t>Основные понятия о туристских ресурсах.</w:t>
      </w:r>
    </w:p>
    <w:p w:rsidR="00E04795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</w:pPr>
      <w:proofErr w:type="spellStart"/>
      <w:r w:rsidRPr="00972679">
        <w:t>Классификациятуристскихресурсов</w:t>
      </w:r>
      <w:proofErr w:type="spellEnd"/>
      <w:r>
        <w:t>.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lang w:val="ru-RU"/>
        </w:rPr>
        <w:t>Требования, предъявляемые к туристским ресурсам.</w:t>
      </w:r>
    </w:p>
    <w:p w:rsidR="00E04795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</w:pPr>
      <w:proofErr w:type="spellStart"/>
      <w:r w:rsidRPr="00972679">
        <w:t>Свойстватуристскихресурсов</w:t>
      </w:r>
      <w:proofErr w:type="spellEnd"/>
      <w:r w:rsidRPr="00972679">
        <w:t xml:space="preserve">. </w:t>
      </w:r>
    </w:p>
    <w:p w:rsidR="00E04795" w:rsidRPr="00972679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</w:pPr>
      <w:proofErr w:type="spellStart"/>
      <w:r>
        <w:t>Основные</w:t>
      </w:r>
      <w:r w:rsidRPr="00972679">
        <w:t>характеристикитуристскихресурсов</w:t>
      </w:r>
      <w:proofErr w:type="spellEnd"/>
      <w:r w:rsidRPr="00972679">
        <w:t xml:space="preserve">. </w:t>
      </w:r>
    </w:p>
    <w:p w:rsidR="00E04795" w:rsidRPr="00972679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</w:pPr>
      <w:proofErr w:type="spellStart"/>
      <w:r w:rsidRPr="00972679">
        <w:t>Кадастртуристскихресурсов</w:t>
      </w:r>
      <w:proofErr w:type="spellEnd"/>
      <w:r w:rsidRPr="00972679">
        <w:t xml:space="preserve">. </w:t>
      </w:r>
    </w:p>
    <w:p w:rsidR="00E04795" w:rsidRPr="00972679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</w:pPr>
      <w:proofErr w:type="spellStart"/>
      <w:r w:rsidRPr="00972679">
        <w:t>Рекреационныересурсы</w:t>
      </w:r>
      <w:proofErr w:type="spellEnd"/>
      <w:r w:rsidRPr="00972679">
        <w:t>.</w:t>
      </w:r>
    </w:p>
    <w:p w:rsidR="00E04795" w:rsidRPr="009A12D7" w:rsidRDefault="00E04795" w:rsidP="00E04795">
      <w:pPr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lang w:val="ru-RU"/>
        </w:rPr>
      </w:pPr>
      <w:r w:rsidRPr="009A12D7">
        <w:rPr>
          <w:lang w:val="ru-RU"/>
        </w:rPr>
        <w:t>Использование карт при оценке туристских ресурсов.</w:t>
      </w:r>
    </w:p>
    <w:p w:rsidR="00E04795" w:rsidRPr="009A12D7" w:rsidRDefault="00E04795" w:rsidP="00E04795">
      <w:pPr>
        <w:ind w:firstLine="709"/>
        <w:rPr>
          <w:bCs/>
          <w:iCs/>
          <w:lang w:val="ru-RU"/>
        </w:rPr>
      </w:pPr>
    </w:p>
    <w:p w:rsidR="00E04795" w:rsidRPr="00051EE5" w:rsidRDefault="00E04795" w:rsidP="00E04795">
      <w:pPr>
        <w:ind w:left="709"/>
        <w:rPr>
          <w:bCs/>
          <w:iCs/>
          <w:lang w:val="ru-RU"/>
        </w:rPr>
      </w:pPr>
      <w:r w:rsidRPr="00E04795">
        <w:rPr>
          <w:lang w:val="ru-RU"/>
        </w:rPr>
        <w:t>Раздел 2</w:t>
      </w:r>
      <w:r w:rsidRPr="009A12D7">
        <w:rPr>
          <w:lang w:val="ru-RU"/>
        </w:rPr>
        <w:t xml:space="preserve">Туристские ресурсы как основа туристского потенциала </w:t>
      </w:r>
      <w:proofErr w:type="spellStart"/>
      <w:r w:rsidRPr="009A12D7">
        <w:rPr>
          <w:lang w:val="ru-RU"/>
        </w:rPr>
        <w:t>территории</w:t>
      </w:r>
      <w:proofErr w:type="gramStart"/>
      <w:r w:rsidRPr="009A12D7">
        <w:rPr>
          <w:lang w:val="ru-RU"/>
        </w:rPr>
        <w:t>.</w:t>
      </w:r>
      <w:r w:rsidRPr="00051EE5">
        <w:rPr>
          <w:bCs/>
          <w:iCs/>
          <w:lang w:val="ru-RU"/>
        </w:rPr>
        <w:t>В</w:t>
      </w:r>
      <w:proofErr w:type="gramEnd"/>
      <w:r w:rsidRPr="00051EE5">
        <w:rPr>
          <w:bCs/>
          <w:iCs/>
          <w:lang w:val="ru-RU"/>
        </w:rPr>
        <w:t>опросыдлясобеседования</w:t>
      </w:r>
      <w:proofErr w:type="spellEnd"/>
      <w:r w:rsidRPr="00051EE5">
        <w:rPr>
          <w:bCs/>
          <w:iCs/>
          <w:lang w:val="ru-RU"/>
        </w:rPr>
        <w:t>.</w:t>
      </w:r>
    </w:p>
    <w:p w:rsidR="00E04795" w:rsidRPr="009A12D7" w:rsidRDefault="00E04795" w:rsidP="00E0479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Понятие о природных рекреационных ресурсах туризма. </w:t>
      </w:r>
    </w:p>
    <w:p w:rsidR="00E04795" w:rsidRPr="009A12D7" w:rsidRDefault="00E04795" w:rsidP="00E0479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Методы оценки природных ресурсов туризма. </w:t>
      </w:r>
    </w:p>
    <w:p w:rsidR="00E04795" w:rsidRPr="009A12D7" w:rsidRDefault="00E04795" w:rsidP="00E0479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Значение туристской ренты при использовании природных ресурсов туризма. 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Роль орографических условий при организации туризма. 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Роль климатических условий при организации туризма. 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lastRenderedPageBreak/>
        <w:t xml:space="preserve">Роль водных рекреационных ресурсов при организации туризма. 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Роль биологических ресурсов при организации туризма. </w:t>
      </w:r>
    </w:p>
    <w:p w:rsidR="00E04795" w:rsidRPr="00972679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</w:pPr>
      <w:proofErr w:type="spellStart"/>
      <w:r w:rsidRPr="00972679">
        <w:t>Природныелечебныересурсы</w:t>
      </w:r>
      <w:proofErr w:type="spellEnd"/>
      <w:r w:rsidRPr="00972679">
        <w:t xml:space="preserve">. 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Комплексная оценка природных условий и ландшафтов. 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Элементы культуры, вызывающие интерес у туристов. </w:t>
      </w:r>
    </w:p>
    <w:p w:rsidR="00E04795" w:rsidRPr="00972679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</w:pPr>
      <w:proofErr w:type="spellStart"/>
      <w:r w:rsidRPr="00972679">
        <w:t>Культурно-историческиересурсытуризма</w:t>
      </w:r>
      <w:proofErr w:type="spellEnd"/>
      <w:r w:rsidRPr="00972679">
        <w:t>.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Роль культурного наследия в развитии туризма. </w:t>
      </w:r>
    </w:p>
    <w:p w:rsidR="00E04795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</w:pPr>
      <w:proofErr w:type="spellStart"/>
      <w:r w:rsidRPr="00972679">
        <w:t>СписокВсемирногонаследия</w:t>
      </w:r>
      <w:proofErr w:type="spellEnd"/>
      <w:r w:rsidRPr="00972679">
        <w:t xml:space="preserve"> ЮНЕСКО.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природы, входящие в Список Всемирного наследия ЮНЕСКО.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культуры, входящие в Список Всемирного наследия ЮНЕСКО.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Культурный ландшафт как объект природного и культурного наследия. 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Определение и классификация социально-экономических ресурсов туризма. 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Инфраструктура туризма как основа социально-экономических ресурсов. </w:t>
      </w:r>
    </w:p>
    <w:p w:rsidR="00E04795" w:rsidRPr="00972679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</w:pPr>
      <w:proofErr w:type="spellStart"/>
      <w:r w:rsidRPr="00972679">
        <w:t>Инфраструктуратранспорта</w:t>
      </w:r>
      <w:proofErr w:type="spellEnd"/>
      <w:r w:rsidRPr="00972679">
        <w:t xml:space="preserve"> в </w:t>
      </w:r>
      <w:proofErr w:type="spellStart"/>
      <w:r w:rsidRPr="00972679">
        <w:t>туризме</w:t>
      </w:r>
      <w:proofErr w:type="spellEnd"/>
      <w:r w:rsidRPr="00972679">
        <w:t xml:space="preserve">. 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Инфраструктура размещения и питания туристов.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Туристские объекты, комплексы и учреждения. </w:t>
      </w:r>
    </w:p>
    <w:p w:rsidR="00E04795" w:rsidRPr="00972679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</w:pPr>
      <w:proofErr w:type="spellStart"/>
      <w:r w:rsidRPr="00972679">
        <w:t>Туризм</w:t>
      </w:r>
      <w:proofErr w:type="spellEnd"/>
      <w:r w:rsidRPr="00972679">
        <w:t xml:space="preserve"> и </w:t>
      </w:r>
      <w:proofErr w:type="spellStart"/>
      <w:r w:rsidRPr="00972679">
        <w:t>окружающаясреда</w:t>
      </w:r>
      <w:proofErr w:type="spellEnd"/>
      <w:r w:rsidRPr="00972679">
        <w:t>.</w:t>
      </w:r>
    </w:p>
    <w:p w:rsidR="00E04795" w:rsidRPr="00972679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</w:pPr>
      <w:proofErr w:type="spellStart"/>
      <w:r w:rsidRPr="00972679">
        <w:t>Экологическийтуризм</w:t>
      </w:r>
      <w:proofErr w:type="spellEnd"/>
      <w:r w:rsidRPr="00972679">
        <w:t xml:space="preserve">. </w:t>
      </w:r>
    </w:p>
    <w:p w:rsidR="00E04795" w:rsidRPr="009A12D7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Особо охраняемые природные территории как ресурс экологического туризма.</w:t>
      </w:r>
    </w:p>
    <w:p w:rsidR="00E04795" w:rsidRPr="00972679" w:rsidRDefault="00E04795" w:rsidP="00E0479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</w:pPr>
      <w:proofErr w:type="spellStart"/>
      <w:r w:rsidRPr="00972679">
        <w:t>Рекреационныенагрузкиналандшафты</w:t>
      </w:r>
      <w:proofErr w:type="spellEnd"/>
      <w:r w:rsidRPr="00972679">
        <w:t>.</w:t>
      </w:r>
    </w:p>
    <w:p w:rsidR="00E04795" w:rsidRDefault="00E04795" w:rsidP="00E04795">
      <w:pPr>
        <w:ind w:firstLine="709"/>
        <w:rPr>
          <w:bCs/>
          <w:iCs/>
        </w:rPr>
      </w:pPr>
    </w:p>
    <w:p w:rsidR="00E04795" w:rsidRPr="00145147" w:rsidRDefault="00E04795" w:rsidP="00E04795">
      <w:pPr>
        <w:ind w:firstLine="709"/>
        <w:rPr>
          <w:b/>
          <w:bCs/>
          <w:i/>
          <w:iCs/>
        </w:rPr>
      </w:pPr>
      <w:proofErr w:type="spellStart"/>
      <w:r w:rsidRPr="00145147">
        <w:rPr>
          <w:b/>
          <w:bCs/>
          <w:i/>
          <w:iCs/>
        </w:rPr>
        <w:t>Критерииоценивания</w:t>
      </w:r>
      <w:proofErr w:type="spellEnd"/>
      <w:r w:rsidRPr="00145147">
        <w:rPr>
          <w:b/>
          <w:bCs/>
          <w:i/>
          <w:iCs/>
        </w:rPr>
        <w:t>:</w:t>
      </w:r>
    </w:p>
    <w:p w:rsidR="00E04795" w:rsidRPr="00E40B13" w:rsidRDefault="00E04795" w:rsidP="00E04795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  <w:r w:rsidRPr="00E40B13">
        <w:t>оценка</w:t>
      </w:r>
      <w:r w:rsidRPr="00E40B13">
        <w:rPr>
          <w:i/>
        </w:rPr>
        <w:t xml:space="preserve"> «отлично»:</w:t>
      </w:r>
      <w:r w:rsidRPr="00E40B13">
        <w:t xml:space="preserve"> ответ содержательный, уверенный и четкий; показано свободное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преподавателя;</w:t>
      </w:r>
    </w:p>
    <w:p w:rsidR="00E04795" w:rsidRPr="00E40B13" w:rsidRDefault="00E04795" w:rsidP="00E04795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  <w:r w:rsidRPr="00E40B13">
        <w:t>оценка</w:t>
      </w:r>
      <w:r w:rsidRPr="00E40B13">
        <w:rPr>
          <w:i/>
        </w:rPr>
        <w:t xml:space="preserve"> «хорошо»:</w:t>
      </w:r>
      <w:r w:rsidRPr="00E40B13">
        <w:t xml:space="preserve"> твердо усвоен основной материал; ответы удовлетворяют требованиям, установленным для оценки «отлично», но при этом допускаются две негрубые ошибки; делаются несущественные пропуски при изложении фактического материала; при ответе на дополнительные вопросы демонстрируется понимание требуемого материала с несущественными ошибками;</w:t>
      </w:r>
    </w:p>
    <w:p w:rsidR="00E04795" w:rsidRPr="009A12D7" w:rsidRDefault="00E04795" w:rsidP="00E04795">
      <w:pPr>
        <w:rPr>
          <w:lang w:val="ru-RU"/>
        </w:rPr>
      </w:pPr>
      <w:r w:rsidRPr="009A12D7">
        <w:rPr>
          <w:lang w:val="ru-RU"/>
        </w:rPr>
        <w:t>оценка</w:t>
      </w:r>
      <w:r w:rsidRPr="009A12D7">
        <w:rPr>
          <w:i/>
          <w:lang w:val="ru-RU"/>
        </w:rPr>
        <w:t xml:space="preserve"> «удовлетворительно»:</w:t>
      </w:r>
      <w:r w:rsidRPr="009A12D7">
        <w:rPr>
          <w:lang w:val="ru-RU"/>
        </w:rPr>
        <w:t xml:space="preserve">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</w:t>
      </w:r>
    </w:p>
    <w:p w:rsidR="00E04795" w:rsidRPr="009A12D7" w:rsidRDefault="00E04795" w:rsidP="00E04795">
      <w:pPr>
        <w:autoSpaceDE w:val="0"/>
        <w:autoSpaceDN w:val="0"/>
        <w:adjustRightInd w:val="0"/>
        <w:rPr>
          <w:lang w:val="ru-RU"/>
        </w:rPr>
      </w:pPr>
      <w:r w:rsidRPr="009A12D7">
        <w:rPr>
          <w:lang w:val="ru-RU"/>
        </w:rPr>
        <w:t>оценка</w:t>
      </w:r>
      <w:r w:rsidRPr="009A12D7">
        <w:rPr>
          <w:i/>
          <w:lang w:val="ru-RU"/>
        </w:rPr>
        <w:t xml:space="preserve"> «неудовлетворительно»:</w:t>
      </w:r>
      <w:r w:rsidRPr="009A12D7">
        <w:rPr>
          <w:lang w:val="ru-RU"/>
        </w:rPr>
        <w:t xml:space="preserve"> отказ от ответа; отсутствие минимальных знаний по дисциплине; присутствуют грубые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E04795" w:rsidRPr="009A12D7" w:rsidRDefault="00E04795" w:rsidP="00E04795">
      <w:pPr>
        <w:ind w:firstLine="709"/>
        <w:jc w:val="both"/>
        <w:rPr>
          <w:shd w:val="clear" w:color="auto" w:fill="F9F9F9"/>
          <w:lang w:val="ru-RU"/>
        </w:rPr>
      </w:pPr>
      <w:r w:rsidRPr="00E04795">
        <w:rPr>
          <w:bCs/>
          <w:i/>
          <w:iCs/>
          <w:lang w:val="ru-RU"/>
        </w:rPr>
        <w:t>Оценочное средство 2. Реферат.</w:t>
      </w:r>
      <w:r w:rsidRPr="009A12D7">
        <w:rPr>
          <w:shd w:val="clear" w:color="auto" w:fill="F9F9F9"/>
          <w:lang w:val="ru-RU"/>
        </w:rPr>
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E04795" w:rsidRPr="009A12D7" w:rsidRDefault="00E04795" w:rsidP="00E04795">
      <w:pPr>
        <w:ind w:firstLine="709"/>
        <w:rPr>
          <w:bCs/>
          <w:iCs/>
          <w:lang w:val="ru-RU"/>
        </w:rPr>
      </w:pPr>
    </w:p>
    <w:p w:rsidR="00E04795" w:rsidRPr="009A12D7" w:rsidRDefault="00E04795" w:rsidP="00E04795">
      <w:pPr>
        <w:suppressAutoHyphens/>
        <w:autoSpaceDE w:val="0"/>
        <w:spacing w:line="259" w:lineRule="auto"/>
        <w:ind w:left="10" w:right="48" w:firstLine="698"/>
        <w:rPr>
          <w:b/>
          <w:lang w:val="ru-RU"/>
        </w:rPr>
      </w:pPr>
      <w:r w:rsidRPr="00E04795">
        <w:rPr>
          <w:color w:val="000000"/>
          <w:lang w:val="ru-RU" w:eastAsia="ar-SA"/>
        </w:rPr>
        <w:t>Раздел  2</w:t>
      </w:r>
      <w:r w:rsidRPr="009A12D7">
        <w:rPr>
          <w:lang w:val="ru-RU"/>
        </w:rPr>
        <w:t xml:space="preserve"> Туристские ресурсы как основа туристского потенциала территории</w:t>
      </w:r>
    </w:p>
    <w:p w:rsidR="00E04795" w:rsidRPr="00315167" w:rsidRDefault="00E04795" w:rsidP="00E04795">
      <w:pPr>
        <w:ind w:firstLine="709"/>
        <w:rPr>
          <w:bCs/>
          <w:iCs/>
        </w:rPr>
      </w:pPr>
      <w:proofErr w:type="spellStart"/>
      <w:r w:rsidRPr="00315167">
        <w:rPr>
          <w:bCs/>
          <w:iCs/>
        </w:rPr>
        <w:t>Темырефератов</w:t>
      </w:r>
      <w:proofErr w:type="spellEnd"/>
      <w:r w:rsidRPr="00315167">
        <w:rPr>
          <w:bCs/>
          <w:iCs/>
        </w:rPr>
        <w:t>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color w:val="000000"/>
          <w:lang w:val="ru-RU"/>
        </w:rPr>
        <w:t>Вулканы — памятники природы и объекты туризма.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color w:val="000000"/>
          <w:lang w:val="ru-RU"/>
        </w:rPr>
        <w:t>Пещеры — памятники природы и объекты туризма.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Каньоны </w:t>
      </w:r>
      <w:r w:rsidRPr="009A12D7">
        <w:rPr>
          <w:color w:val="000000"/>
          <w:lang w:val="ru-RU"/>
        </w:rPr>
        <w:t>— памятники природы и объекты туризма.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color w:val="000000"/>
          <w:lang w:val="ru-RU"/>
        </w:rPr>
        <w:t>Дюны — памятники природы и объекты туризма.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Пляжи </w:t>
      </w:r>
      <w:r w:rsidRPr="009A12D7">
        <w:rPr>
          <w:color w:val="000000"/>
          <w:lang w:val="ru-RU"/>
        </w:rPr>
        <w:t>— памятники природы и объекты туризма.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color w:val="000000"/>
          <w:lang w:val="ru-RU"/>
        </w:rPr>
        <w:t>Гейзеры — памятники природы и объекты туризма.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Реки </w:t>
      </w:r>
      <w:r w:rsidRPr="009A12D7">
        <w:rPr>
          <w:color w:val="000000"/>
          <w:lang w:val="ru-RU"/>
        </w:rPr>
        <w:t>— памятники природы и объекты туризма.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color w:val="000000"/>
          <w:lang w:val="ru-RU"/>
        </w:rPr>
        <w:t>Озера — памятники природы и объекты туризма.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 xml:space="preserve">Ледники </w:t>
      </w:r>
      <w:r w:rsidRPr="009A12D7">
        <w:rPr>
          <w:color w:val="000000"/>
          <w:lang w:val="ru-RU"/>
        </w:rPr>
        <w:t>— памятники природы и объекты туризма.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color w:val="000000"/>
          <w:lang w:val="ru-RU"/>
        </w:rPr>
        <w:t>Болота — памятники природы и объекты туризма.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Всемирного наследия ЮНЕСКО в Северной Европе.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Всемирного наследия ЮНЕСКО в Центральной Европе.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Всемирного наследия ЮНЕСКО в Южной Европе.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Всемирного наследия ЮНЕСКО в Юго-Западной и Южной Азии.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Всемирного наследия ЮНЕСКО в Юго-Восточной и Восточной Азии.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Всемирного наследия ЮНЕСКО в Центральной и Средней Азии.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Всемирного наследия ЮНЕСКО в Африке.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Всемирного наследия ЮНЕСКО в Северной Америке.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Всемирного наследия ЮНЕСКО в Южной Америке.</w:t>
      </w:r>
    </w:p>
    <w:p w:rsidR="00E04795" w:rsidRPr="009A12D7" w:rsidRDefault="00E04795" w:rsidP="00E0479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ru-RU"/>
        </w:rPr>
      </w:pPr>
      <w:r w:rsidRPr="009A12D7">
        <w:rPr>
          <w:lang w:val="ru-RU"/>
        </w:rPr>
        <w:t>Памятники Всемирного наследия ЮНЕСКО в Австралии.</w:t>
      </w:r>
    </w:p>
    <w:p w:rsidR="00E04795" w:rsidRPr="009A12D7" w:rsidRDefault="00E04795" w:rsidP="00E0479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lang w:val="ru-RU" w:eastAsia="ar-SA"/>
        </w:rPr>
      </w:pPr>
    </w:p>
    <w:p w:rsidR="00E04795" w:rsidRPr="009A12D7" w:rsidRDefault="00E04795" w:rsidP="00E04795">
      <w:pPr>
        <w:ind w:firstLine="709"/>
        <w:rPr>
          <w:b/>
          <w:bCs/>
          <w:i/>
          <w:iCs/>
          <w:lang w:val="ru-RU"/>
        </w:rPr>
      </w:pPr>
      <w:r w:rsidRPr="009A12D7">
        <w:rPr>
          <w:b/>
          <w:bCs/>
          <w:i/>
          <w:iCs/>
          <w:lang w:val="ru-RU"/>
        </w:rPr>
        <w:t>Критерии оценивания:</w:t>
      </w:r>
    </w:p>
    <w:p w:rsidR="00E04795" w:rsidRPr="00E40B13" w:rsidRDefault="00E04795" w:rsidP="00E04795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  <w:r w:rsidRPr="00E40B13">
        <w:t>оценка</w:t>
      </w:r>
      <w:r w:rsidRPr="00E40B13">
        <w:rPr>
          <w:i/>
        </w:rPr>
        <w:t xml:space="preserve"> «отлично»</w:t>
      </w:r>
      <w:proofErr w:type="gramStart"/>
      <w:r w:rsidRPr="00E40B13">
        <w:rPr>
          <w:i/>
        </w:rPr>
        <w:t>:</w:t>
      </w:r>
      <w:r w:rsidRPr="00852F4A">
        <w:t>в</w:t>
      </w:r>
      <w:proofErr w:type="gramEnd"/>
      <w:r w:rsidRPr="00852F4A">
        <w:t>ыполнены все требования к написанию и защите реферата</w:t>
      </w:r>
      <w:r w:rsidRPr="00F80295">
        <w:t xml:space="preserve"> —</w:t>
      </w:r>
      <w:r w:rsidRPr="00852F4A">
        <w:t xml:space="preserve"> обозначена проблема и обоснована  е</w:t>
      </w:r>
      <w:r>
        <w:t>е</w:t>
      </w:r>
      <w:r w:rsidRPr="00852F4A">
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</w:t>
      </w:r>
      <w:proofErr w:type="spellStart"/>
      <w:r w:rsidRPr="00852F4A">
        <w:t>объ</w:t>
      </w:r>
      <w:proofErr w:type="spellEnd"/>
      <w:r>
        <w:rPr>
          <w:lang w:val="en-US"/>
        </w:rPr>
        <w:t>t</w:t>
      </w:r>
      <w:r w:rsidRPr="00852F4A">
        <w:t>м, соблюдены требования к внешнему оформлению, даны правильные ответы на дополнительные вопросы</w:t>
      </w:r>
      <w:r w:rsidRPr="00E40B13">
        <w:t>;</w:t>
      </w:r>
    </w:p>
    <w:p w:rsidR="00E04795" w:rsidRPr="00E40B13" w:rsidRDefault="00E04795" w:rsidP="00E04795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  <w:r w:rsidRPr="00E40B13">
        <w:t>оценка</w:t>
      </w:r>
      <w:r w:rsidRPr="00E40B13">
        <w:rPr>
          <w:i/>
        </w:rPr>
        <w:t xml:space="preserve"> «хорошо»:</w:t>
      </w:r>
      <w:r w:rsidRPr="00852F4A">
        <w:t>основные требования к реферату и его защите выполнены, но при этом допущены недоч</w:t>
      </w:r>
      <w:r>
        <w:t>еты; в</w:t>
      </w:r>
      <w:r w:rsidRPr="00852F4A">
        <w:t xml:space="preserve"> частности, имеются неточности в изложении материала; отсутствует логическая последовательность в суждениях; не выдержан объ</w:t>
      </w:r>
      <w:r>
        <w:t>е</w:t>
      </w:r>
      <w:r w:rsidRPr="00852F4A">
        <w:t>м реферата; имеются упущения в оформлении; на дополнительные вопросы при защите даны неполные ответы</w:t>
      </w:r>
      <w:r w:rsidRPr="00E40B13">
        <w:t>;</w:t>
      </w:r>
    </w:p>
    <w:p w:rsidR="00E04795" w:rsidRPr="009A12D7" w:rsidRDefault="00E04795" w:rsidP="00E04795">
      <w:pPr>
        <w:rPr>
          <w:lang w:val="ru-RU"/>
        </w:rPr>
      </w:pPr>
      <w:r w:rsidRPr="009A12D7">
        <w:rPr>
          <w:lang w:val="ru-RU"/>
        </w:rPr>
        <w:t>оценка</w:t>
      </w:r>
      <w:r w:rsidRPr="009A12D7">
        <w:rPr>
          <w:i/>
          <w:lang w:val="ru-RU"/>
        </w:rPr>
        <w:t xml:space="preserve"> «удовлетворительно»:</w:t>
      </w:r>
      <w:r w:rsidRPr="009A12D7">
        <w:rPr>
          <w:lang w:val="ru-RU"/>
        </w:rPr>
        <w:t xml:space="preserve"> имеются существенные отступления от требований к реферированию;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вывод;</w:t>
      </w:r>
    </w:p>
    <w:p w:rsidR="00E04795" w:rsidRPr="009A12D7" w:rsidRDefault="00E04795" w:rsidP="00E04795">
      <w:pPr>
        <w:autoSpaceDE w:val="0"/>
        <w:autoSpaceDN w:val="0"/>
        <w:adjustRightInd w:val="0"/>
        <w:rPr>
          <w:lang w:val="ru-RU"/>
        </w:rPr>
      </w:pPr>
      <w:r w:rsidRPr="009A12D7">
        <w:rPr>
          <w:lang w:val="ru-RU"/>
        </w:rPr>
        <w:t>оценка</w:t>
      </w:r>
      <w:r w:rsidRPr="009A12D7">
        <w:rPr>
          <w:i/>
          <w:lang w:val="ru-RU"/>
        </w:rPr>
        <w:t xml:space="preserve"> «неудовлетворительно»:</w:t>
      </w:r>
      <w:r w:rsidRPr="009A12D7">
        <w:rPr>
          <w:lang w:val="ru-RU"/>
        </w:rPr>
        <w:t xml:space="preserve"> реферат не представлен; тема реферата не раскрыта, обнаруживается существенное непонимание проблемы.</w:t>
      </w:r>
    </w:p>
    <w:p w:rsidR="00E04795" w:rsidRDefault="00E04795" w:rsidP="00E04795">
      <w:pPr>
        <w:rPr>
          <w:lang w:val="ru-RU"/>
        </w:rPr>
      </w:pPr>
      <w:r w:rsidRPr="00341098">
        <w:rPr>
          <w:lang w:val="ru-RU"/>
        </w:rPr>
        <w:lastRenderedPageBreak/>
        <w:t xml:space="preserve">5.2. </w:t>
      </w:r>
      <w:r w:rsidRPr="008C4078">
        <w:rPr>
          <w:lang w:val="ru-RU"/>
        </w:rPr>
        <w:t>Промежуточная аттестация по дисципл</w:t>
      </w:r>
      <w:r>
        <w:rPr>
          <w:lang w:val="ru-RU"/>
        </w:rPr>
        <w:t>ине проводится в форме: экзамен</w:t>
      </w:r>
      <w:r w:rsidRPr="008C4078">
        <w:rPr>
          <w:lang w:val="ru-RU"/>
        </w:rPr>
        <w:t>.</w:t>
      </w:r>
    </w:p>
    <w:p w:rsidR="00E04795" w:rsidRPr="009A12D7" w:rsidRDefault="00E04795" w:rsidP="00E04795">
      <w:pPr>
        <w:shd w:val="clear" w:color="auto" w:fill="FFFFFF"/>
        <w:tabs>
          <w:tab w:val="left" w:pos="0"/>
        </w:tabs>
        <w:ind w:firstLine="709"/>
        <w:rPr>
          <w:color w:val="000000"/>
          <w:lang w:val="ru-RU"/>
        </w:rPr>
      </w:pPr>
      <w:r w:rsidRPr="009A12D7">
        <w:rPr>
          <w:color w:val="000000"/>
          <w:lang w:val="ru-RU"/>
        </w:rPr>
        <w:t>Порядок получения допуска к промежуточной аттестации.</w:t>
      </w:r>
    </w:p>
    <w:p w:rsidR="00E04795" w:rsidRPr="009A12D7" w:rsidRDefault="00E04795" w:rsidP="00E04795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color w:val="000000"/>
          <w:lang w:val="ru-RU"/>
        </w:rPr>
      </w:pPr>
      <w:r w:rsidRPr="009A12D7">
        <w:rPr>
          <w:color w:val="000000"/>
          <w:lang w:val="ru-RU"/>
        </w:rPr>
        <w:t>Регулярное посещение занятий (допускается два пропуска, с условием обязательной последующей отработки пропущенных занятий до экзамена в дни, отведенные для консультаций преподавателя, отработка в  виде собеседования).</w:t>
      </w:r>
    </w:p>
    <w:p w:rsidR="00E04795" w:rsidRPr="009A12D7" w:rsidRDefault="00E04795" w:rsidP="00E04795">
      <w:pPr>
        <w:pStyle w:val="a5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val="ru-RU"/>
        </w:rPr>
      </w:pPr>
      <w:r w:rsidRPr="009A12D7">
        <w:rPr>
          <w:color w:val="000000"/>
          <w:lang w:val="ru-RU"/>
        </w:rPr>
        <w:t>Активное участие в работе на занятиях, дополнения ответов отвечающих, полностью отчитался за самостоятельную работу (представил реферат, участвовал в собеседованиях).</w:t>
      </w:r>
    </w:p>
    <w:p w:rsidR="00E04795" w:rsidRPr="009A12D7" w:rsidRDefault="00E04795" w:rsidP="00E04795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9A12D7">
        <w:rPr>
          <w:color w:val="000000"/>
          <w:lang w:val="ru-RU"/>
        </w:rPr>
        <w:t>Выполнение заданий текущего контроля: собеседования — «удовлетворительно», «хорошо», «отлично»; реферат — «удовлетворительно», «хорошо», «отлично».</w:t>
      </w:r>
    </w:p>
    <w:p w:rsidR="00E04795" w:rsidRPr="009A12D7" w:rsidRDefault="00E04795" w:rsidP="00E04795">
      <w:pPr>
        <w:rPr>
          <w:lang w:val="ru-RU"/>
        </w:rPr>
      </w:pPr>
    </w:p>
    <w:p w:rsidR="00E04795" w:rsidRPr="00290FE6" w:rsidRDefault="00E04795" w:rsidP="00E04795">
      <w:pPr>
        <w:ind w:firstLine="567"/>
      </w:pPr>
      <w:proofErr w:type="spellStart"/>
      <w:proofErr w:type="gramStart"/>
      <w:r w:rsidRPr="00290FE6">
        <w:t>Требованияк</w:t>
      </w:r>
      <w:proofErr w:type="spellEnd"/>
      <w:r w:rsidRPr="00290FE6">
        <w:t xml:space="preserve">  </w:t>
      </w:r>
      <w:proofErr w:type="spellStart"/>
      <w:r w:rsidRPr="00290FE6">
        <w:t>экзамену</w:t>
      </w:r>
      <w:proofErr w:type="spellEnd"/>
      <w:proofErr w:type="gramEnd"/>
      <w:r w:rsidRPr="00290FE6">
        <w:t>.</w:t>
      </w:r>
    </w:p>
    <w:p w:rsidR="00E04795" w:rsidRPr="009A12D7" w:rsidRDefault="00E04795" w:rsidP="00E04795">
      <w:pPr>
        <w:pStyle w:val="a5"/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A12D7">
        <w:rPr>
          <w:lang w:val="ru-RU"/>
        </w:rPr>
        <w:t>Студент должен правильно и полно ответить на два теоретических вопроса.</w:t>
      </w:r>
      <w:r w:rsidRPr="009A12D7">
        <w:rPr>
          <w:bCs/>
          <w:iCs/>
          <w:lang w:val="ru-RU"/>
        </w:rPr>
        <w:t xml:space="preserve"> Вопросы нацелены на оценку  знаний, полученных в процессе изучения дисциплины, через ознакомление  специальной литературы, лекций, с учётом активной работы в паре на практических занятиях, которые ориентированы преимущественно на проверку умений и владений по оказанию первой помощи и использованию средств защиты.</w:t>
      </w:r>
    </w:p>
    <w:p w:rsidR="00E04795" w:rsidRPr="009A12D7" w:rsidRDefault="00E04795" w:rsidP="00E04795">
      <w:pPr>
        <w:pStyle w:val="a5"/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A12D7">
        <w:rPr>
          <w:lang w:val="ru-RU"/>
        </w:rPr>
        <w:t>Студент заранее знакомится с перечнем вопросов к экзамену.</w:t>
      </w:r>
    </w:p>
    <w:p w:rsidR="00E04795" w:rsidRPr="009A12D7" w:rsidRDefault="00E04795" w:rsidP="00E04795">
      <w:pPr>
        <w:pStyle w:val="a5"/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A12D7">
        <w:rPr>
          <w:lang w:val="ru-RU"/>
        </w:rPr>
        <w:t>В процессе подготовки к ответу не разрешается использовать какую-либо дополнительную литературу.</w:t>
      </w:r>
    </w:p>
    <w:p w:rsidR="00E04795" w:rsidRPr="009A12D7" w:rsidRDefault="00E04795" w:rsidP="00E04795">
      <w:pPr>
        <w:ind w:firstLine="709"/>
        <w:rPr>
          <w:bCs/>
          <w:iCs/>
          <w:lang w:val="ru-RU"/>
        </w:rPr>
      </w:pPr>
    </w:p>
    <w:p w:rsidR="00E04795" w:rsidRDefault="00E04795" w:rsidP="00E04795">
      <w:pPr>
        <w:ind w:firstLine="709"/>
        <w:rPr>
          <w:bCs/>
          <w:iCs/>
        </w:rPr>
      </w:pPr>
      <w:proofErr w:type="spellStart"/>
      <w:r>
        <w:rPr>
          <w:bCs/>
          <w:iCs/>
        </w:rPr>
        <w:t>Переченьвопросов</w:t>
      </w:r>
      <w:proofErr w:type="spellEnd"/>
      <w:r>
        <w:rPr>
          <w:bCs/>
          <w:iCs/>
        </w:rPr>
        <w:t xml:space="preserve"> к </w:t>
      </w:r>
      <w:proofErr w:type="spellStart"/>
      <w:r>
        <w:rPr>
          <w:bCs/>
          <w:iCs/>
        </w:rPr>
        <w:t>экзамену</w:t>
      </w:r>
      <w:proofErr w:type="spellEnd"/>
      <w:r>
        <w:rPr>
          <w:bCs/>
          <w:iCs/>
        </w:rPr>
        <w:t>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bCs/>
          <w:color w:val="000000"/>
          <w:lang w:val="ru-RU"/>
        </w:rPr>
        <w:t xml:space="preserve">Туристское </w:t>
      </w:r>
      <w:proofErr w:type="spellStart"/>
      <w:r w:rsidRPr="009A12D7">
        <w:rPr>
          <w:bCs/>
          <w:color w:val="000000"/>
          <w:lang w:val="ru-RU"/>
        </w:rPr>
        <w:t>ресурсоведение</w:t>
      </w:r>
      <w:proofErr w:type="spellEnd"/>
      <w:r w:rsidRPr="009A12D7">
        <w:rPr>
          <w:bCs/>
          <w:color w:val="000000"/>
          <w:lang w:val="ru-RU"/>
        </w:rPr>
        <w:t xml:space="preserve"> как часть комплексного страноведения.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color w:val="000000"/>
          <w:lang w:val="ru-RU"/>
        </w:rPr>
        <w:t xml:space="preserve">Значение туристских ресурсов в развитии туристского бизнеса.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color w:val="000000"/>
          <w:lang w:val="ru-RU"/>
        </w:rPr>
        <w:t xml:space="preserve">Предмет и задачи туристского </w:t>
      </w:r>
      <w:proofErr w:type="spellStart"/>
      <w:r w:rsidRPr="009A12D7">
        <w:rPr>
          <w:color w:val="000000"/>
          <w:lang w:val="ru-RU"/>
        </w:rPr>
        <w:t>ресурсоведения</w:t>
      </w:r>
      <w:proofErr w:type="spellEnd"/>
      <w:r w:rsidRPr="009A12D7">
        <w:rPr>
          <w:color w:val="000000"/>
          <w:lang w:val="ru-RU"/>
        </w:rPr>
        <w:t xml:space="preserve">. 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E74675">
        <w:rPr>
          <w:color w:val="000000"/>
        </w:rPr>
        <w:t>Методытуристскогоресурсоведения</w:t>
      </w:r>
      <w:proofErr w:type="spellEnd"/>
      <w:r w:rsidRPr="00E74675">
        <w:rPr>
          <w:color w:val="000000"/>
        </w:rPr>
        <w:t xml:space="preserve">. 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E74675">
        <w:rPr>
          <w:color w:val="000000"/>
        </w:rPr>
        <w:t>Туризм</w:t>
      </w:r>
      <w:proofErr w:type="spellEnd"/>
      <w:r w:rsidRPr="00E74675">
        <w:rPr>
          <w:color w:val="000000"/>
        </w:rPr>
        <w:t xml:space="preserve"> и </w:t>
      </w:r>
      <w:proofErr w:type="spellStart"/>
      <w:r w:rsidRPr="00E74675">
        <w:rPr>
          <w:color w:val="000000"/>
        </w:rPr>
        <w:t>рекреация</w:t>
      </w:r>
      <w:proofErr w:type="spellEnd"/>
      <w:r w:rsidRPr="00E74675">
        <w:rPr>
          <w:color w:val="000000"/>
        </w:rPr>
        <w:t>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color w:val="000000"/>
          <w:lang w:val="ru-RU"/>
        </w:rPr>
        <w:t xml:space="preserve">Туризм как </w:t>
      </w:r>
      <w:proofErr w:type="spellStart"/>
      <w:r w:rsidRPr="009A12D7">
        <w:rPr>
          <w:color w:val="000000"/>
          <w:lang w:val="ru-RU"/>
        </w:rPr>
        <w:t>ресурсоориентированная</w:t>
      </w:r>
      <w:proofErr w:type="spellEnd"/>
      <w:r w:rsidRPr="009A12D7">
        <w:rPr>
          <w:color w:val="000000"/>
          <w:lang w:val="ru-RU"/>
        </w:rPr>
        <w:t xml:space="preserve"> отрасль экономики.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bCs/>
          <w:color w:val="000000"/>
          <w:lang w:val="ru-RU"/>
        </w:rPr>
        <w:t>Понятие и структура туристского потенциала территорий.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color w:val="000000"/>
          <w:lang w:val="ru-RU"/>
        </w:rPr>
        <w:t xml:space="preserve">Методики оценки туристского потенциала территорий.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bCs/>
          <w:color w:val="000000"/>
          <w:lang w:val="ru-RU"/>
        </w:rPr>
        <w:t xml:space="preserve">Оценка качества территорий для развития туризма и отдыха.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>Основные понятия о туристских ресурсах.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>Классификация туристских ресурсов и требования, предъявляемые к ним.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Свойства и характеристики туристских ресурсов. 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972679">
        <w:t>Кадастртуристскихресурсов</w:t>
      </w:r>
      <w:proofErr w:type="spellEnd"/>
      <w:r w:rsidRPr="00972679">
        <w:t xml:space="preserve">. 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972679">
        <w:t>Рекреационныересурсы</w:t>
      </w:r>
      <w:proofErr w:type="spellEnd"/>
      <w:r w:rsidRPr="00972679">
        <w:t>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>Картографический метод оценки туристских ресурсов.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>Природные ресурсы туризма: определение и классификация.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972679">
        <w:t>Методыоценкиприродныхресурсов</w:t>
      </w:r>
      <w:proofErr w:type="spellEnd"/>
      <w:r w:rsidRPr="00972679">
        <w:t xml:space="preserve">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Значение туристской ренты при использовании природных ресурсов туризма.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Роль орографических условий при организации туризма.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Роль климатических условий при организации туризма.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Роль водных рекреационных ресурсов при организации туризма.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lastRenderedPageBreak/>
        <w:t xml:space="preserve">Роль биологических ресурсов при организации туризма. 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972679">
        <w:t>Природныелечебныересурсы</w:t>
      </w:r>
      <w:proofErr w:type="spellEnd"/>
      <w:r w:rsidRPr="00972679">
        <w:t xml:space="preserve">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Комплексная оценка природных условий и ландшафтов.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>Культурно-исторические ресурсы туризма: определение и классификация.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>Материальные и нематериальные культурно-исторические ресурсы.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Роль культурного наследия в развитии туризма. 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972679">
        <w:t>ПамятникиВсемирногонаследия</w:t>
      </w:r>
      <w:proofErr w:type="spellEnd"/>
      <w:r w:rsidRPr="00972679">
        <w:t xml:space="preserve"> ЮНЕСКО.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Культурный ландшафт как объект природного и культурного наследия.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Социально-экономические ресурсы туризма: определение и классификация.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Инфраструктура туризма как основа социально-экономических ресурсов. 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972679">
        <w:t>Инфраструктуратранспорта</w:t>
      </w:r>
      <w:proofErr w:type="spellEnd"/>
      <w:r w:rsidRPr="00972679">
        <w:t xml:space="preserve"> в </w:t>
      </w:r>
      <w:proofErr w:type="spellStart"/>
      <w:r w:rsidRPr="00972679">
        <w:t>туризме</w:t>
      </w:r>
      <w:proofErr w:type="spellEnd"/>
      <w:r w:rsidRPr="00972679">
        <w:t xml:space="preserve">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>Инфраструктура размещения и питания туристов.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 xml:space="preserve">Туристские объекты, комплексы и учреждения. 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972679">
        <w:t>Туризм</w:t>
      </w:r>
      <w:proofErr w:type="spellEnd"/>
      <w:r w:rsidRPr="00972679">
        <w:t xml:space="preserve"> и </w:t>
      </w:r>
      <w:proofErr w:type="spellStart"/>
      <w:r w:rsidRPr="00972679">
        <w:t>окружающаясреда</w:t>
      </w:r>
      <w:proofErr w:type="spellEnd"/>
      <w:r w:rsidRPr="00972679">
        <w:t>.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972679">
        <w:t>Экологическийтуризм</w:t>
      </w:r>
      <w:proofErr w:type="spellEnd"/>
      <w:r w:rsidRPr="00972679">
        <w:t xml:space="preserve">. </w:t>
      </w:r>
    </w:p>
    <w:p w:rsidR="00E04795" w:rsidRPr="009A12D7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lang w:val="ru-RU"/>
        </w:rPr>
      </w:pPr>
      <w:r w:rsidRPr="009A12D7">
        <w:rPr>
          <w:lang w:val="ru-RU"/>
        </w:rPr>
        <w:t>Особо охраняемые природные территории как ресурс экологического туризма.</w:t>
      </w:r>
    </w:p>
    <w:p w:rsidR="00E04795" w:rsidRPr="00972679" w:rsidRDefault="00E04795" w:rsidP="00E0479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</w:pPr>
      <w:proofErr w:type="spellStart"/>
      <w:r w:rsidRPr="00972679">
        <w:t>Рекреационныенагрузкиналандшафты</w:t>
      </w:r>
      <w:proofErr w:type="spellEnd"/>
      <w:r w:rsidRPr="00972679">
        <w:t>.</w:t>
      </w:r>
    </w:p>
    <w:p w:rsidR="000F39B0" w:rsidRPr="00341098" w:rsidRDefault="000F39B0">
      <w:pPr>
        <w:rPr>
          <w:lang w:val="ru-RU"/>
        </w:rPr>
      </w:pPr>
    </w:p>
    <w:p w:rsidR="000F39B0" w:rsidRPr="00341098" w:rsidRDefault="00E04795" w:rsidP="00E04795">
      <w:pPr>
        <w:jc w:val="both"/>
        <w:rPr>
          <w:lang w:val="ru-RU"/>
        </w:rPr>
      </w:pPr>
      <w:r w:rsidRPr="00341098">
        <w:rPr>
          <w:lang w:val="ru-RU"/>
        </w:rPr>
        <w:t>Подробно средства оценивания для проведения промежуточной аттестации обучающихся приведены в Фонде оценочных средств по данной дисциплине.</w:t>
      </w:r>
    </w:p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t>6. Методические рекомендации обучающимся по дисциплине, в том числе для самостоятельной работы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обучения.</w:t>
      </w:r>
    </w:p>
    <w:p w:rsidR="000F39B0" w:rsidRPr="00341098" w:rsidRDefault="00E04795">
      <w:pPr>
        <w:numPr>
          <w:ilvl w:val="0"/>
          <w:numId w:val="2"/>
        </w:numPr>
        <w:rPr>
          <w:lang w:val="ru-RU"/>
        </w:rPr>
      </w:pPr>
      <w:r w:rsidRPr="00341098">
        <w:rPr>
          <w:lang w:val="ru-RU"/>
        </w:rPr>
        <w:t>Самостоятельно определить объем времени, необходимого для проработки каждой темы.</w:t>
      </w:r>
    </w:p>
    <w:p w:rsidR="000F39B0" w:rsidRPr="00341098" w:rsidRDefault="00E04795">
      <w:pPr>
        <w:numPr>
          <w:ilvl w:val="0"/>
          <w:numId w:val="2"/>
        </w:numPr>
        <w:rPr>
          <w:lang w:val="ru-RU"/>
        </w:rPr>
      </w:pPr>
      <w:r w:rsidRPr="00341098">
        <w:rPr>
          <w:lang w:val="ru-RU"/>
        </w:rPr>
        <w:t>Регулярно изучать каждую тему дисциплины, используя различные формы индивидуальной работы.</w:t>
      </w:r>
    </w:p>
    <w:p w:rsidR="000F39B0" w:rsidRPr="00341098" w:rsidRDefault="00E04795">
      <w:pPr>
        <w:numPr>
          <w:ilvl w:val="0"/>
          <w:numId w:val="2"/>
        </w:numPr>
        <w:rPr>
          <w:lang w:val="ru-RU"/>
        </w:rPr>
      </w:pPr>
      <w:r w:rsidRPr="00341098">
        <w:rPr>
          <w:lang w:val="ru-RU"/>
        </w:rPr>
        <w:t>Согласовывать с преподавателем виды работы по изучению дисциплины.</w:t>
      </w:r>
    </w:p>
    <w:p w:rsidR="000F39B0" w:rsidRPr="00341098" w:rsidRDefault="00E04795">
      <w:pPr>
        <w:numPr>
          <w:ilvl w:val="0"/>
          <w:numId w:val="2"/>
        </w:numPr>
        <w:rPr>
          <w:lang w:val="ru-RU"/>
        </w:rPr>
      </w:pPr>
      <w:r w:rsidRPr="00341098">
        <w:rPr>
          <w:lang w:val="ru-RU"/>
        </w:rPr>
        <w:t>По завершении отдельных тем передавать выполненные работы преподавателю.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При успешном прохождении рубежных контрольных испытаний студент может претендовать на сокращение программы промежуточной (итоговой) аттестации по дисциплине.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Критериями успешности освоения студентом данной учебной дисциплины при проведении текущего и итогового контроля являются:</w:t>
      </w:r>
    </w:p>
    <w:p w:rsidR="000F39B0" w:rsidRPr="00341098" w:rsidRDefault="00E04795">
      <w:pPr>
        <w:numPr>
          <w:ilvl w:val="0"/>
          <w:numId w:val="3"/>
        </w:numPr>
        <w:rPr>
          <w:lang w:val="ru-RU"/>
        </w:rPr>
      </w:pPr>
      <w:r w:rsidRPr="00341098">
        <w:rPr>
          <w:lang w:val="ru-RU"/>
        </w:rPr>
        <w:t>активность студентов на семинарских и практических занятиях;</w:t>
      </w:r>
    </w:p>
    <w:p w:rsidR="000F39B0" w:rsidRPr="00341098" w:rsidRDefault="00E04795">
      <w:pPr>
        <w:numPr>
          <w:ilvl w:val="0"/>
          <w:numId w:val="3"/>
        </w:numPr>
        <w:rPr>
          <w:lang w:val="ru-RU"/>
        </w:rPr>
      </w:pPr>
      <w:r w:rsidRPr="00341098">
        <w:rPr>
          <w:lang w:val="ru-RU"/>
        </w:rPr>
        <w:t>посещаемость студентами лекционных, семинарских и</w:t>
      </w:r>
      <w:r>
        <w:t> </w:t>
      </w:r>
      <w:r w:rsidRPr="00341098">
        <w:rPr>
          <w:lang w:val="ru-RU"/>
        </w:rPr>
        <w:t xml:space="preserve"> практических занятий;</w:t>
      </w:r>
    </w:p>
    <w:p w:rsidR="000F39B0" w:rsidRPr="00341098" w:rsidRDefault="00E04795">
      <w:pPr>
        <w:numPr>
          <w:ilvl w:val="0"/>
          <w:numId w:val="3"/>
        </w:numPr>
        <w:rPr>
          <w:lang w:val="ru-RU"/>
        </w:rPr>
      </w:pPr>
      <w:r w:rsidRPr="00341098">
        <w:rPr>
          <w:lang w:val="ru-RU"/>
        </w:rPr>
        <w:lastRenderedPageBreak/>
        <w:t>качество подготовки контрольных и творческих заданий.</w:t>
      </w:r>
    </w:p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t>7. Методические рекомендации преподавателям по дисциплине</w:t>
      </w:r>
    </w:p>
    <w:p w:rsidR="000F39B0" w:rsidRDefault="00E04795">
      <w:r w:rsidRPr="00341098">
        <w:rPr>
          <w:lang w:val="ru-RU"/>
        </w:rPr>
        <w:t xml:space="preserve">Текущий контроль успеваемости представляет собой проверку усвоения учебного материала, регулярно осуществляемую на протяжении семестра. </w:t>
      </w:r>
      <w:r>
        <w:t>Текущийконтрользнанийстудентоввключаетследующиеоценочныесредства:</w:t>
      </w:r>
    </w:p>
    <w:p w:rsidR="000F39B0" w:rsidRPr="00341098" w:rsidRDefault="00E04795">
      <w:pPr>
        <w:numPr>
          <w:ilvl w:val="0"/>
          <w:numId w:val="4"/>
        </w:numPr>
        <w:rPr>
          <w:lang w:val="ru-RU"/>
        </w:rPr>
      </w:pPr>
      <w:r w:rsidRPr="00341098">
        <w:rPr>
          <w:lang w:val="ru-RU"/>
        </w:rPr>
        <w:t>проверку выполнения письменных домашних заданий;</w:t>
      </w:r>
    </w:p>
    <w:p w:rsidR="000F39B0" w:rsidRDefault="00E04795">
      <w:pPr>
        <w:numPr>
          <w:ilvl w:val="0"/>
          <w:numId w:val="4"/>
        </w:numPr>
      </w:pPr>
      <w:proofErr w:type="spellStart"/>
      <w:r>
        <w:t>проведениетворческихработ</w:t>
      </w:r>
      <w:proofErr w:type="spellEnd"/>
      <w:r>
        <w:t>;</w:t>
      </w:r>
    </w:p>
    <w:p w:rsidR="000F39B0" w:rsidRPr="00341098" w:rsidRDefault="00E04795">
      <w:pPr>
        <w:numPr>
          <w:ilvl w:val="0"/>
          <w:numId w:val="4"/>
        </w:numPr>
        <w:rPr>
          <w:lang w:val="ru-RU"/>
        </w:rPr>
      </w:pPr>
      <w:r w:rsidRPr="00341098">
        <w:rPr>
          <w:lang w:val="ru-RU"/>
        </w:rPr>
        <w:t>контроль самостоятельной работы студентов (в письменной или устной форме).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Промежуточная аттестация осуществляется в форме экзамена в конце семестра и завершает изучение дисциплины.</w:t>
      </w:r>
    </w:p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t>8. Учебно-методическое и информационное обеспечение дисциплины</w:t>
      </w:r>
    </w:p>
    <w:p w:rsidR="000F39B0" w:rsidRPr="00341098" w:rsidRDefault="00E04795">
      <w:pPr>
        <w:spacing w:before="280" w:after="280"/>
        <w:rPr>
          <w:lang w:val="ru-RU"/>
        </w:rPr>
      </w:pPr>
      <w:r w:rsidRPr="00341098">
        <w:rPr>
          <w:lang w:val="ru-RU"/>
        </w:rPr>
        <w:t>Библиографический список документов</w:t>
      </w:r>
    </w:p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t>8.1. Основная литература: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 xml:space="preserve">Кусков, А. С. Туристское </w:t>
      </w:r>
      <w:proofErr w:type="spellStart"/>
      <w:r w:rsidRPr="00341098">
        <w:rPr>
          <w:lang w:val="ru-RU"/>
        </w:rPr>
        <w:t>ресурсоведение</w:t>
      </w:r>
      <w:proofErr w:type="spellEnd"/>
      <w:r w:rsidRPr="00341098">
        <w:rPr>
          <w:lang w:val="ru-RU"/>
        </w:rPr>
        <w:t xml:space="preserve"> </w:t>
      </w:r>
      <w:proofErr w:type="gramStart"/>
      <w:r w:rsidRPr="00341098">
        <w:rPr>
          <w:lang w:val="ru-RU"/>
        </w:rPr>
        <w:t>:</w:t>
      </w:r>
      <w:proofErr w:type="spellStart"/>
      <w:r w:rsidRPr="00341098">
        <w:rPr>
          <w:lang w:val="ru-RU"/>
        </w:rPr>
        <w:t>у</w:t>
      </w:r>
      <w:proofErr w:type="gramEnd"/>
      <w:r w:rsidRPr="00341098">
        <w:rPr>
          <w:lang w:val="ru-RU"/>
        </w:rPr>
        <w:t>чеб.пособие</w:t>
      </w:r>
      <w:proofErr w:type="spellEnd"/>
      <w:r w:rsidRPr="00341098">
        <w:rPr>
          <w:lang w:val="ru-RU"/>
        </w:rPr>
        <w:t xml:space="preserve"> для студентов вузов / А. С. Кусков. - Москва: Академия, 2008. - 208 с.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 xml:space="preserve">География туризма: </w:t>
      </w:r>
      <w:proofErr w:type="spellStart"/>
      <w:r w:rsidRPr="00341098">
        <w:rPr>
          <w:lang w:val="ru-RU"/>
        </w:rPr>
        <w:t>учеб</w:t>
      </w:r>
      <w:proofErr w:type="gramStart"/>
      <w:r w:rsidRPr="00341098">
        <w:rPr>
          <w:lang w:val="ru-RU"/>
        </w:rPr>
        <w:t>.п</w:t>
      </w:r>
      <w:proofErr w:type="gramEnd"/>
      <w:r w:rsidRPr="00341098">
        <w:rPr>
          <w:lang w:val="ru-RU"/>
        </w:rPr>
        <w:t>особие</w:t>
      </w:r>
      <w:proofErr w:type="spellEnd"/>
      <w:r w:rsidRPr="00341098">
        <w:rPr>
          <w:lang w:val="ru-RU"/>
        </w:rPr>
        <w:t xml:space="preserve"> для студентов вузов / Александрова А. Ю. [и др.] ; под ред. А. Ю. Александровой. - Москва: </w:t>
      </w:r>
      <w:proofErr w:type="spellStart"/>
      <w:r w:rsidRPr="00341098">
        <w:rPr>
          <w:lang w:val="ru-RU"/>
        </w:rPr>
        <w:t>КноРус</w:t>
      </w:r>
      <w:proofErr w:type="spellEnd"/>
      <w:r w:rsidRPr="00341098">
        <w:rPr>
          <w:lang w:val="ru-RU"/>
        </w:rPr>
        <w:t>, 2008. - 592 с.</w:t>
      </w:r>
    </w:p>
    <w:p w:rsidR="000F39B0" w:rsidRPr="00341098" w:rsidRDefault="00E04795">
      <w:pPr>
        <w:rPr>
          <w:lang w:val="ru-RU"/>
        </w:rPr>
      </w:pPr>
      <w:proofErr w:type="spellStart"/>
      <w:r w:rsidRPr="00341098">
        <w:rPr>
          <w:lang w:val="ru-RU"/>
        </w:rPr>
        <w:t>Гировка</w:t>
      </w:r>
      <w:proofErr w:type="spellEnd"/>
      <w:r w:rsidRPr="00341098">
        <w:rPr>
          <w:lang w:val="ru-RU"/>
        </w:rPr>
        <w:t>, Н. Н. Рекреационные ресурсы</w:t>
      </w:r>
      <w:proofErr w:type="gramStart"/>
      <w:r w:rsidRPr="00341098">
        <w:rPr>
          <w:lang w:val="ru-RU"/>
        </w:rPr>
        <w:t xml:space="preserve"> :</w:t>
      </w:r>
      <w:proofErr w:type="gramEnd"/>
      <w:r w:rsidRPr="00341098">
        <w:rPr>
          <w:lang w:val="ru-RU"/>
        </w:rPr>
        <w:t xml:space="preserve"> учебное пособие / Н. Н.</w:t>
      </w:r>
      <w:r>
        <w:t> </w:t>
      </w:r>
      <w:proofErr w:type="spellStart"/>
      <w:r w:rsidRPr="00341098">
        <w:rPr>
          <w:lang w:val="ru-RU"/>
        </w:rPr>
        <w:t>Гировка</w:t>
      </w:r>
      <w:proofErr w:type="spellEnd"/>
      <w:r w:rsidRPr="00341098">
        <w:rPr>
          <w:lang w:val="ru-RU"/>
        </w:rPr>
        <w:t xml:space="preserve"> ; Министерство образования и науки,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университет». - Нижний Новгород</w:t>
      </w:r>
      <w:proofErr w:type="gramStart"/>
      <w:r w:rsidRPr="00341098">
        <w:rPr>
          <w:lang w:val="ru-RU"/>
        </w:rPr>
        <w:t xml:space="preserve"> :</w:t>
      </w:r>
      <w:proofErr w:type="gramEnd"/>
      <w:r w:rsidRPr="00341098">
        <w:rPr>
          <w:lang w:val="ru-RU"/>
        </w:rPr>
        <w:t xml:space="preserve"> ННГАСУ, 2012. - 333 с. : табл., граф., ил, схемы - </w:t>
      </w:r>
      <w:proofErr w:type="spellStart"/>
      <w:r w:rsidRPr="00341098">
        <w:rPr>
          <w:lang w:val="ru-RU"/>
        </w:rPr>
        <w:t>Библиогр</w:t>
      </w:r>
      <w:proofErr w:type="spellEnd"/>
      <w:r w:rsidRPr="00341098">
        <w:rPr>
          <w:lang w:val="ru-RU"/>
        </w:rPr>
        <w:t>. в кн.</w:t>
      </w:r>
      <w:proofErr w:type="gramStart"/>
      <w:r w:rsidRPr="00341098">
        <w:rPr>
          <w:lang w:val="ru-RU"/>
        </w:rPr>
        <w:t xml:space="preserve"> ;</w:t>
      </w:r>
      <w:proofErr w:type="gramEnd"/>
      <w:r w:rsidRPr="00341098">
        <w:rPr>
          <w:lang w:val="ru-RU"/>
        </w:rPr>
        <w:t xml:space="preserve"> То же [Электронный ресурс]. - </w:t>
      </w:r>
      <w:r>
        <w:t>URL</w:t>
      </w:r>
      <w:r w:rsidRPr="00341098">
        <w:rPr>
          <w:lang w:val="ru-RU"/>
        </w:rPr>
        <w:t>:</w:t>
      </w:r>
      <w:r>
        <w:t> </w:t>
      </w:r>
      <w:hyperlink r:id="rId5" w:history="1">
        <w:r>
          <w:t>http</w:t>
        </w:r>
        <w:r w:rsidRPr="00341098">
          <w:rPr>
            <w:lang w:val="ru-RU"/>
          </w:rPr>
          <w:t>://</w:t>
        </w:r>
        <w:proofErr w:type="spellStart"/>
        <w:r>
          <w:t>biblioclub</w:t>
        </w:r>
        <w:proofErr w:type="spellEnd"/>
        <w:r w:rsidRPr="00341098">
          <w:rPr>
            <w:lang w:val="ru-RU"/>
          </w:rPr>
          <w:t>.</w:t>
        </w:r>
        <w:proofErr w:type="spellStart"/>
        <w:r>
          <w:t>ru</w:t>
        </w:r>
        <w:proofErr w:type="spellEnd"/>
        <w:r w:rsidRPr="00341098">
          <w:rPr>
            <w:lang w:val="ru-RU"/>
          </w:rPr>
          <w:t>/</w:t>
        </w:r>
        <w:r>
          <w:t>index</w:t>
        </w:r>
        <w:r w:rsidRPr="00341098">
          <w:rPr>
            <w:lang w:val="ru-RU"/>
          </w:rPr>
          <w:t>.</w:t>
        </w:r>
        <w:proofErr w:type="spellStart"/>
        <w:r>
          <w:t>php</w:t>
        </w:r>
        <w:proofErr w:type="spellEnd"/>
        <w:r w:rsidRPr="00341098">
          <w:rPr>
            <w:lang w:val="ru-RU"/>
          </w:rPr>
          <w:t>?</w:t>
        </w:r>
        <w:r>
          <w:t>page</w:t>
        </w:r>
        <w:r w:rsidRPr="00341098">
          <w:rPr>
            <w:lang w:val="ru-RU"/>
          </w:rPr>
          <w:t>=</w:t>
        </w:r>
        <w:r>
          <w:t>book</w:t>
        </w:r>
        <w:r w:rsidRPr="00341098">
          <w:rPr>
            <w:lang w:val="ru-RU"/>
          </w:rPr>
          <w:t>&amp;</w:t>
        </w:r>
        <w:r>
          <w:t>id</w:t>
        </w:r>
        <w:r w:rsidRPr="00341098">
          <w:rPr>
            <w:lang w:val="ru-RU"/>
          </w:rPr>
          <w:t>=427433</w:t>
        </w:r>
      </w:hyperlink>
    </w:p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t>8.2. Дополнительная литература: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 xml:space="preserve">География туризма: учебник для обучения студентов вузов </w:t>
      </w:r>
      <w:r>
        <w:t> </w:t>
      </w:r>
      <w:r w:rsidRPr="00341098">
        <w:rPr>
          <w:lang w:val="ru-RU"/>
        </w:rPr>
        <w:t xml:space="preserve">/ В. И. </w:t>
      </w:r>
      <w:proofErr w:type="spellStart"/>
      <w:r w:rsidRPr="00341098">
        <w:rPr>
          <w:lang w:val="ru-RU"/>
        </w:rPr>
        <w:t>Кружалин</w:t>
      </w:r>
      <w:proofErr w:type="spellEnd"/>
      <w:r w:rsidRPr="00341098">
        <w:rPr>
          <w:lang w:val="ru-RU"/>
        </w:rPr>
        <w:t xml:space="preserve"> [и др.]. - Москва, 2014. - 328 с.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Сапожникова Е.Н. Страноведение: теория и методика туристского изучения стран: учебное пособие для студентов вузов, обучающихся по специальности «Социально-культурный сервис и туризм» / Е. Н. Сапожникова. — Москва: Академия, 2008. — 238 с.</w:t>
      </w:r>
    </w:p>
    <w:p w:rsidR="000F39B0" w:rsidRPr="00341098" w:rsidRDefault="00E04795">
      <w:pPr>
        <w:rPr>
          <w:lang w:val="ru-RU"/>
        </w:rPr>
      </w:pPr>
      <w:proofErr w:type="spellStart"/>
      <w:r w:rsidRPr="00341098">
        <w:rPr>
          <w:lang w:val="ru-RU"/>
        </w:rPr>
        <w:t>Ластовская</w:t>
      </w:r>
      <w:proofErr w:type="spellEnd"/>
      <w:r w:rsidRPr="00341098">
        <w:rPr>
          <w:lang w:val="ru-RU"/>
        </w:rPr>
        <w:t xml:space="preserve">, И. Локомотив под названием "Туризм" / И. </w:t>
      </w:r>
      <w:proofErr w:type="spellStart"/>
      <w:r w:rsidRPr="00341098">
        <w:rPr>
          <w:lang w:val="ru-RU"/>
        </w:rPr>
        <w:t>Ластовская</w:t>
      </w:r>
      <w:proofErr w:type="spellEnd"/>
      <w:r w:rsidRPr="00341098">
        <w:rPr>
          <w:lang w:val="ru-RU"/>
        </w:rPr>
        <w:t xml:space="preserve"> [Текст] // Российская Федерация сегодня. - 2012. - № 15. - С. 42-43. - </w:t>
      </w:r>
      <w:r>
        <w:t>ISSN</w:t>
      </w:r>
      <w:r w:rsidRPr="00341098">
        <w:rPr>
          <w:lang w:val="ru-RU"/>
        </w:rPr>
        <w:t xml:space="preserve"> 0236-0918</w:t>
      </w:r>
    </w:p>
    <w:p w:rsidR="000F39B0" w:rsidRPr="00341098" w:rsidRDefault="00E04795">
      <w:pPr>
        <w:rPr>
          <w:lang w:val="ru-RU"/>
        </w:rPr>
      </w:pPr>
      <w:proofErr w:type="spellStart"/>
      <w:r w:rsidRPr="00341098">
        <w:rPr>
          <w:lang w:val="ru-RU"/>
        </w:rPr>
        <w:lastRenderedPageBreak/>
        <w:t>Пешина</w:t>
      </w:r>
      <w:proofErr w:type="spellEnd"/>
      <w:r w:rsidRPr="00341098">
        <w:rPr>
          <w:lang w:val="ru-RU"/>
        </w:rPr>
        <w:t xml:space="preserve">, Э. В. (д-р </w:t>
      </w:r>
      <w:proofErr w:type="spellStart"/>
      <w:r w:rsidRPr="00341098">
        <w:rPr>
          <w:lang w:val="ru-RU"/>
        </w:rPr>
        <w:t>экон</w:t>
      </w:r>
      <w:proofErr w:type="spellEnd"/>
      <w:r w:rsidRPr="00341098">
        <w:rPr>
          <w:lang w:val="ru-RU"/>
        </w:rPr>
        <w:t xml:space="preserve">. наук; проф.; зав. </w:t>
      </w:r>
      <w:proofErr w:type="spellStart"/>
      <w:r w:rsidRPr="00341098">
        <w:rPr>
          <w:lang w:val="ru-RU"/>
        </w:rPr>
        <w:t>каф</w:t>
      </w:r>
      <w:proofErr w:type="gramStart"/>
      <w:r w:rsidRPr="00341098">
        <w:rPr>
          <w:lang w:val="ru-RU"/>
        </w:rPr>
        <w:t>.э</w:t>
      </w:r>
      <w:proofErr w:type="gramEnd"/>
      <w:r w:rsidRPr="00341098">
        <w:rPr>
          <w:lang w:val="ru-RU"/>
        </w:rPr>
        <w:t>кономики</w:t>
      </w:r>
      <w:proofErr w:type="spellEnd"/>
      <w:r w:rsidRPr="00341098">
        <w:rPr>
          <w:lang w:val="ru-RU"/>
        </w:rPr>
        <w:t xml:space="preserve"> сферы услуг; Урал. гос. </w:t>
      </w:r>
      <w:proofErr w:type="spellStart"/>
      <w:r w:rsidRPr="00341098">
        <w:rPr>
          <w:lang w:val="ru-RU"/>
        </w:rPr>
        <w:t>экон</w:t>
      </w:r>
      <w:proofErr w:type="spellEnd"/>
      <w:r w:rsidRPr="00341098">
        <w:rPr>
          <w:lang w:val="ru-RU"/>
        </w:rPr>
        <w:t xml:space="preserve">. ун-т). Рекреационный потенциал Свердловской области / Э. В. </w:t>
      </w:r>
      <w:proofErr w:type="spellStart"/>
      <w:r w:rsidRPr="00341098">
        <w:rPr>
          <w:lang w:val="ru-RU"/>
        </w:rPr>
        <w:t>Пешина</w:t>
      </w:r>
      <w:proofErr w:type="spellEnd"/>
      <w:r w:rsidRPr="00341098">
        <w:rPr>
          <w:lang w:val="ru-RU"/>
        </w:rPr>
        <w:t xml:space="preserve">, Г. Н. Самышкина, Т. А. </w:t>
      </w:r>
      <w:proofErr w:type="spellStart"/>
      <w:r w:rsidRPr="00341098">
        <w:rPr>
          <w:lang w:val="ru-RU"/>
        </w:rPr>
        <w:t>Малюк</w:t>
      </w:r>
      <w:proofErr w:type="spellEnd"/>
      <w:r w:rsidRPr="00341098">
        <w:rPr>
          <w:lang w:val="ru-RU"/>
        </w:rPr>
        <w:t xml:space="preserve"> // Известия Уральского государственного экономического университета. - 2009. - </w:t>
      </w:r>
      <w:r>
        <w:t>N</w:t>
      </w:r>
      <w:r w:rsidRPr="00341098">
        <w:rPr>
          <w:lang w:val="ru-RU"/>
        </w:rPr>
        <w:t xml:space="preserve"> 1. - С. 74-80. - </w:t>
      </w:r>
      <w:r>
        <w:t>ISSN</w:t>
      </w:r>
      <w:r w:rsidRPr="00341098">
        <w:rPr>
          <w:lang w:val="ru-RU"/>
        </w:rPr>
        <w:t xml:space="preserve"> - (Региональная экономика). - </w:t>
      </w:r>
      <w:proofErr w:type="spellStart"/>
      <w:r w:rsidRPr="00341098">
        <w:rPr>
          <w:lang w:val="ru-RU"/>
        </w:rPr>
        <w:t>Библиогр</w:t>
      </w:r>
      <w:proofErr w:type="spellEnd"/>
      <w:r w:rsidRPr="00341098">
        <w:rPr>
          <w:lang w:val="ru-RU"/>
        </w:rPr>
        <w:t>.: с. 79-80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 xml:space="preserve">Чичкина, С. ТИЦ - лучший гид по Вологодчине / Светлана Чичкина // Туризм: практика, проблемы, перспективы. - 2009. - </w:t>
      </w:r>
      <w:r>
        <w:t>N</w:t>
      </w:r>
      <w:r w:rsidRPr="00341098">
        <w:rPr>
          <w:lang w:val="ru-RU"/>
        </w:rPr>
        <w:t xml:space="preserve"> 9. - С. 78-79.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 xml:space="preserve">Ларин, Е. (министр туризма и предпринимательства Республики Алтай). Алтай - и никуда более! / Евгений Ларин // Туризм: практика, проблемы, перспективы. - 2009. - </w:t>
      </w:r>
      <w:r>
        <w:t>N</w:t>
      </w:r>
      <w:r w:rsidRPr="00341098">
        <w:rPr>
          <w:lang w:val="ru-RU"/>
        </w:rPr>
        <w:t xml:space="preserve"> 11. - С. 62.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 xml:space="preserve">Арсеньева, Е. И. </w:t>
      </w:r>
      <w:proofErr w:type="spellStart"/>
      <w:r w:rsidRPr="00341098">
        <w:rPr>
          <w:lang w:val="ru-RU"/>
        </w:rPr>
        <w:t>Кенозерский</w:t>
      </w:r>
      <w:proofErr w:type="spellEnd"/>
      <w:r w:rsidRPr="00341098">
        <w:rPr>
          <w:lang w:val="ru-RU"/>
        </w:rPr>
        <w:t xml:space="preserve"> национальный парк: рекреационный потенциал и основные формы использования / Е. И. Арсеньева // Обсерватория культуры: журнал-обозрение. - 2008. - </w:t>
      </w:r>
      <w:r>
        <w:t>N</w:t>
      </w:r>
      <w:r w:rsidRPr="00341098">
        <w:rPr>
          <w:lang w:val="ru-RU"/>
        </w:rPr>
        <w:t xml:space="preserve"> 1 (январь-февраль). - С. 83-87</w:t>
      </w:r>
    </w:p>
    <w:p w:rsidR="000F39B0" w:rsidRPr="00341098" w:rsidRDefault="00E04795">
      <w:pPr>
        <w:rPr>
          <w:lang w:val="ru-RU"/>
        </w:rPr>
      </w:pPr>
      <w:proofErr w:type="spellStart"/>
      <w:r w:rsidRPr="00341098">
        <w:rPr>
          <w:lang w:val="ru-RU"/>
        </w:rPr>
        <w:t>Шаруненко</w:t>
      </w:r>
      <w:proofErr w:type="spellEnd"/>
      <w:r w:rsidRPr="00341098">
        <w:rPr>
          <w:lang w:val="ru-RU"/>
        </w:rPr>
        <w:t>, Ю.М. Рекреационный туризм</w:t>
      </w:r>
      <w:proofErr w:type="gramStart"/>
      <w:r w:rsidRPr="00341098">
        <w:rPr>
          <w:lang w:val="ru-RU"/>
        </w:rPr>
        <w:t xml:space="preserve"> :</w:t>
      </w:r>
      <w:proofErr w:type="gramEnd"/>
      <w:r w:rsidRPr="00341098">
        <w:rPr>
          <w:lang w:val="ru-RU"/>
        </w:rPr>
        <w:t xml:space="preserve"> учебно-методическое пособие / Ю.М.</w:t>
      </w:r>
      <w:r>
        <w:t> </w:t>
      </w:r>
      <w:proofErr w:type="spellStart"/>
      <w:r w:rsidRPr="00341098">
        <w:rPr>
          <w:lang w:val="ru-RU"/>
        </w:rPr>
        <w:t>Шаруненко</w:t>
      </w:r>
      <w:proofErr w:type="spellEnd"/>
      <w:r w:rsidRPr="00341098">
        <w:rPr>
          <w:lang w:val="ru-RU"/>
        </w:rPr>
        <w:t xml:space="preserve"> ; Межрегиональная Академия безопасности и выживания. - Орел</w:t>
      </w:r>
      <w:proofErr w:type="gramStart"/>
      <w:r w:rsidRPr="00341098">
        <w:rPr>
          <w:lang w:val="ru-RU"/>
        </w:rPr>
        <w:t xml:space="preserve"> :</w:t>
      </w:r>
      <w:proofErr w:type="gramEnd"/>
      <w:r w:rsidRPr="00341098">
        <w:rPr>
          <w:lang w:val="ru-RU"/>
        </w:rPr>
        <w:t xml:space="preserve"> МАБИВ, 2014. - 102 с. - </w:t>
      </w:r>
      <w:proofErr w:type="spellStart"/>
      <w:r w:rsidRPr="00341098">
        <w:rPr>
          <w:lang w:val="ru-RU"/>
        </w:rPr>
        <w:t>Библиогр</w:t>
      </w:r>
      <w:proofErr w:type="spellEnd"/>
      <w:r w:rsidRPr="00341098">
        <w:rPr>
          <w:lang w:val="ru-RU"/>
        </w:rPr>
        <w:t>. в кн.</w:t>
      </w:r>
      <w:proofErr w:type="gramStart"/>
      <w:r w:rsidRPr="00341098">
        <w:rPr>
          <w:lang w:val="ru-RU"/>
        </w:rPr>
        <w:t xml:space="preserve"> ;</w:t>
      </w:r>
      <w:proofErr w:type="gramEnd"/>
      <w:r w:rsidRPr="00341098">
        <w:rPr>
          <w:lang w:val="ru-RU"/>
        </w:rPr>
        <w:t xml:space="preserve"> То же [Электронный ресурс]. - </w:t>
      </w:r>
      <w:r>
        <w:t>URL</w:t>
      </w:r>
      <w:r w:rsidRPr="00341098">
        <w:rPr>
          <w:lang w:val="ru-RU"/>
        </w:rPr>
        <w:t>:</w:t>
      </w:r>
      <w:r>
        <w:t> </w:t>
      </w:r>
      <w:hyperlink r:id="rId6" w:history="1">
        <w:r>
          <w:t>http</w:t>
        </w:r>
        <w:r w:rsidRPr="00341098">
          <w:rPr>
            <w:lang w:val="ru-RU"/>
          </w:rPr>
          <w:t>://</w:t>
        </w:r>
        <w:proofErr w:type="spellStart"/>
        <w:r>
          <w:t>biblioclub</w:t>
        </w:r>
        <w:proofErr w:type="spellEnd"/>
        <w:r w:rsidRPr="00341098">
          <w:rPr>
            <w:lang w:val="ru-RU"/>
          </w:rPr>
          <w:t>.</w:t>
        </w:r>
        <w:proofErr w:type="spellStart"/>
        <w:r>
          <w:t>ru</w:t>
        </w:r>
        <w:proofErr w:type="spellEnd"/>
        <w:r w:rsidRPr="00341098">
          <w:rPr>
            <w:lang w:val="ru-RU"/>
          </w:rPr>
          <w:t>/</w:t>
        </w:r>
        <w:r>
          <w:t>index</w:t>
        </w:r>
        <w:r w:rsidRPr="00341098">
          <w:rPr>
            <w:lang w:val="ru-RU"/>
          </w:rPr>
          <w:t>.</w:t>
        </w:r>
        <w:proofErr w:type="spellStart"/>
        <w:r>
          <w:t>php</w:t>
        </w:r>
        <w:proofErr w:type="spellEnd"/>
        <w:r w:rsidRPr="00341098">
          <w:rPr>
            <w:lang w:val="ru-RU"/>
          </w:rPr>
          <w:t>?</w:t>
        </w:r>
        <w:r>
          <w:t>page</w:t>
        </w:r>
        <w:r w:rsidRPr="00341098">
          <w:rPr>
            <w:lang w:val="ru-RU"/>
          </w:rPr>
          <w:t>=</w:t>
        </w:r>
        <w:r>
          <w:t>book</w:t>
        </w:r>
        <w:r w:rsidRPr="00341098">
          <w:rPr>
            <w:lang w:val="ru-RU"/>
          </w:rPr>
          <w:t>&amp;</w:t>
        </w:r>
        <w:r>
          <w:t>id</w:t>
        </w:r>
        <w:r w:rsidRPr="00341098">
          <w:rPr>
            <w:lang w:val="ru-RU"/>
          </w:rPr>
          <w:t>=428635</w:t>
        </w:r>
      </w:hyperlink>
      <w:r>
        <w:t>  </w:t>
      </w:r>
      <w:r w:rsidRPr="00341098">
        <w:rPr>
          <w:lang w:val="ru-RU"/>
        </w:rPr>
        <w:t>Горохов, С.А.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Васина, С.М. Технологии туристско-рекреационного проектирования и освоения территорий / С.М.</w:t>
      </w:r>
      <w:r>
        <w:t> </w:t>
      </w:r>
      <w:r w:rsidRPr="00341098">
        <w:rPr>
          <w:lang w:val="ru-RU"/>
        </w:rPr>
        <w:t>Васина</w:t>
      </w:r>
      <w:proofErr w:type="gramStart"/>
      <w:r w:rsidRPr="00341098">
        <w:rPr>
          <w:lang w:val="ru-RU"/>
        </w:rPr>
        <w:t xml:space="preserve"> ;</w:t>
      </w:r>
      <w:proofErr w:type="gramEnd"/>
      <w:r w:rsidRPr="00341098">
        <w:rPr>
          <w:lang w:val="ru-RU"/>
        </w:rPr>
        <w:t xml:space="preserve"> Поволжский государственный технологический университет. – Йошкар-Ола</w:t>
      </w:r>
      <w:proofErr w:type="gramStart"/>
      <w:r w:rsidRPr="00341098">
        <w:rPr>
          <w:lang w:val="ru-RU"/>
        </w:rPr>
        <w:t xml:space="preserve"> :</w:t>
      </w:r>
      <w:proofErr w:type="gramEnd"/>
      <w:r w:rsidRPr="00341098">
        <w:rPr>
          <w:lang w:val="ru-RU"/>
        </w:rPr>
        <w:t xml:space="preserve"> ПГТУ, 2014. – 72 с.</w:t>
      </w:r>
      <w:proofErr w:type="gramStart"/>
      <w:r w:rsidRPr="00341098">
        <w:rPr>
          <w:lang w:val="ru-RU"/>
        </w:rPr>
        <w:t xml:space="preserve"> :</w:t>
      </w:r>
      <w:proofErr w:type="gramEnd"/>
      <w:r w:rsidRPr="00341098">
        <w:rPr>
          <w:lang w:val="ru-RU"/>
        </w:rPr>
        <w:t xml:space="preserve"> табл. – Режим доступа: по подписке. – </w:t>
      </w:r>
      <w:r>
        <w:t>URL</w:t>
      </w:r>
      <w:r w:rsidRPr="00341098">
        <w:rPr>
          <w:lang w:val="ru-RU"/>
        </w:rPr>
        <w:t>:</w:t>
      </w:r>
      <w:r>
        <w:t> </w:t>
      </w:r>
      <w:hyperlink r:id="rId7" w:history="1">
        <w:r>
          <w:t>http</w:t>
        </w:r>
        <w:r w:rsidRPr="00341098">
          <w:rPr>
            <w:lang w:val="ru-RU"/>
          </w:rPr>
          <w:t>://</w:t>
        </w:r>
        <w:proofErr w:type="spellStart"/>
        <w:r>
          <w:t>biblioclub</w:t>
        </w:r>
        <w:proofErr w:type="spellEnd"/>
        <w:r w:rsidRPr="00341098">
          <w:rPr>
            <w:lang w:val="ru-RU"/>
          </w:rPr>
          <w:t>.</w:t>
        </w:r>
        <w:proofErr w:type="spellStart"/>
        <w:r>
          <w:t>ru</w:t>
        </w:r>
        <w:proofErr w:type="spellEnd"/>
        <w:r w:rsidRPr="00341098">
          <w:rPr>
            <w:lang w:val="ru-RU"/>
          </w:rPr>
          <w:t>/</w:t>
        </w:r>
        <w:r>
          <w:t>index</w:t>
        </w:r>
        <w:r w:rsidRPr="00341098">
          <w:rPr>
            <w:lang w:val="ru-RU"/>
          </w:rPr>
          <w:t>.</w:t>
        </w:r>
        <w:proofErr w:type="spellStart"/>
        <w:r>
          <w:t>php</w:t>
        </w:r>
        <w:proofErr w:type="spellEnd"/>
        <w:r w:rsidRPr="00341098">
          <w:rPr>
            <w:lang w:val="ru-RU"/>
          </w:rPr>
          <w:t>?</w:t>
        </w:r>
        <w:r>
          <w:t>page</w:t>
        </w:r>
        <w:r w:rsidRPr="00341098">
          <w:rPr>
            <w:lang w:val="ru-RU"/>
          </w:rPr>
          <w:t>=</w:t>
        </w:r>
        <w:r>
          <w:t>book</w:t>
        </w:r>
        <w:r w:rsidRPr="00341098">
          <w:rPr>
            <w:lang w:val="ru-RU"/>
          </w:rPr>
          <w:t>&amp;</w:t>
        </w:r>
        <w:r>
          <w:t>id</w:t>
        </w:r>
        <w:r w:rsidRPr="00341098">
          <w:rPr>
            <w:lang w:val="ru-RU"/>
          </w:rPr>
          <w:t>=439338</w:t>
        </w:r>
      </w:hyperlink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Шеин, Ю.П. Инновационные подходы к проектированию и развитию туристско-рекреационных зон / Ю.П.</w:t>
      </w:r>
      <w:r>
        <w:t> </w:t>
      </w:r>
      <w:r w:rsidRPr="00341098">
        <w:rPr>
          <w:lang w:val="ru-RU"/>
        </w:rPr>
        <w:t>Шеин, Л.Д.</w:t>
      </w:r>
      <w:r>
        <w:t> </w:t>
      </w:r>
      <w:r w:rsidRPr="00341098">
        <w:rPr>
          <w:lang w:val="ru-RU"/>
        </w:rPr>
        <w:t>Матвеева</w:t>
      </w:r>
      <w:proofErr w:type="gramStart"/>
      <w:r w:rsidRPr="00341098">
        <w:rPr>
          <w:lang w:val="ru-RU"/>
        </w:rPr>
        <w:t xml:space="preserve"> ;</w:t>
      </w:r>
      <w:proofErr w:type="gramEnd"/>
      <w:r w:rsidRPr="00341098">
        <w:rPr>
          <w:lang w:val="ru-RU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«Уфимская государственная академия экономики и сервиса», Институт туризма и коммуникаций, Кафедра «Туризм и гостеприимство». – Уфа</w:t>
      </w:r>
      <w:proofErr w:type="gramStart"/>
      <w:r w:rsidRPr="00341098">
        <w:rPr>
          <w:lang w:val="ru-RU"/>
        </w:rPr>
        <w:t xml:space="preserve"> :</w:t>
      </w:r>
      <w:proofErr w:type="gramEnd"/>
      <w:r w:rsidRPr="00341098">
        <w:rPr>
          <w:lang w:val="ru-RU"/>
        </w:rPr>
        <w:t xml:space="preserve"> Уфимский государственный университет экономики и сервиса, 2011. – 178 с. : ил</w:t>
      </w:r>
      <w:proofErr w:type="gramStart"/>
      <w:r w:rsidRPr="00341098">
        <w:rPr>
          <w:lang w:val="ru-RU"/>
        </w:rPr>
        <w:t xml:space="preserve">., </w:t>
      </w:r>
      <w:proofErr w:type="gramEnd"/>
      <w:r w:rsidRPr="00341098">
        <w:rPr>
          <w:lang w:val="ru-RU"/>
        </w:rPr>
        <w:t xml:space="preserve">табл. – Режим доступа: по подписке. – </w:t>
      </w:r>
      <w:r>
        <w:t>URL</w:t>
      </w:r>
      <w:r w:rsidRPr="00341098">
        <w:rPr>
          <w:lang w:val="ru-RU"/>
        </w:rPr>
        <w:t>:</w:t>
      </w:r>
      <w:r>
        <w:t> </w:t>
      </w:r>
      <w:hyperlink r:id="rId8" w:history="1">
        <w:r>
          <w:t>http</w:t>
        </w:r>
        <w:r w:rsidRPr="00341098">
          <w:rPr>
            <w:lang w:val="ru-RU"/>
          </w:rPr>
          <w:t>://</w:t>
        </w:r>
        <w:proofErr w:type="spellStart"/>
        <w:r>
          <w:t>biblioclub</w:t>
        </w:r>
        <w:proofErr w:type="spellEnd"/>
        <w:r w:rsidRPr="00341098">
          <w:rPr>
            <w:lang w:val="ru-RU"/>
          </w:rPr>
          <w:t>.</w:t>
        </w:r>
        <w:proofErr w:type="spellStart"/>
        <w:r>
          <w:t>ru</w:t>
        </w:r>
        <w:proofErr w:type="spellEnd"/>
        <w:r w:rsidRPr="00341098">
          <w:rPr>
            <w:lang w:val="ru-RU"/>
          </w:rPr>
          <w:t>/</w:t>
        </w:r>
        <w:r>
          <w:t>index</w:t>
        </w:r>
        <w:r w:rsidRPr="00341098">
          <w:rPr>
            <w:lang w:val="ru-RU"/>
          </w:rPr>
          <w:t>.</w:t>
        </w:r>
        <w:proofErr w:type="spellStart"/>
        <w:r>
          <w:t>php</w:t>
        </w:r>
        <w:proofErr w:type="spellEnd"/>
        <w:r w:rsidRPr="00341098">
          <w:rPr>
            <w:lang w:val="ru-RU"/>
          </w:rPr>
          <w:t>?</w:t>
        </w:r>
        <w:r>
          <w:t>page</w:t>
        </w:r>
        <w:r w:rsidRPr="00341098">
          <w:rPr>
            <w:lang w:val="ru-RU"/>
          </w:rPr>
          <w:t>=</w:t>
        </w:r>
        <w:r>
          <w:t>book</w:t>
        </w:r>
        <w:r w:rsidRPr="00341098">
          <w:rPr>
            <w:lang w:val="ru-RU"/>
          </w:rPr>
          <w:t>&amp;</w:t>
        </w:r>
        <w:r>
          <w:t>id</w:t>
        </w:r>
        <w:r w:rsidRPr="00341098">
          <w:rPr>
            <w:lang w:val="ru-RU"/>
          </w:rPr>
          <w:t>=272483</w:t>
        </w:r>
      </w:hyperlink>
    </w:p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t>8.3. Программное обеспечение и Интернет-ресурсы:</w:t>
      </w:r>
    </w:p>
    <w:p w:rsidR="000F39B0" w:rsidRDefault="00E04795">
      <w:proofErr w:type="spellStart"/>
      <w:r>
        <w:t>ПакетMicrosoft</w:t>
      </w:r>
      <w:proofErr w:type="spellEnd"/>
      <w:r>
        <w:t xml:space="preserve"> Office 2007-2010 (Word, Excel, Power Point)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 xml:space="preserve">Пакет для просмотра и печати документов </w:t>
      </w:r>
      <w:r>
        <w:t>AdobeAcrobatReader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 xml:space="preserve">Средства поиска информации в глобальной сети Интернет и веб-пространстве: </w:t>
      </w:r>
      <w:r>
        <w:t>MSInternetExplorer</w:t>
      </w:r>
      <w:r w:rsidRPr="00341098">
        <w:rPr>
          <w:lang w:val="ru-RU"/>
        </w:rPr>
        <w:t xml:space="preserve">, </w:t>
      </w:r>
      <w:r>
        <w:t>MozillaFirefox</w:t>
      </w:r>
      <w:r w:rsidRPr="00341098">
        <w:rPr>
          <w:lang w:val="ru-RU"/>
        </w:rPr>
        <w:t xml:space="preserve">, </w:t>
      </w:r>
      <w:r>
        <w:t>Opera</w:t>
      </w:r>
      <w:r w:rsidRPr="00341098">
        <w:rPr>
          <w:lang w:val="ru-RU"/>
        </w:rPr>
        <w:t xml:space="preserve"> и др.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t>Вокруг света: информационный портал</w:t>
      </w:r>
      <w:r>
        <w:t> </w:t>
      </w:r>
      <w:r w:rsidRPr="00341098">
        <w:rPr>
          <w:lang w:val="ru-RU"/>
        </w:rPr>
        <w:t xml:space="preserve">[Электронный ресурс]. — </w:t>
      </w:r>
      <w:proofErr w:type="spellStart"/>
      <w:r w:rsidRPr="00341098">
        <w:rPr>
          <w:lang w:val="ru-RU"/>
        </w:rPr>
        <w:t>Электрон</w:t>
      </w:r>
      <w:proofErr w:type="gramStart"/>
      <w:r w:rsidRPr="00341098">
        <w:rPr>
          <w:lang w:val="ru-RU"/>
        </w:rPr>
        <w:t>.д</w:t>
      </w:r>
      <w:proofErr w:type="gramEnd"/>
      <w:r w:rsidRPr="00341098">
        <w:rPr>
          <w:lang w:val="ru-RU"/>
        </w:rPr>
        <w:t>ан</w:t>
      </w:r>
      <w:proofErr w:type="spellEnd"/>
      <w:r w:rsidRPr="00341098">
        <w:rPr>
          <w:lang w:val="ru-RU"/>
        </w:rPr>
        <w:t xml:space="preserve">. — </w:t>
      </w:r>
      <w:r>
        <w:t>URL</w:t>
      </w:r>
      <w:r w:rsidRPr="00341098">
        <w:rPr>
          <w:lang w:val="ru-RU"/>
        </w:rPr>
        <w:t>:</w:t>
      </w:r>
      <w:r>
        <w:t> </w:t>
      </w:r>
      <w:hyperlink r:id="rId9" w:history="1">
        <w:r>
          <w:t>http</w:t>
        </w:r>
        <w:r w:rsidRPr="00341098">
          <w:rPr>
            <w:lang w:val="ru-RU"/>
          </w:rPr>
          <w:t>://</w:t>
        </w:r>
        <w:r>
          <w:t>www</w:t>
        </w:r>
        <w:r w:rsidRPr="00341098">
          <w:rPr>
            <w:lang w:val="ru-RU"/>
          </w:rPr>
          <w:t>.</w:t>
        </w:r>
        <w:proofErr w:type="spellStart"/>
        <w:r>
          <w:t>vokrugsveta</w:t>
        </w:r>
        <w:proofErr w:type="spellEnd"/>
        <w:r w:rsidRPr="00341098">
          <w:rPr>
            <w:lang w:val="ru-RU"/>
          </w:rPr>
          <w:t>.</w:t>
        </w:r>
        <w:proofErr w:type="spellStart"/>
        <w:r>
          <w:t>ru</w:t>
        </w:r>
        <w:proofErr w:type="spellEnd"/>
      </w:hyperlink>
      <w:r w:rsidRPr="00341098">
        <w:rPr>
          <w:lang w:val="ru-RU"/>
        </w:rPr>
        <w:t>.</w:t>
      </w:r>
      <w:r>
        <w:t> </w:t>
      </w:r>
      <w:r w:rsidRPr="00341098">
        <w:rPr>
          <w:lang w:val="ru-RU"/>
        </w:rPr>
        <w:t>— (21.04.2016).</w:t>
      </w:r>
    </w:p>
    <w:p w:rsidR="000F39B0" w:rsidRPr="00341098" w:rsidRDefault="00E04795">
      <w:pPr>
        <w:rPr>
          <w:lang w:val="ru-RU"/>
        </w:rPr>
      </w:pPr>
      <w:r w:rsidRPr="00341098">
        <w:rPr>
          <w:lang w:val="ru-RU"/>
        </w:rPr>
        <w:lastRenderedPageBreak/>
        <w:t xml:space="preserve">Все о туризме: туристическая библиотека [Электронный ресурс]. — </w:t>
      </w:r>
      <w:proofErr w:type="spellStart"/>
      <w:r w:rsidRPr="00341098">
        <w:rPr>
          <w:lang w:val="ru-RU"/>
        </w:rPr>
        <w:t>Электрон</w:t>
      </w:r>
      <w:proofErr w:type="gramStart"/>
      <w:r w:rsidRPr="00341098">
        <w:rPr>
          <w:lang w:val="ru-RU"/>
        </w:rPr>
        <w:t>.д</w:t>
      </w:r>
      <w:proofErr w:type="gramEnd"/>
      <w:r w:rsidRPr="00341098">
        <w:rPr>
          <w:lang w:val="ru-RU"/>
        </w:rPr>
        <w:t>ан</w:t>
      </w:r>
      <w:proofErr w:type="spellEnd"/>
      <w:r w:rsidRPr="00341098">
        <w:rPr>
          <w:lang w:val="ru-RU"/>
        </w:rPr>
        <w:t xml:space="preserve">. — </w:t>
      </w:r>
      <w:r>
        <w:t>URL</w:t>
      </w:r>
      <w:r w:rsidRPr="00341098">
        <w:rPr>
          <w:lang w:val="ru-RU"/>
        </w:rPr>
        <w:t>:</w:t>
      </w:r>
      <w:r>
        <w:t> </w:t>
      </w:r>
      <w:hyperlink r:id="rId10" w:history="1">
        <w:r>
          <w:t>http</w:t>
        </w:r>
        <w:r w:rsidRPr="00341098">
          <w:rPr>
            <w:lang w:val="ru-RU"/>
          </w:rPr>
          <w:t>://</w:t>
        </w:r>
        <w:proofErr w:type="spellStart"/>
        <w:r>
          <w:t>tourlib</w:t>
        </w:r>
        <w:proofErr w:type="spellEnd"/>
        <w:r w:rsidRPr="00341098">
          <w:rPr>
            <w:lang w:val="ru-RU"/>
          </w:rPr>
          <w:t>.</w:t>
        </w:r>
        <w:r>
          <w:t>net</w:t>
        </w:r>
      </w:hyperlink>
      <w:r w:rsidRPr="00341098">
        <w:rPr>
          <w:lang w:val="ru-RU"/>
        </w:rPr>
        <w:t>.</w:t>
      </w:r>
      <w:r>
        <w:t> </w:t>
      </w:r>
      <w:r w:rsidRPr="00341098">
        <w:rPr>
          <w:lang w:val="ru-RU"/>
        </w:rPr>
        <w:t>— (21.04.2016).</w:t>
      </w:r>
    </w:p>
    <w:p w:rsidR="000F39B0" w:rsidRDefault="00E04795">
      <w:pPr>
        <w:spacing w:before="240" w:after="240" w:line="240" w:lineRule="auto"/>
        <w:ind w:firstLine="570"/>
        <w:jc w:val="both"/>
        <w:rPr>
          <w:b/>
          <w:bCs/>
          <w:lang w:val="ru-RU"/>
        </w:rPr>
      </w:pPr>
      <w:r w:rsidRPr="00341098">
        <w:rPr>
          <w:b/>
          <w:bCs/>
          <w:lang w:val="ru-RU"/>
        </w:rPr>
        <w:t>8.4. Информационное обеспечение дисциплины в системе электронного (дистанционного) обучения</w:t>
      </w:r>
    </w:p>
    <w:p w:rsidR="00B045AD" w:rsidRPr="00B045AD" w:rsidRDefault="00B045AD" w:rsidP="00B045AD">
      <w:pPr>
        <w:spacing w:after="0"/>
        <w:ind w:firstLine="709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>Электронная информационно-образовательная среда (далее - ЭИОС)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всех уровней в полном объеме независимо от места нахождения обучающихся.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>Составными элементами ЭИОС университета являются: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>официальный сайт университета (</w:t>
      </w:r>
      <w:hyperlink r:id="rId11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petrsu</w:t>
        </w:r>
        <w:proofErr w:type="spellEnd"/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</w:hyperlink>
      <w:r w:rsidRPr="00B045AD">
        <w:rPr>
          <w:rFonts w:eastAsia="Calibri"/>
          <w:lang w:val="ru-RU" w:eastAsia="en-US"/>
        </w:rPr>
        <w:t>);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>Информационно-Аналитическая Интегрированная Система управления вузом (ИАИС) (</w:t>
      </w:r>
      <w:hyperlink r:id="rId12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proofErr w:type="spellStart"/>
        <w:r w:rsidRPr="00B045AD">
          <w:rPr>
            <w:rFonts w:eastAsia="Calibri"/>
            <w:color w:val="0000FF"/>
            <w:u w:val="single"/>
            <w:lang w:val="ru-RU" w:eastAsia="en-US"/>
          </w:rPr>
          <w:t>iias.petrsu.ru</w:t>
        </w:r>
        <w:proofErr w:type="spellEnd"/>
      </w:hyperlink>
      <w:r w:rsidRPr="00B045AD">
        <w:rPr>
          <w:rFonts w:eastAsia="Calibri"/>
          <w:lang w:val="ru-RU" w:eastAsia="en-US"/>
        </w:rPr>
        <w:t>);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 xml:space="preserve">образовательный портал </w:t>
      </w:r>
      <w:proofErr w:type="spellStart"/>
      <w:r w:rsidRPr="00B045AD">
        <w:rPr>
          <w:rFonts w:eastAsia="Calibri"/>
          <w:lang w:val="ru-RU" w:eastAsia="en-US"/>
        </w:rPr>
        <w:t>ПетрГУ</w:t>
      </w:r>
      <w:proofErr w:type="spellEnd"/>
      <w:r w:rsidRPr="00B045AD">
        <w:rPr>
          <w:rFonts w:eastAsia="Calibri"/>
          <w:lang w:val="ru-RU" w:eastAsia="en-US"/>
        </w:rPr>
        <w:t xml:space="preserve"> (</w:t>
      </w:r>
      <w:hyperlink r:id="rId13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edu</w:t>
        </w:r>
        <w:proofErr w:type="spellEnd"/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petrsu</w:t>
        </w:r>
        <w:proofErr w:type="spellEnd"/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</w:hyperlink>
      <w:r w:rsidRPr="00B045AD">
        <w:rPr>
          <w:rFonts w:eastAsia="Calibri"/>
          <w:lang w:val="ru-RU" w:eastAsia="en-US"/>
        </w:rPr>
        <w:t>);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 xml:space="preserve">система электронной поддержки учебных курсов на базе программного обеспечения </w:t>
      </w:r>
      <w:proofErr w:type="spellStart"/>
      <w:r w:rsidRPr="00B045AD">
        <w:rPr>
          <w:rFonts w:eastAsia="Calibri"/>
          <w:lang w:val="ru-RU" w:eastAsia="en-US"/>
        </w:rPr>
        <w:t>Moodle</w:t>
      </w:r>
      <w:proofErr w:type="spellEnd"/>
      <w:r w:rsidRPr="00B045AD">
        <w:rPr>
          <w:rFonts w:eastAsia="Calibri"/>
          <w:lang w:val="ru-RU" w:eastAsia="en-US"/>
        </w:rPr>
        <w:t xml:space="preserve"> (</w:t>
      </w:r>
      <w:hyperlink r:id="rId14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https://moodle2.petrsu.ru</w:t>
        </w:r>
      </w:hyperlink>
      <w:proofErr w:type="gramStart"/>
      <w:r w:rsidRPr="00B045AD">
        <w:rPr>
          <w:rFonts w:eastAsia="Calibri"/>
          <w:lang w:val="ru-RU" w:eastAsia="en-US"/>
        </w:rPr>
        <w:t xml:space="preserve"> )</w:t>
      </w:r>
      <w:proofErr w:type="gramEnd"/>
      <w:r w:rsidRPr="00B045AD">
        <w:rPr>
          <w:rFonts w:eastAsia="Calibri"/>
          <w:lang w:val="ru-RU" w:eastAsia="en-US"/>
        </w:rPr>
        <w:t xml:space="preserve">, </w:t>
      </w:r>
      <w:proofErr w:type="spellStart"/>
      <w:r w:rsidRPr="00B045AD">
        <w:rPr>
          <w:rFonts w:eastAsia="Calibri"/>
          <w:lang w:val="ru-RU" w:eastAsia="en-US"/>
        </w:rPr>
        <w:t>WebCT</w:t>
      </w:r>
      <w:proofErr w:type="spellEnd"/>
      <w:r w:rsidRPr="00B045AD">
        <w:rPr>
          <w:rFonts w:eastAsia="Calibri"/>
          <w:lang w:val="ru-RU" w:eastAsia="en-US"/>
        </w:rPr>
        <w:t xml:space="preserve"> (</w:t>
      </w:r>
      <w:hyperlink r:id="rId15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</w:t>
        </w:r>
        <w:r w:rsidRPr="00B045AD">
          <w:rPr>
            <w:rFonts w:eastAsia="Calibri"/>
            <w:color w:val="0000FF"/>
            <w:u w:val="single"/>
            <w:lang w:eastAsia="en-US"/>
          </w:rPr>
          <w:t>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://webct.ru</w:t>
        </w:r>
      </w:hyperlink>
      <w:r w:rsidRPr="00B045AD">
        <w:rPr>
          <w:rFonts w:eastAsia="Calibri"/>
          <w:lang w:val="ru-RU" w:eastAsia="en-US"/>
        </w:rPr>
        <w:t xml:space="preserve">), </w:t>
      </w:r>
      <w:proofErr w:type="spellStart"/>
      <w:r w:rsidRPr="00B045AD">
        <w:rPr>
          <w:rFonts w:eastAsia="Calibri"/>
          <w:lang w:val="ru-RU" w:eastAsia="en-US"/>
        </w:rPr>
        <w:t>Blackboard</w:t>
      </w:r>
      <w:proofErr w:type="spellEnd"/>
      <w:r w:rsidRPr="00B045AD">
        <w:rPr>
          <w:rFonts w:eastAsia="Calibri"/>
          <w:lang w:val="ru-RU" w:eastAsia="en-US"/>
        </w:rPr>
        <w:t xml:space="preserve"> (</w:t>
      </w:r>
      <w:hyperlink r:id="rId16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https://blackboard.petrsu.ru</w:t>
        </w:r>
      </w:hyperlink>
      <w:r w:rsidRPr="00B045AD">
        <w:rPr>
          <w:rFonts w:eastAsia="Calibri"/>
          <w:lang w:val="ru-RU" w:eastAsia="en-US"/>
        </w:rPr>
        <w:t xml:space="preserve">), </w:t>
      </w:r>
      <w:proofErr w:type="spellStart"/>
      <w:r w:rsidRPr="00B045AD">
        <w:rPr>
          <w:rFonts w:eastAsia="Calibri"/>
          <w:lang w:val="ru-RU" w:eastAsia="en-US"/>
        </w:rPr>
        <w:t>WebTutor</w:t>
      </w:r>
      <w:proofErr w:type="spellEnd"/>
      <w:r w:rsidRPr="00B045AD">
        <w:rPr>
          <w:rFonts w:eastAsia="Calibri"/>
          <w:lang w:val="ru-RU" w:eastAsia="en-US"/>
        </w:rPr>
        <w:t xml:space="preserve"> (</w:t>
      </w:r>
      <w:hyperlink r:id="rId17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</w:t>
        </w:r>
        <w:r w:rsidRPr="00B045AD">
          <w:rPr>
            <w:rFonts w:eastAsia="Calibri"/>
            <w:color w:val="0000FF"/>
            <w:u w:val="single"/>
            <w:lang w:eastAsia="en-US"/>
          </w:rPr>
          <w:t>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proofErr w:type="gramStart"/>
        <w:r w:rsidRPr="00B045AD">
          <w:rPr>
            <w:rFonts w:eastAsia="Calibri"/>
            <w:color w:val="0000FF"/>
            <w:u w:val="single"/>
            <w:lang w:val="ru-RU" w:eastAsia="en-US"/>
          </w:rPr>
          <w:t>WebTutor.petrsu.ru</w:t>
        </w:r>
      </w:hyperlink>
      <w:r w:rsidRPr="00B045AD">
        <w:rPr>
          <w:rFonts w:eastAsia="Calibri"/>
          <w:lang w:val="ru-RU" w:eastAsia="en-US"/>
        </w:rPr>
        <w:t>) со встроенными подсистемами тестирования;</w:t>
      </w:r>
      <w:proofErr w:type="gramEnd"/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 xml:space="preserve">электронные </w:t>
      </w:r>
      <w:proofErr w:type="spellStart"/>
      <w:r w:rsidRPr="00B045AD">
        <w:rPr>
          <w:rFonts w:eastAsia="Calibri"/>
          <w:lang w:val="ru-RU" w:eastAsia="en-US"/>
        </w:rPr>
        <w:t>портфолио</w:t>
      </w:r>
      <w:proofErr w:type="spellEnd"/>
      <w:r w:rsidRPr="00B045AD">
        <w:rPr>
          <w:rFonts w:eastAsia="Calibri"/>
          <w:lang w:val="ru-RU" w:eastAsia="en-US"/>
        </w:rPr>
        <w:t xml:space="preserve"> обучающихся </w:t>
      </w:r>
      <w:proofErr w:type="spellStart"/>
      <w:r w:rsidRPr="00B045AD">
        <w:rPr>
          <w:rFonts w:eastAsia="Calibri"/>
          <w:lang w:val="ru-RU" w:eastAsia="en-US"/>
        </w:rPr>
        <w:t>ПетрГУ</w:t>
      </w:r>
      <w:proofErr w:type="spellEnd"/>
      <w:r w:rsidRPr="00B045AD">
        <w:rPr>
          <w:rFonts w:eastAsia="Calibri"/>
          <w:lang w:val="ru-RU" w:eastAsia="en-US"/>
        </w:rPr>
        <w:t xml:space="preserve"> (</w:t>
      </w:r>
      <w:hyperlink r:id="rId18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r w:rsidRPr="00B045AD">
          <w:rPr>
            <w:rFonts w:eastAsia="Calibri"/>
            <w:color w:val="0000FF"/>
            <w:u w:val="single"/>
            <w:lang w:eastAsia="en-US"/>
          </w:rPr>
          <w:t>portfolio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petrsu</w:t>
        </w:r>
        <w:proofErr w:type="spellEnd"/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</w:hyperlink>
      <w:r w:rsidRPr="00B045AD">
        <w:rPr>
          <w:rFonts w:eastAsia="Calibri"/>
          <w:lang w:val="ru-RU" w:eastAsia="en-US"/>
        </w:rPr>
        <w:t>);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 xml:space="preserve">научная библиотека </w:t>
      </w:r>
      <w:proofErr w:type="spellStart"/>
      <w:r w:rsidRPr="00B045AD">
        <w:rPr>
          <w:rFonts w:eastAsia="Calibri"/>
          <w:lang w:val="ru-RU" w:eastAsia="en-US"/>
        </w:rPr>
        <w:t>ПетрГУ</w:t>
      </w:r>
      <w:proofErr w:type="spellEnd"/>
      <w:r w:rsidRPr="00B045AD">
        <w:rPr>
          <w:rFonts w:eastAsia="Calibri"/>
          <w:lang w:val="ru-RU" w:eastAsia="en-US"/>
        </w:rPr>
        <w:t xml:space="preserve"> (</w:t>
      </w:r>
      <w:hyperlink r:id="rId19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r w:rsidRPr="00B045AD">
          <w:rPr>
            <w:rFonts w:eastAsia="Calibri"/>
            <w:color w:val="0000FF"/>
            <w:u w:val="single"/>
            <w:lang w:eastAsia="en-US"/>
          </w:rPr>
          <w:t>library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petrsu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ru</w:t>
        </w:r>
      </w:hyperlink>
      <w:r w:rsidRPr="00B045AD">
        <w:rPr>
          <w:rFonts w:eastAsia="Calibri"/>
          <w:lang w:val="ru-RU" w:eastAsia="en-US"/>
        </w:rPr>
        <w:t>) и электронный каталог «Фолиант» (</w:t>
      </w:r>
      <w:hyperlink r:id="rId20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</w:t>
        </w:r>
        <w:r w:rsidRPr="00B045AD">
          <w:rPr>
            <w:rFonts w:eastAsia="Calibri"/>
            <w:color w:val="0000FF"/>
            <w:u w:val="single"/>
            <w:lang w:eastAsia="en-US"/>
          </w:rPr>
          <w:t>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://foliant.ru/catalog/psulib</w:t>
        </w:r>
        <w:proofErr w:type="spellStart"/>
        <w:r w:rsidRPr="00B045AD">
          <w:rPr>
            <w:rFonts w:eastAsia="Calibri"/>
            <w:color w:val="0000FF"/>
            <w:u w:val="single"/>
            <w:lang w:val="ru-RU" w:eastAsia="en-US"/>
          </w:rPr>
          <w:t>r</w:t>
        </w:r>
        <w:proofErr w:type="spellEnd"/>
      </w:hyperlink>
      <w:r w:rsidRPr="00B045AD">
        <w:rPr>
          <w:rFonts w:eastAsia="Calibri"/>
          <w:lang w:val="ru-RU" w:eastAsia="en-US"/>
        </w:rPr>
        <w:t>)</w:t>
      </w:r>
      <w:proofErr w:type="gramStart"/>
      <w:r w:rsidRPr="00B045AD">
        <w:rPr>
          <w:rFonts w:eastAsia="Calibri"/>
          <w:lang w:val="ru-RU" w:eastAsia="en-US"/>
        </w:rPr>
        <w:t xml:space="preserve"> ;</w:t>
      </w:r>
      <w:proofErr w:type="gramEnd"/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>электронная библиотека Республики Карелия (</w:t>
      </w:r>
      <w:hyperlink r:id="rId21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elibrary</w:t>
        </w:r>
        <w:proofErr w:type="spellEnd"/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karelia</w:t>
        </w:r>
        <w:proofErr w:type="spellEnd"/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</w:hyperlink>
      <w:r w:rsidRPr="00B045AD">
        <w:rPr>
          <w:rFonts w:eastAsia="Calibri"/>
          <w:lang w:val="ru-RU" w:eastAsia="en-US"/>
        </w:rPr>
        <w:t>);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 xml:space="preserve">электронные научные журналы </w:t>
      </w:r>
      <w:proofErr w:type="spellStart"/>
      <w:r w:rsidRPr="00B045AD">
        <w:rPr>
          <w:rFonts w:eastAsia="Calibri"/>
          <w:lang w:val="ru-RU" w:eastAsia="en-US"/>
        </w:rPr>
        <w:t>ПетрГУ</w:t>
      </w:r>
      <w:proofErr w:type="spellEnd"/>
      <w:r w:rsidRPr="00B045AD">
        <w:rPr>
          <w:rFonts w:eastAsia="Calibri"/>
          <w:lang w:val="ru-RU" w:eastAsia="en-US"/>
        </w:rPr>
        <w:t xml:space="preserve"> (</w:t>
      </w:r>
      <w:hyperlink r:id="rId22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petrsu</w:t>
        </w:r>
        <w:proofErr w:type="spellEnd"/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  <w:r w:rsidRPr="00B045AD">
          <w:rPr>
            <w:rFonts w:eastAsia="Calibri"/>
            <w:color w:val="0000FF"/>
            <w:u w:val="single"/>
            <w:lang w:val="ru-RU" w:eastAsia="en-US"/>
          </w:rPr>
          <w:t>/</w:t>
        </w:r>
        <w:r w:rsidRPr="00B045AD">
          <w:rPr>
            <w:rFonts w:eastAsia="Calibri"/>
            <w:color w:val="0000FF"/>
            <w:u w:val="single"/>
            <w:lang w:eastAsia="en-US"/>
          </w:rPr>
          <w:t>page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/</w:t>
        </w:r>
        <w:r w:rsidRPr="00B045AD">
          <w:rPr>
            <w:rFonts w:eastAsia="Calibri"/>
            <w:color w:val="0000FF"/>
            <w:u w:val="single"/>
            <w:lang w:eastAsia="en-US"/>
          </w:rPr>
          <w:t>science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/</w:t>
        </w:r>
        <w:r w:rsidRPr="00B045AD">
          <w:rPr>
            <w:rFonts w:eastAsia="Calibri"/>
            <w:color w:val="0000FF"/>
            <w:u w:val="single"/>
            <w:lang w:eastAsia="en-US"/>
          </w:rPr>
          <w:t>journals</w:t>
        </w:r>
      </w:hyperlink>
      <w:r w:rsidRPr="00B045AD">
        <w:rPr>
          <w:rFonts w:eastAsia="Calibri"/>
          <w:lang w:val="ru-RU" w:eastAsia="en-US"/>
        </w:rPr>
        <w:t>);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 xml:space="preserve">корпоративная сеть </w:t>
      </w:r>
      <w:proofErr w:type="spellStart"/>
      <w:r w:rsidRPr="00B045AD">
        <w:rPr>
          <w:rFonts w:eastAsia="Calibri"/>
          <w:lang w:val="ru-RU" w:eastAsia="en-US"/>
        </w:rPr>
        <w:t>ПетрГУ</w:t>
      </w:r>
      <w:proofErr w:type="spellEnd"/>
      <w:r w:rsidRPr="00B045AD">
        <w:rPr>
          <w:rFonts w:eastAsia="Calibri"/>
          <w:lang w:val="ru-RU" w:eastAsia="en-US"/>
        </w:rPr>
        <w:t>, включая беспроводной сегмент, и корпоративная почта;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>системы видеоконференцсвязи (</w:t>
      </w:r>
      <w:proofErr w:type="spellStart"/>
      <w:r w:rsidRPr="00B045AD">
        <w:rPr>
          <w:rFonts w:eastAsia="Calibri"/>
          <w:lang w:val="ru-RU" w:eastAsia="en-US"/>
        </w:rPr>
        <w:t>TrueConf</w:t>
      </w:r>
      <w:proofErr w:type="spellEnd"/>
      <w:r w:rsidRPr="00B045AD">
        <w:rPr>
          <w:rFonts w:eastAsia="Calibri"/>
          <w:lang w:val="ru-RU" w:eastAsia="en-US"/>
        </w:rPr>
        <w:t xml:space="preserve">, </w:t>
      </w:r>
      <w:proofErr w:type="spellStart"/>
      <w:r w:rsidRPr="00B045AD">
        <w:rPr>
          <w:rFonts w:eastAsia="Calibri"/>
          <w:lang w:val="ru-RU" w:eastAsia="en-US"/>
        </w:rPr>
        <w:t>Zoom</w:t>
      </w:r>
      <w:proofErr w:type="spellEnd"/>
      <w:r w:rsidRPr="00B045AD">
        <w:rPr>
          <w:rFonts w:eastAsia="Calibri"/>
          <w:lang w:val="ru-RU" w:eastAsia="en-US"/>
        </w:rPr>
        <w:t xml:space="preserve"> (</w:t>
      </w:r>
      <w:hyperlink r:id="rId23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https://zoom.us/</w:t>
        </w:r>
      </w:hyperlink>
      <w:r w:rsidRPr="00B045AD">
        <w:rPr>
          <w:rFonts w:eastAsia="Calibri"/>
          <w:lang w:val="ru-RU" w:eastAsia="en-US"/>
        </w:rPr>
        <w:t xml:space="preserve">) и др.), сервер </w:t>
      </w:r>
      <w:proofErr w:type="spellStart"/>
      <w:r w:rsidRPr="00B045AD">
        <w:rPr>
          <w:rFonts w:eastAsia="Calibri"/>
          <w:lang w:val="ru-RU" w:eastAsia="en-US"/>
        </w:rPr>
        <w:t>видеотрансляций</w:t>
      </w:r>
      <w:proofErr w:type="spellEnd"/>
      <w:r w:rsidRPr="00B045AD">
        <w:rPr>
          <w:rFonts w:eastAsia="Calibri"/>
          <w:lang w:val="ru-RU" w:eastAsia="en-US"/>
        </w:rPr>
        <w:t xml:space="preserve"> </w:t>
      </w:r>
      <w:proofErr w:type="spellStart"/>
      <w:r w:rsidRPr="00B045AD">
        <w:rPr>
          <w:rFonts w:eastAsia="Calibri"/>
          <w:lang w:val="ru-RU" w:eastAsia="en-US"/>
        </w:rPr>
        <w:t>Wowza</w:t>
      </w:r>
      <w:proofErr w:type="spellEnd"/>
      <w:r w:rsidRPr="00B045AD">
        <w:rPr>
          <w:rFonts w:eastAsia="Calibri"/>
          <w:lang w:val="ru-RU" w:eastAsia="en-US"/>
        </w:rPr>
        <w:t>;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>официальные сообщества университета в социальных сетях («</w:t>
      </w:r>
      <w:proofErr w:type="spellStart"/>
      <w:r w:rsidRPr="00B045AD">
        <w:rPr>
          <w:rFonts w:eastAsia="Calibri"/>
          <w:lang w:val="ru-RU" w:eastAsia="en-US"/>
        </w:rPr>
        <w:t>Вконтакте</w:t>
      </w:r>
      <w:proofErr w:type="spellEnd"/>
      <w:r w:rsidRPr="00B045AD">
        <w:rPr>
          <w:rFonts w:eastAsia="Calibri"/>
          <w:lang w:val="ru-RU" w:eastAsia="en-US"/>
        </w:rPr>
        <w:t>» (</w:t>
      </w:r>
      <w:hyperlink r:id="rId24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https://vk.com/petrsu_ru</w:t>
        </w:r>
      </w:hyperlink>
      <w:proofErr w:type="gramStart"/>
      <w:r w:rsidRPr="00B045AD">
        <w:rPr>
          <w:rFonts w:eastAsia="Calibri"/>
          <w:lang w:val="ru-RU" w:eastAsia="en-US"/>
        </w:rPr>
        <w:t xml:space="preserve"> )</w:t>
      </w:r>
      <w:proofErr w:type="gramEnd"/>
      <w:r w:rsidRPr="00B045AD">
        <w:rPr>
          <w:rFonts w:eastAsia="Calibri"/>
          <w:lang w:val="ru-RU" w:eastAsia="en-US"/>
        </w:rPr>
        <w:t>, «</w:t>
      </w:r>
      <w:proofErr w:type="spellStart"/>
      <w:r w:rsidRPr="00B045AD">
        <w:rPr>
          <w:rFonts w:eastAsia="Calibri"/>
          <w:lang w:val="ru-RU" w:eastAsia="en-US"/>
        </w:rPr>
        <w:t>Facebook</w:t>
      </w:r>
      <w:proofErr w:type="spellEnd"/>
      <w:r w:rsidRPr="00B045AD">
        <w:rPr>
          <w:rFonts w:eastAsia="Calibri"/>
          <w:lang w:val="ru-RU" w:eastAsia="en-US"/>
        </w:rPr>
        <w:t>» (</w:t>
      </w:r>
      <w:hyperlink r:id="rId25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https://www.facebook.com/petrsunews</w:t>
        </w:r>
      </w:hyperlink>
      <w:r w:rsidRPr="00B045AD">
        <w:rPr>
          <w:rFonts w:eastAsia="Calibri"/>
          <w:lang w:val="ru-RU" w:eastAsia="en-US"/>
        </w:rPr>
        <w:t xml:space="preserve"> ),«</w:t>
      </w:r>
      <w:proofErr w:type="spellStart"/>
      <w:r w:rsidRPr="00B045AD">
        <w:rPr>
          <w:rFonts w:eastAsia="Calibri"/>
          <w:lang w:val="ru-RU" w:eastAsia="en-US"/>
        </w:rPr>
        <w:t>Twitter</w:t>
      </w:r>
      <w:proofErr w:type="spellEnd"/>
      <w:r w:rsidRPr="00B045AD">
        <w:rPr>
          <w:rFonts w:eastAsia="Calibri"/>
          <w:lang w:val="ru-RU" w:eastAsia="en-US"/>
        </w:rPr>
        <w:t>» (</w:t>
      </w:r>
      <w:hyperlink r:id="rId26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https://twitter.com/PetrSU_news</w:t>
        </w:r>
      </w:hyperlink>
      <w:r w:rsidRPr="00B045AD">
        <w:rPr>
          <w:rFonts w:eastAsia="Calibri"/>
          <w:lang w:val="ru-RU" w:eastAsia="en-US"/>
        </w:rPr>
        <w:t>),«Youtube» (</w:t>
      </w:r>
      <w:hyperlink r:id="rId27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https://www.youtube.com/channel/UCF6X8SpjmB8v2X6KGZBJNwA</w:t>
        </w:r>
      </w:hyperlink>
      <w:r w:rsidRPr="00B045AD">
        <w:rPr>
          <w:rFonts w:eastAsia="Calibri"/>
          <w:lang w:val="ru-RU" w:eastAsia="en-US"/>
        </w:rPr>
        <w:t>) и др.;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</w:r>
      <w:proofErr w:type="gramStart"/>
      <w:r w:rsidRPr="00B045AD">
        <w:rPr>
          <w:rFonts w:eastAsia="Calibri"/>
          <w:lang w:val="ru-RU" w:eastAsia="en-US"/>
        </w:rPr>
        <w:t xml:space="preserve">внешние электронные библиотечные системы («Университетская библиотека </w:t>
      </w:r>
      <w:proofErr w:type="spellStart"/>
      <w:r w:rsidRPr="00B045AD">
        <w:rPr>
          <w:rFonts w:eastAsia="Calibri"/>
          <w:lang w:val="ru-RU" w:eastAsia="en-US"/>
        </w:rPr>
        <w:t>онлайн</w:t>
      </w:r>
      <w:proofErr w:type="spellEnd"/>
      <w:r w:rsidRPr="00B045AD">
        <w:rPr>
          <w:rFonts w:eastAsia="Calibri"/>
          <w:lang w:val="ru-RU" w:eastAsia="en-US"/>
        </w:rPr>
        <w:t>» (</w:t>
      </w:r>
      <w:hyperlink r:id="rId28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r w:rsidRPr="00B045AD">
          <w:rPr>
            <w:rFonts w:eastAsia="Calibri"/>
            <w:color w:val="0000FF"/>
            <w:u w:val="single"/>
            <w:lang w:eastAsia="en-US"/>
          </w:rPr>
          <w:t>www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biblioclub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ru</w:t>
        </w:r>
      </w:hyperlink>
      <w:r w:rsidRPr="00B045AD">
        <w:rPr>
          <w:rFonts w:eastAsia="Calibri"/>
          <w:lang w:val="ru-RU" w:eastAsia="en-US"/>
        </w:rPr>
        <w:t>), Издательств «Лань» (</w:t>
      </w:r>
      <w:hyperlink r:id="rId29" w:history="1">
        <w:proofErr w:type="gramEnd"/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r w:rsidRPr="00B045AD">
          <w:rPr>
            <w:rFonts w:eastAsia="Calibri"/>
            <w:color w:val="0000FF"/>
            <w:u w:val="single"/>
            <w:lang w:eastAsia="en-US"/>
          </w:rPr>
          <w:t>e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lanbook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com</w:t>
        </w:r>
        <w:proofErr w:type="gramStart"/>
      </w:hyperlink>
      <w:r w:rsidRPr="00B045AD">
        <w:rPr>
          <w:rFonts w:eastAsia="Calibri"/>
          <w:lang w:val="ru-RU" w:eastAsia="en-US"/>
        </w:rPr>
        <w:t xml:space="preserve">), «Консультант студента. </w:t>
      </w:r>
      <w:proofErr w:type="gramEnd"/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proofErr w:type="gramStart"/>
      <w:r w:rsidRPr="00B045AD">
        <w:rPr>
          <w:rFonts w:eastAsia="Calibri"/>
          <w:lang w:val="ru-RU" w:eastAsia="en-US"/>
        </w:rPr>
        <w:t xml:space="preserve">Студенческая электронная библиотека» </w:t>
      </w:r>
      <w:hyperlink r:id="rId30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r w:rsidRPr="00B045AD">
          <w:rPr>
            <w:rFonts w:eastAsia="Calibri"/>
            <w:color w:val="0000FF"/>
            <w:u w:val="single"/>
            <w:lang w:eastAsia="en-US"/>
          </w:rPr>
          <w:t>www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studentlibrary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ru</w:t>
        </w:r>
      </w:hyperlink>
      <w:r w:rsidRPr="00B045AD">
        <w:rPr>
          <w:rFonts w:eastAsia="Calibri"/>
          <w:lang w:val="ru-RU" w:eastAsia="en-US"/>
        </w:rPr>
        <w:t>),  «Консультант врача: электронная медицинская библиотека» (</w:t>
      </w:r>
      <w:hyperlink r:id="rId31" w:history="1">
        <w:proofErr w:type="gramEnd"/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r w:rsidRPr="00B045AD">
          <w:rPr>
            <w:rFonts w:eastAsia="Calibri"/>
            <w:color w:val="0000FF"/>
            <w:u w:val="single"/>
            <w:lang w:eastAsia="en-US"/>
          </w:rPr>
          <w:t>www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rosmedlib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ru</w:t>
        </w:r>
      </w:hyperlink>
      <w:r w:rsidRPr="00B045AD">
        <w:rPr>
          <w:rFonts w:eastAsia="Calibri"/>
          <w:lang w:val="ru-RU" w:eastAsia="en-US"/>
        </w:rPr>
        <w:t>)</w:t>
      </w:r>
      <w:proofErr w:type="gramStart"/>
      <w:r w:rsidRPr="00B045AD">
        <w:rPr>
          <w:rFonts w:eastAsia="Calibri"/>
          <w:lang w:val="ru-RU" w:eastAsia="en-US"/>
        </w:rPr>
        <w:t xml:space="preserve">); </w:t>
      </w:r>
      <w:proofErr w:type="gramEnd"/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>внешние образовательные платформы ("</w:t>
      </w:r>
      <w:proofErr w:type="spellStart"/>
      <w:r w:rsidRPr="00B045AD">
        <w:rPr>
          <w:rFonts w:eastAsia="Calibri"/>
          <w:lang w:val="ru-RU" w:eastAsia="en-US"/>
        </w:rPr>
        <w:t>Юрайт</w:t>
      </w:r>
      <w:proofErr w:type="spellEnd"/>
      <w:r w:rsidRPr="00B045AD">
        <w:rPr>
          <w:rFonts w:eastAsia="Calibri"/>
          <w:lang w:val="ru-RU" w:eastAsia="en-US"/>
        </w:rPr>
        <w:t>" (</w:t>
      </w:r>
      <w:hyperlink r:id="rId32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r w:rsidRPr="00B045AD">
          <w:rPr>
            <w:rFonts w:eastAsia="Calibri"/>
            <w:color w:val="0000FF"/>
            <w:u w:val="single"/>
            <w:lang w:eastAsia="en-US"/>
          </w:rPr>
          <w:t>urait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r w:rsidRPr="00B045AD">
          <w:rPr>
            <w:rFonts w:eastAsia="Calibri"/>
            <w:color w:val="0000FF"/>
            <w:u w:val="single"/>
            <w:lang w:eastAsia="en-US"/>
          </w:rPr>
          <w:t>ru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/</w:t>
        </w:r>
      </w:hyperlink>
      <w:r w:rsidRPr="00B045AD">
        <w:rPr>
          <w:rFonts w:eastAsia="Calibri"/>
          <w:lang w:val="ru-RU" w:eastAsia="en-US"/>
        </w:rPr>
        <w:t xml:space="preserve">), </w:t>
      </w:r>
      <w:proofErr w:type="spellStart"/>
      <w:r w:rsidRPr="00B045AD">
        <w:rPr>
          <w:rFonts w:eastAsia="Calibri"/>
          <w:lang w:val="ru-RU" w:eastAsia="en-US"/>
        </w:rPr>
        <w:t>E-nano</w:t>
      </w:r>
      <w:proofErr w:type="spellEnd"/>
      <w:r w:rsidRPr="00B045AD">
        <w:rPr>
          <w:rFonts w:eastAsia="Calibri"/>
          <w:lang w:val="ru-RU" w:eastAsia="en-US"/>
        </w:rPr>
        <w:t xml:space="preserve"> (</w:t>
      </w:r>
      <w:hyperlink r:id="rId33" w:history="1">
        <w:r w:rsidRPr="00B045AD">
          <w:rPr>
            <w:rFonts w:eastAsia="Calibri"/>
            <w:color w:val="0000FF"/>
            <w:u w:val="single"/>
            <w:lang w:val="ru-RU" w:eastAsia="en-US"/>
          </w:rPr>
          <w:t>https://edunano.ru/</w:t>
        </w:r>
      </w:hyperlink>
      <w:r w:rsidRPr="00B045AD">
        <w:rPr>
          <w:rFonts w:eastAsia="Calibri"/>
          <w:lang w:val="ru-RU" w:eastAsia="en-US"/>
        </w:rPr>
        <w:t>) и др.)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>система «</w:t>
      </w:r>
      <w:proofErr w:type="spellStart"/>
      <w:r w:rsidRPr="00B045AD">
        <w:rPr>
          <w:rFonts w:eastAsia="Calibri"/>
          <w:lang w:val="ru-RU" w:eastAsia="en-US"/>
        </w:rPr>
        <w:t>Антиплагиат</w:t>
      </w:r>
      <w:proofErr w:type="gramStart"/>
      <w:r w:rsidRPr="00B045AD">
        <w:rPr>
          <w:rFonts w:eastAsia="Calibri"/>
          <w:lang w:val="ru-RU" w:eastAsia="en-US"/>
        </w:rPr>
        <w:t>.В</w:t>
      </w:r>
      <w:proofErr w:type="gramEnd"/>
      <w:r w:rsidRPr="00B045AD">
        <w:rPr>
          <w:rFonts w:eastAsia="Calibri"/>
          <w:lang w:val="ru-RU" w:eastAsia="en-US"/>
        </w:rPr>
        <w:t>УЗ</w:t>
      </w:r>
      <w:proofErr w:type="spellEnd"/>
      <w:r w:rsidRPr="00B045AD">
        <w:rPr>
          <w:rFonts w:eastAsia="Calibri"/>
          <w:lang w:val="ru-RU" w:eastAsia="en-US"/>
        </w:rPr>
        <w:t>» (</w:t>
      </w:r>
      <w:hyperlink r:id="rId34" w:history="1">
        <w:r w:rsidRPr="00B045AD">
          <w:rPr>
            <w:rFonts w:eastAsia="Calibri"/>
            <w:color w:val="0000FF"/>
            <w:u w:val="single"/>
            <w:lang w:eastAsia="en-US"/>
          </w:rPr>
          <w:t>https</w:t>
        </w:r>
        <w:r w:rsidRPr="00B045AD">
          <w:rPr>
            <w:rFonts w:eastAsia="Calibri"/>
            <w:color w:val="0000FF"/>
            <w:u w:val="single"/>
            <w:lang w:val="ru-RU" w:eastAsia="en-US"/>
          </w:rPr>
          <w:t>://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petrsu</w:t>
        </w:r>
        <w:proofErr w:type="spellEnd"/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antiplagiat</w:t>
        </w:r>
        <w:proofErr w:type="spellEnd"/>
        <w:r w:rsidRPr="00B045AD">
          <w:rPr>
            <w:rFonts w:eastAsia="Calibri"/>
            <w:color w:val="0000FF"/>
            <w:u w:val="single"/>
            <w:lang w:val="ru-RU" w:eastAsia="en-US"/>
          </w:rPr>
          <w:t>.</w:t>
        </w:r>
        <w:proofErr w:type="spellStart"/>
        <w:r w:rsidRPr="00B045AD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</w:hyperlink>
      <w:r w:rsidRPr="00B045AD">
        <w:rPr>
          <w:rFonts w:eastAsia="Calibri"/>
          <w:lang w:val="ru-RU" w:eastAsia="en-US"/>
        </w:rPr>
        <w:t>);</w:t>
      </w:r>
    </w:p>
    <w:p w:rsidR="00B045AD" w:rsidRPr="00B045AD" w:rsidRDefault="00B045AD" w:rsidP="00B045AD">
      <w:pPr>
        <w:spacing w:after="0"/>
        <w:jc w:val="both"/>
        <w:rPr>
          <w:rFonts w:eastAsia="Calibri"/>
          <w:lang w:val="ru-RU" w:eastAsia="en-US"/>
        </w:rPr>
      </w:pPr>
      <w:r w:rsidRPr="00B045AD">
        <w:rPr>
          <w:rFonts w:eastAsia="Calibri"/>
          <w:lang w:val="ru-RU" w:eastAsia="en-US"/>
        </w:rPr>
        <w:tab/>
        <w:t>иные компоненты, необходимые для организации учебного процесса и взаимодействия компонентов ЭИОС.</w:t>
      </w:r>
    </w:p>
    <w:p w:rsidR="000F39B0" w:rsidRPr="00341098" w:rsidRDefault="00E04795">
      <w:pPr>
        <w:spacing w:before="240" w:after="240" w:line="240" w:lineRule="auto"/>
        <w:ind w:firstLine="570"/>
        <w:jc w:val="both"/>
        <w:rPr>
          <w:lang w:val="ru-RU"/>
        </w:rPr>
      </w:pPr>
      <w:r w:rsidRPr="00341098">
        <w:rPr>
          <w:b/>
          <w:bCs/>
          <w:lang w:val="ru-RU"/>
        </w:rPr>
        <w:lastRenderedPageBreak/>
        <w:t>9. Материально-техническое обеспечение дисциплины</w:t>
      </w:r>
    </w:p>
    <w:p w:rsidR="000F39B0" w:rsidRPr="00341098" w:rsidRDefault="00E04795">
      <w:pPr>
        <w:spacing w:after="0" w:line="240" w:lineRule="auto"/>
        <w:ind w:firstLine="570"/>
        <w:jc w:val="both"/>
        <w:rPr>
          <w:lang w:val="ru-RU"/>
        </w:rPr>
      </w:pPr>
      <w:r w:rsidRPr="00341098">
        <w:rPr>
          <w:lang w:val="ru-RU"/>
        </w:rPr>
        <w:t xml:space="preserve">Материально-техническая база </w:t>
      </w:r>
      <w:proofErr w:type="spellStart"/>
      <w:r w:rsidRPr="00341098">
        <w:rPr>
          <w:lang w:val="ru-RU"/>
        </w:rPr>
        <w:t>ПетрГУ</w:t>
      </w:r>
      <w:proofErr w:type="spellEnd"/>
      <w:r w:rsidRPr="00341098">
        <w:rPr>
          <w:lang w:val="ru-RU"/>
        </w:rPr>
        <w:t xml:space="preserve">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</w:p>
    <w:p w:rsidR="000F39B0" w:rsidRPr="00341098" w:rsidRDefault="00E04795">
      <w:pPr>
        <w:spacing w:after="0" w:line="240" w:lineRule="auto"/>
        <w:ind w:firstLine="570"/>
        <w:jc w:val="both"/>
        <w:rPr>
          <w:lang w:val="ru-RU"/>
        </w:rPr>
      </w:pPr>
      <w:r w:rsidRPr="00341098">
        <w:rPr>
          <w:lang w:val="ru-RU"/>
        </w:rPr>
        <w:t>Минимально-необходимый перечень для информационно-технического и материально-технического обеспечения дисциплины:</w:t>
      </w:r>
    </w:p>
    <w:p w:rsidR="000F39B0" w:rsidRPr="00341098" w:rsidRDefault="00E04795">
      <w:pPr>
        <w:numPr>
          <w:ilvl w:val="0"/>
          <w:numId w:val="5"/>
        </w:numPr>
        <w:rPr>
          <w:lang w:val="ru-RU"/>
        </w:rPr>
      </w:pPr>
      <w:r w:rsidRPr="00341098">
        <w:rPr>
          <w:lang w:val="ru-RU"/>
        </w:rPr>
        <w:t>аудитория для проведения лекционных и практических занятий, оснащенная рабочими местами для обучающихся и преподавателя, доской, мультимедийным оборудованием;</w:t>
      </w:r>
    </w:p>
    <w:p w:rsidR="000F39B0" w:rsidRPr="00341098" w:rsidRDefault="00E04795">
      <w:pPr>
        <w:numPr>
          <w:ilvl w:val="0"/>
          <w:numId w:val="5"/>
        </w:numPr>
        <w:rPr>
          <w:lang w:val="ru-RU"/>
        </w:rPr>
      </w:pPr>
      <w:r w:rsidRPr="00341098">
        <w:rPr>
          <w:lang w:val="ru-RU"/>
        </w:rPr>
        <w:t>библиотека с читальным залом и залом для самостоятельной работы обучающегося, оснащенная компьютером с выходом в Интернет, книжный фонд которой составляет специализированная научная, учебная и методическая литература, журналы (в печатном или электронном виде);</w:t>
      </w:r>
    </w:p>
    <w:p w:rsidR="000F39B0" w:rsidRDefault="00E04795">
      <w:pPr>
        <w:spacing w:before="280" w:after="280"/>
      </w:pPr>
      <w:proofErr w:type="spellStart"/>
      <w:r>
        <w:t>Дата</w:t>
      </w:r>
      <w:proofErr w:type="spellEnd"/>
      <w:r>
        <w:t xml:space="preserve"> «_____» _________ 20</w:t>
      </w:r>
      <w:r w:rsidR="00064D4C">
        <w:rPr>
          <w:lang w:val="ru-RU"/>
        </w:rPr>
        <w:t>2</w:t>
      </w:r>
      <w:bookmarkStart w:id="0" w:name="_GoBack"/>
      <w:bookmarkEnd w:id="0"/>
      <w:r w:rsidR="00637190">
        <w:rPr>
          <w:lang w:val="ru-RU"/>
        </w:rPr>
        <w:t>2</w:t>
      </w:r>
      <w:r>
        <w:t xml:space="preserve"> г.</w:t>
      </w:r>
    </w:p>
    <w:sectPr w:rsidR="000F39B0" w:rsidSect="000F39B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A91FF8"/>
    <w:multiLevelType w:val="multilevel"/>
    <w:tmpl w:val="26E4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C8CB8791"/>
    <w:multiLevelType w:val="hybridMultilevel"/>
    <w:tmpl w:val="831E7C8E"/>
    <w:lvl w:ilvl="0" w:tplc="B63E0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B65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929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FCD0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2A19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476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EE55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D4C1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06C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2432E6"/>
    <w:multiLevelType w:val="hybridMultilevel"/>
    <w:tmpl w:val="4D60CA06"/>
    <w:lvl w:ilvl="0" w:tplc="DF2A0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1458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70D4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DAB5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E2A4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B8A3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ECC8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0299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309E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557E02"/>
    <w:multiLevelType w:val="hybridMultilevel"/>
    <w:tmpl w:val="D8AE3A9C"/>
    <w:lvl w:ilvl="0" w:tplc="5A12F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8DF8"/>
    <w:multiLevelType w:val="hybridMultilevel"/>
    <w:tmpl w:val="2F94BBD0"/>
    <w:lvl w:ilvl="0" w:tplc="AB5A1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8C4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A01A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749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AAFC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692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1A02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9436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0225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A03BC8"/>
    <w:multiLevelType w:val="hybridMultilevel"/>
    <w:tmpl w:val="AAA4F6BA"/>
    <w:lvl w:ilvl="0" w:tplc="4CE66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725EF5C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025182"/>
    <w:multiLevelType w:val="hybridMultilevel"/>
    <w:tmpl w:val="72EAEF92"/>
    <w:lvl w:ilvl="0" w:tplc="4D4A6E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90AA9"/>
    <w:multiLevelType w:val="hybridMultilevel"/>
    <w:tmpl w:val="BF34E04C"/>
    <w:lvl w:ilvl="0" w:tplc="1A6CF5F8">
      <w:numFmt w:val="bullet"/>
      <w:pStyle w:val="a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67E6372"/>
    <w:multiLevelType w:val="hybridMultilevel"/>
    <w:tmpl w:val="B8A4FAC4"/>
    <w:lvl w:ilvl="0" w:tplc="5A12F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C2087"/>
    <w:multiLevelType w:val="hybridMultilevel"/>
    <w:tmpl w:val="129A0D92"/>
    <w:lvl w:ilvl="0" w:tplc="5A12F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2E17"/>
    <w:multiLevelType w:val="hybridMultilevel"/>
    <w:tmpl w:val="D85CF5FE"/>
    <w:lvl w:ilvl="0" w:tplc="559A65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87733"/>
    <w:multiLevelType w:val="multilevel"/>
    <w:tmpl w:val="7FD4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693166"/>
    <w:multiLevelType w:val="hybridMultilevel"/>
    <w:tmpl w:val="CC44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3066C"/>
    <w:multiLevelType w:val="hybridMultilevel"/>
    <w:tmpl w:val="3C3AEAB2"/>
    <w:lvl w:ilvl="0" w:tplc="559A65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E597F"/>
    <w:multiLevelType w:val="hybridMultilevel"/>
    <w:tmpl w:val="5484D592"/>
    <w:lvl w:ilvl="0" w:tplc="4D4A6E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9B0"/>
    <w:rsid w:val="00051EE5"/>
    <w:rsid w:val="00064D4C"/>
    <w:rsid w:val="00096E12"/>
    <w:rsid w:val="000F39B0"/>
    <w:rsid w:val="00341098"/>
    <w:rsid w:val="00637190"/>
    <w:rsid w:val="00B045AD"/>
    <w:rsid w:val="00BE327D"/>
    <w:rsid w:val="00C6559E"/>
    <w:rsid w:val="00E04795"/>
    <w:rsid w:val="00E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0F39B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F39B0"/>
    <w:rPr>
      <w:vertAlign w:val="superscript"/>
    </w:rPr>
  </w:style>
  <w:style w:type="paragraph" w:styleId="a5">
    <w:name w:val="List Paragraph"/>
    <w:basedOn w:val="a1"/>
    <w:uiPriority w:val="34"/>
    <w:qFormat/>
    <w:rsid w:val="00096E12"/>
    <w:pPr>
      <w:ind w:left="720"/>
      <w:contextualSpacing/>
    </w:pPr>
  </w:style>
  <w:style w:type="paragraph" w:customStyle="1" w:styleId="a0">
    <w:name w:val="список с точками"/>
    <w:basedOn w:val="a1"/>
    <w:rsid w:val="00096E12"/>
    <w:pPr>
      <w:numPr>
        <w:numId w:val="6"/>
      </w:numPr>
      <w:spacing w:after="0" w:line="312" w:lineRule="auto"/>
      <w:jc w:val="both"/>
    </w:pPr>
    <w:rPr>
      <w:lang w:val="ru-RU"/>
    </w:rPr>
  </w:style>
  <w:style w:type="paragraph" w:styleId="a">
    <w:name w:val="Normal (Web)"/>
    <w:basedOn w:val="a1"/>
    <w:uiPriority w:val="99"/>
    <w:rsid w:val="00E04795"/>
    <w:pPr>
      <w:numPr>
        <w:numId w:val="10"/>
      </w:numPr>
      <w:spacing w:before="100" w:beforeAutospacing="1" w:after="100" w:afterAutospacing="1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2483" TargetMode="External"/><Relationship Id="rId13" Type="http://schemas.openxmlformats.org/officeDocument/2006/relationships/hyperlink" Target="https://edu.petrsu.ru" TargetMode="External"/><Relationship Id="rId18" Type="http://schemas.openxmlformats.org/officeDocument/2006/relationships/hyperlink" Target="https://portfolio.petrsu.ru" TargetMode="External"/><Relationship Id="rId26" Type="http://schemas.openxmlformats.org/officeDocument/2006/relationships/hyperlink" Target="https://twitter.com/PetrSU_ne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karelia.ru" TargetMode="External"/><Relationship Id="rId34" Type="http://schemas.openxmlformats.org/officeDocument/2006/relationships/hyperlink" Target="https://petrsu.antiplagiat.ru" TargetMode="External"/><Relationship Id="rId7" Type="http://schemas.openxmlformats.org/officeDocument/2006/relationships/hyperlink" Target="http://biblioclub.ru/index.php?page=book&amp;id=439338" TargetMode="External"/><Relationship Id="rId12" Type="http://schemas.openxmlformats.org/officeDocument/2006/relationships/hyperlink" Target="https://iias.petrsu.ru" TargetMode="External"/><Relationship Id="rId17" Type="http://schemas.openxmlformats.org/officeDocument/2006/relationships/hyperlink" Target="https://WebTutor.petrsu.ru" TargetMode="External"/><Relationship Id="rId25" Type="http://schemas.openxmlformats.org/officeDocument/2006/relationships/hyperlink" Target="https://www.facebook.com/petrsunews" TargetMode="External"/><Relationship Id="rId33" Type="http://schemas.openxmlformats.org/officeDocument/2006/relationships/hyperlink" Target="https://edunan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ackboard.petrsu.ru" TargetMode="External"/><Relationship Id="rId20" Type="http://schemas.openxmlformats.org/officeDocument/2006/relationships/hyperlink" Target="https://foliant.ru/catalog/psulibr" TargetMode="External"/><Relationship Id="rId29" Type="http://schemas.openxmlformats.org/officeDocument/2006/relationships/hyperlink" Target="https://e.lanboo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28635" TargetMode="External"/><Relationship Id="rId11" Type="http://schemas.openxmlformats.org/officeDocument/2006/relationships/hyperlink" Target="https://petrsu.ru" TargetMode="External"/><Relationship Id="rId24" Type="http://schemas.openxmlformats.org/officeDocument/2006/relationships/hyperlink" Target="https://vk.com/petrsu_ru" TargetMode="External"/><Relationship Id="rId32" Type="http://schemas.openxmlformats.org/officeDocument/2006/relationships/hyperlink" Target="https://urait.ru/" TargetMode="External"/><Relationship Id="rId5" Type="http://schemas.openxmlformats.org/officeDocument/2006/relationships/hyperlink" Target="http://biblioclub.ru/index.php?page=book&amp;id=427433" TargetMode="External"/><Relationship Id="rId15" Type="http://schemas.openxmlformats.org/officeDocument/2006/relationships/hyperlink" Target="https://webct.ru" TargetMode="External"/><Relationship Id="rId23" Type="http://schemas.openxmlformats.org/officeDocument/2006/relationships/hyperlink" Target="https://zoom.us/" TargetMode="External"/><Relationship Id="rId28" Type="http://schemas.openxmlformats.org/officeDocument/2006/relationships/hyperlink" Target="https://www.biblioclub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ourlib.net/" TargetMode="External"/><Relationship Id="rId19" Type="http://schemas.openxmlformats.org/officeDocument/2006/relationships/hyperlink" Target="https://library.petrsu.ru" TargetMode="External"/><Relationship Id="rId31" Type="http://schemas.openxmlformats.org/officeDocument/2006/relationships/hyperlink" Target="https://www.rosmed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ntrystudies.ru" TargetMode="External"/><Relationship Id="rId14" Type="http://schemas.openxmlformats.org/officeDocument/2006/relationships/hyperlink" Target="https://moodle2.petrsu.ru" TargetMode="External"/><Relationship Id="rId22" Type="http://schemas.openxmlformats.org/officeDocument/2006/relationships/hyperlink" Target="https://petrsu.ru/page/science/journals" TargetMode="External"/><Relationship Id="rId27" Type="http://schemas.openxmlformats.org/officeDocument/2006/relationships/hyperlink" Target="https://www.youtube.com/channel/UCF6X8SpjmB8v2X6KGZBJNwA" TargetMode="External"/><Relationship Id="rId30" Type="http://schemas.openxmlformats.org/officeDocument/2006/relationships/hyperlink" Target="https://www.studentlibrary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4395</Words>
  <Characters>25057</Characters>
  <Application>Microsoft Office Word</Application>
  <DocSecurity>0</DocSecurity>
  <Lines>208</Lines>
  <Paragraphs>58</Paragraphs>
  <ScaleCrop>false</ScaleCrop>
  <Company/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potakhin</dc:creator>
  <cp:lastModifiedBy>Максим</cp:lastModifiedBy>
  <cp:revision>4</cp:revision>
  <dcterms:created xsi:type="dcterms:W3CDTF">2022-09-22T15:27:00Z</dcterms:created>
  <dcterms:modified xsi:type="dcterms:W3CDTF">2022-09-22T15:28:00Z</dcterms:modified>
</cp:coreProperties>
</file>