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D" w:rsidRDefault="007E4FDD" w:rsidP="00393608">
      <w:pPr>
        <w:pStyle w:val="10"/>
        <w:tabs>
          <w:tab w:val="left" w:pos="540"/>
        </w:tabs>
        <w:rPr>
          <w:b/>
          <w:sz w:val="24"/>
          <w:szCs w:val="24"/>
          <w:lang w:val="en-US"/>
        </w:rPr>
      </w:pPr>
    </w:p>
    <w:p w:rsidR="007E4FDD" w:rsidRDefault="007E4FDD" w:rsidP="007E4FDD">
      <w:pPr>
        <w:pStyle w:val="3"/>
        <w:numPr>
          <w:ilvl w:val="2"/>
          <w:numId w:val="3"/>
        </w:numPr>
        <w:ind w:left="5430" w:firstLine="0"/>
        <w:jc w:val="center"/>
      </w:pPr>
      <w:r>
        <w:rPr>
          <w:rFonts w:ascii="Times New Roman" w:hAnsi="Times New Roman"/>
          <w:b w:val="0"/>
          <w:bCs w:val="0"/>
          <w:sz w:val="24"/>
          <w:szCs w:val="24"/>
        </w:rPr>
        <w:t>УТВЕРЖДАЮ</w:t>
      </w:r>
    </w:p>
    <w:p w:rsidR="007E4FDD" w:rsidRDefault="007E4FDD" w:rsidP="00382E5D">
      <w:pPr>
        <w:pStyle w:val="a0"/>
        <w:spacing w:before="454" w:after="198"/>
        <w:ind w:left="6096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Государственной экзаменационной комиссии </w:t>
      </w:r>
    </w:p>
    <w:p w:rsidR="007E4FDD" w:rsidRDefault="008675D8" w:rsidP="00382E5D">
      <w:pPr>
        <w:pStyle w:val="a0"/>
        <w:ind w:left="5430" w:firstLine="666"/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E4FDD">
        <w:rPr>
          <w:rFonts w:ascii="Times New Roman" w:hAnsi="Times New Roman" w:cs="Times New Roman"/>
          <w:sz w:val="24"/>
          <w:szCs w:val="24"/>
          <w:lang w:eastAsia="ru-RU"/>
        </w:rPr>
        <w:t>. Ф. Маркин ______________</w:t>
      </w:r>
    </w:p>
    <w:p w:rsidR="007E4FDD" w:rsidRDefault="007E4FDD" w:rsidP="00382E5D">
      <w:pPr>
        <w:pStyle w:val="a0"/>
        <w:ind w:left="5430" w:firstLine="666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="0097312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 w:rsidR="0097312B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7E4FDD" w:rsidRPr="008675D8" w:rsidRDefault="007E4FDD" w:rsidP="00393608">
      <w:pPr>
        <w:pStyle w:val="10"/>
        <w:tabs>
          <w:tab w:val="left" w:pos="540"/>
        </w:tabs>
        <w:rPr>
          <w:b/>
          <w:sz w:val="24"/>
          <w:szCs w:val="24"/>
        </w:rPr>
      </w:pPr>
    </w:p>
    <w:p w:rsidR="00393608" w:rsidRPr="00513CE7" w:rsidRDefault="00393608" w:rsidP="00393608">
      <w:pPr>
        <w:pStyle w:val="10"/>
        <w:tabs>
          <w:tab w:val="left" w:pos="540"/>
        </w:tabs>
        <w:rPr>
          <w:b/>
          <w:sz w:val="24"/>
          <w:szCs w:val="24"/>
        </w:rPr>
      </w:pPr>
      <w:r w:rsidRPr="00513CE7">
        <w:rPr>
          <w:b/>
          <w:sz w:val="24"/>
          <w:szCs w:val="24"/>
        </w:rPr>
        <w:t>ВОПРОСЫ</w:t>
      </w:r>
    </w:p>
    <w:p w:rsidR="007E4FDD" w:rsidRDefault="00393608" w:rsidP="00393608">
      <w:pPr>
        <w:pStyle w:val="10"/>
        <w:tabs>
          <w:tab w:val="left" w:pos="540"/>
        </w:tabs>
        <w:rPr>
          <w:sz w:val="24"/>
          <w:szCs w:val="24"/>
        </w:rPr>
      </w:pPr>
      <w:r w:rsidRPr="00B66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подготовки к государственному экзамену  </w:t>
      </w:r>
      <w:r w:rsidR="007E4FDD">
        <w:rPr>
          <w:sz w:val="24"/>
          <w:szCs w:val="24"/>
        </w:rPr>
        <w:t xml:space="preserve">по </w:t>
      </w:r>
      <w:r w:rsidR="0097312B">
        <w:rPr>
          <w:sz w:val="24"/>
          <w:szCs w:val="24"/>
        </w:rPr>
        <w:t>направлению</w:t>
      </w:r>
      <w:r w:rsidR="007E4FDD">
        <w:rPr>
          <w:sz w:val="24"/>
          <w:szCs w:val="24"/>
        </w:rPr>
        <w:t xml:space="preserve"> подготовки магистратуры</w:t>
      </w:r>
    </w:p>
    <w:p w:rsidR="00393608" w:rsidRPr="00B66F43" w:rsidRDefault="007E4FDD" w:rsidP="00393608">
      <w:pPr>
        <w:pStyle w:val="10"/>
        <w:tabs>
          <w:tab w:val="left" w:pos="54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40.04.01 Юриспруденция, </w:t>
      </w:r>
      <w:r w:rsidR="0097312B">
        <w:rPr>
          <w:b/>
          <w:sz w:val="24"/>
          <w:szCs w:val="24"/>
        </w:rPr>
        <w:t>программа</w:t>
      </w:r>
      <w:r>
        <w:rPr>
          <w:b/>
          <w:sz w:val="24"/>
          <w:szCs w:val="24"/>
        </w:rPr>
        <w:t xml:space="preserve"> «</w:t>
      </w:r>
      <w:r w:rsidR="00393608">
        <w:rPr>
          <w:b/>
          <w:sz w:val="24"/>
          <w:szCs w:val="24"/>
        </w:rPr>
        <w:t>Конституционное</w:t>
      </w:r>
      <w:r w:rsidR="00393608">
        <w:rPr>
          <w:b/>
          <w:bCs/>
          <w:sz w:val="24"/>
          <w:szCs w:val="24"/>
        </w:rPr>
        <w:t xml:space="preserve"> и муниципальное</w:t>
      </w:r>
      <w:r w:rsidR="00393608" w:rsidRPr="00B66F43">
        <w:rPr>
          <w:b/>
          <w:bCs/>
          <w:sz w:val="24"/>
          <w:szCs w:val="24"/>
        </w:rPr>
        <w:t xml:space="preserve"> право</w:t>
      </w:r>
      <w:r>
        <w:rPr>
          <w:b/>
          <w:bCs/>
          <w:sz w:val="24"/>
          <w:szCs w:val="24"/>
        </w:rPr>
        <w:t>»</w:t>
      </w:r>
    </w:p>
    <w:p w:rsidR="0044541E" w:rsidRPr="00393608" w:rsidRDefault="0044541E" w:rsidP="0044541E">
      <w:pPr>
        <w:jc w:val="left"/>
      </w:pPr>
    </w:p>
    <w:p w:rsidR="0044541E" w:rsidRPr="00393608" w:rsidRDefault="0044541E" w:rsidP="0044541E">
      <w:pPr>
        <w:jc w:val="left"/>
      </w:pPr>
    </w:p>
    <w:p w:rsidR="0044541E" w:rsidRPr="009B4E3F" w:rsidRDefault="0044541E" w:rsidP="0044541E">
      <w:pPr>
        <w:jc w:val="left"/>
      </w:pPr>
      <w:r>
        <w:t xml:space="preserve">1. </w:t>
      </w:r>
      <w:r w:rsidRPr="009B4E3F">
        <w:t>Муниципальные правовые акты.</w:t>
      </w:r>
    </w:p>
    <w:p w:rsidR="0044541E" w:rsidRPr="009B4E3F" w:rsidRDefault="0044541E" w:rsidP="0044541E">
      <w:pPr>
        <w:jc w:val="left"/>
      </w:pPr>
      <w:r w:rsidRPr="009B4E3F">
        <w:t>2. Система муниципальных пр</w:t>
      </w:r>
      <w:bookmarkStart w:id="0" w:name="_GoBack"/>
      <w:bookmarkEnd w:id="0"/>
      <w:r w:rsidRPr="009B4E3F">
        <w:t>авовых актов.</w:t>
      </w:r>
    </w:p>
    <w:p w:rsidR="0044541E" w:rsidRPr="009B4E3F" w:rsidRDefault="0044541E" w:rsidP="0044541E">
      <w:pPr>
        <w:jc w:val="left"/>
      </w:pPr>
      <w:r w:rsidRPr="009B4E3F">
        <w:t>3. Место локальных актов в системе Российского законодательства.</w:t>
      </w:r>
    </w:p>
    <w:p w:rsidR="0044541E" w:rsidRPr="009B4E3F" w:rsidRDefault="0044541E" w:rsidP="0044541E">
      <w:pPr>
        <w:jc w:val="left"/>
      </w:pPr>
      <w:r w:rsidRPr="009B4E3F">
        <w:t>4. Устав муниципального образования.</w:t>
      </w:r>
    </w:p>
    <w:p w:rsidR="0044541E" w:rsidRPr="009B4E3F" w:rsidRDefault="0044541E" w:rsidP="0044541E">
      <w:pPr>
        <w:jc w:val="left"/>
      </w:pPr>
      <w:r w:rsidRPr="009B4E3F">
        <w:t xml:space="preserve">5. </w:t>
      </w:r>
      <w:proofErr w:type="spellStart"/>
      <w:r w:rsidRPr="009B4E3F">
        <w:t>Муниципально</w:t>
      </w:r>
      <w:proofErr w:type="spellEnd"/>
      <w:r w:rsidRPr="009B4E3F">
        <w:t>-правовые акты, принятые на местном референдуме.</w:t>
      </w:r>
    </w:p>
    <w:p w:rsidR="0044541E" w:rsidRPr="009B4E3F" w:rsidRDefault="0044541E" w:rsidP="0044541E">
      <w:pPr>
        <w:jc w:val="left"/>
      </w:pPr>
      <w:r w:rsidRPr="009B4E3F">
        <w:t>6. Юридические свойства муниципальных актов, порядок их подготовки,</w:t>
      </w:r>
    </w:p>
    <w:p w:rsidR="0044541E" w:rsidRPr="009B4E3F" w:rsidRDefault="0044541E" w:rsidP="0044541E">
      <w:pPr>
        <w:jc w:val="left"/>
      </w:pPr>
      <w:r w:rsidRPr="009B4E3F">
        <w:t>принятия, отмены.</w:t>
      </w:r>
    </w:p>
    <w:p w:rsidR="0044541E" w:rsidRPr="009B4E3F" w:rsidRDefault="0044541E" w:rsidP="0044541E">
      <w:pPr>
        <w:jc w:val="left"/>
      </w:pPr>
      <w:r w:rsidRPr="009B4E3F">
        <w:t>7. Договоры, соглашения, обычаи, действующие в сфере местного</w:t>
      </w:r>
    </w:p>
    <w:p w:rsidR="0044541E" w:rsidRPr="009B4E3F" w:rsidRDefault="0044541E" w:rsidP="0044541E">
      <w:pPr>
        <w:jc w:val="left"/>
      </w:pPr>
      <w:r w:rsidRPr="009B4E3F">
        <w:t>самоуправления.</w:t>
      </w:r>
    </w:p>
    <w:p w:rsidR="0044541E" w:rsidRPr="009B4E3F" w:rsidRDefault="0044541E" w:rsidP="0044541E">
      <w:pPr>
        <w:jc w:val="left"/>
      </w:pPr>
      <w:r w:rsidRPr="009B4E3F">
        <w:t>8. Акты, регламентирующие межмуниципальное сотрудничество.</w:t>
      </w:r>
    </w:p>
    <w:p w:rsidR="0044541E" w:rsidRPr="009B4E3F" w:rsidRDefault="0044541E" w:rsidP="0044541E">
      <w:pPr>
        <w:jc w:val="left"/>
      </w:pPr>
      <w:r w:rsidRPr="009B4E3F">
        <w:t>9. Актуальные проблемы межмуниципального сотрудничества.</w:t>
      </w:r>
    </w:p>
    <w:p w:rsidR="0044541E" w:rsidRPr="009B4E3F" w:rsidRDefault="0044541E" w:rsidP="0044541E">
      <w:pPr>
        <w:jc w:val="left"/>
      </w:pPr>
      <w:r w:rsidRPr="009B4E3F">
        <w:t>10. Межмуниципальное сотрудничество в контексте исторического опыта.</w:t>
      </w:r>
    </w:p>
    <w:p w:rsidR="0044541E" w:rsidRPr="009B4E3F" w:rsidRDefault="0044541E" w:rsidP="0044541E">
      <w:pPr>
        <w:jc w:val="left"/>
      </w:pPr>
      <w:r w:rsidRPr="009B4E3F">
        <w:t>11. Межмуниципальное сотрудничество в зарубежных странах.</w:t>
      </w:r>
    </w:p>
    <w:p w:rsidR="0044541E" w:rsidRPr="009B4E3F" w:rsidRDefault="0044541E" w:rsidP="0044541E">
      <w:pPr>
        <w:jc w:val="left"/>
      </w:pPr>
      <w:r w:rsidRPr="009B4E3F">
        <w:t>12. Общероссийские, межрегиональные и региональные объединения</w:t>
      </w:r>
    </w:p>
    <w:p w:rsidR="0044541E" w:rsidRPr="009B4E3F" w:rsidRDefault="0044541E" w:rsidP="0044541E">
      <w:pPr>
        <w:jc w:val="left"/>
      </w:pPr>
      <w:r w:rsidRPr="009B4E3F">
        <w:t>муниципальных образований.</w:t>
      </w:r>
    </w:p>
    <w:p w:rsidR="0044541E" w:rsidRPr="009B4E3F" w:rsidRDefault="0044541E" w:rsidP="0044541E">
      <w:pPr>
        <w:jc w:val="left"/>
      </w:pPr>
      <w:r w:rsidRPr="009B4E3F">
        <w:t>13. Муниципальное образование как юридическое лицо.</w:t>
      </w:r>
    </w:p>
    <w:p w:rsidR="0044541E" w:rsidRPr="009B4E3F" w:rsidRDefault="0044541E" w:rsidP="0044541E">
      <w:pPr>
        <w:jc w:val="left"/>
      </w:pPr>
      <w:r w:rsidRPr="009B4E3F">
        <w:t>14. Коммерческие и некоммерческие межмуниципальные объединения.</w:t>
      </w:r>
    </w:p>
    <w:p w:rsidR="0044541E" w:rsidRPr="009B4E3F" w:rsidRDefault="0044541E" w:rsidP="0044541E">
      <w:pPr>
        <w:jc w:val="left"/>
      </w:pPr>
      <w:r w:rsidRPr="009B4E3F">
        <w:t>15. Региональные Советы муниципальных образований.</w:t>
      </w:r>
    </w:p>
    <w:p w:rsidR="0044541E" w:rsidRPr="009B4E3F" w:rsidRDefault="0044541E" w:rsidP="0044541E">
      <w:pPr>
        <w:jc w:val="left"/>
      </w:pPr>
      <w:r w:rsidRPr="009B4E3F">
        <w:t xml:space="preserve">16. Вопросы местного значения, полномочия и функции </w:t>
      </w:r>
      <w:proofErr w:type="gramStart"/>
      <w:r w:rsidRPr="009B4E3F">
        <w:t>муниципальных</w:t>
      </w:r>
      <w:proofErr w:type="gramEnd"/>
    </w:p>
    <w:p w:rsidR="0044541E" w:rsidRPr="009B4E3F" w:rsidRDefault="0044541E" w:rsidP="0044541E">
      <w:pPr>
        <w:jc w:val="left"/>
      </w:pPr>
      <w:r w:rsidRPr="009B4E3F">
        <w:t>образований, их виды и типы.</w:t>
      </w:r>
    </w:p>
    <w:p w:rsidR="0044541E" w:rsidRPr="009B4E3F" w:rsidRDefault="0044541E" w:rsidP="0044541E">
      <w:pPr>
        <w:jc w:val="left"/>
      </w:pPr>
      <w:r w:rsidRPr="009B4E3F">
        <w:lastRenderedPageBreak/>
        <w:t>17. Актуальные проблемы перераспределения полномочий различных типов</w:t>
      </w:r>
    </w:p>
    <w:p w:rsidR="0044541E" w:rsidRPr="009B4E3F" w:rsidRDefault="0044541E" w:rsidP="0044541E">
      <w:pPr>
        <w:jc w:val="left"/>
      </w:pPr>
      <w:r w:rsidRPr="009B4E3F">
        <w:t>муниципальных образований (соглашения).</w:t>
      </w:r>
    </w:p>
    <w:p w:rsidR="0044541E" w:rsidRPr="009B4E3F" w:rsidRDefault="0044541E" w:rsidP="0044541E">
      <w:pPr>
        <w:jc w:val="left"/>
      </w:pPr>
      <w:r w:rsidRPr="009B4E3F">
        <w:t>18. Временное осуществление органами государственной власти</w:t>
      </w:r>
    </w:p>
    <w:p w:rsidR="0044541E" w:rsidRPr="009B4E3F" w:rsidRDefault="0044541E" w:rsidP="0044541E">
      <w:pPr>
        <w:jc w:val="left"/>
      </w:pPr>
      <w:r w:rsidRPr="009B4E3F">
        <w:t>полномочий органов местного самоуправления.</w:t>
      </w:r>
    </w:p>
    <w:p w:rsidR="0044541E" w:rsidRPr="009B4E3F" w:rsidRDefault="0044541E" w:rsidP="0044541E">
      <w:pPr>
        <w:jc w:val="left"/>
      </w:pPr>
      <w:r w:rsidRPr="009B4E3F">
        <w:t xml:space="preserve">19. Проблемы наделения муниципальных образований </w:t>
      </w:r>
      <w:proofErr w:type="gramStart"/>
      <w:r w:rsidRPr="009B4E3F">
        <w:t>государственными</w:t>
      </w:r>
      <w:proofErr w:type="gramEnd"/>
    </w:p>
    <w:p w:rsidR="0044541E" w:rsidRPr="009B4E3F" w:rsidRDefault="0044541E" w:rsidP="0044541E">
      <w:pPr>
        <w:jc w:val="left"/>
      </w:pPr>
      <w:r w:rsidRPr="009B4E3F">
        <w:t>полномочиями.</w:t>
      </w:r>
    </w:p>
    <w:p w:rsidR="0044541E" w:rsidRPr="009B4E3F" w:rsidRDefault="0044541E" w:rsidP="0044541E">
      <w:pPr>
        <w:jc w:val="left"/>
      </w:pPr>
      <w:r w:rsidRPr="009B4E3F">
        <w:t>20. Актуальные вопросы эффективности полномочий органов и</w:t>
      </w:r>
    </w:p>
    <w:p w:rsidR="0044541E" w:rsidRPr="009B4E3F" w:rsidRDefault="0044541E" w:rsidP="0044541E">
      <w:pPr>
        <w:jc w:val="left"/>
      </w:pPr>
      <w:r w:rsidRPr="009B4E3F">
        <w:t>должностных лиц местного самоуправления.</w:t>
      </w:r>
    </w:p>
    <w:p w:rsidR="0044541E" w:rsidRDefault="0044541E" w:rsidP="0044541E"/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Выборы Президента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Государственная Дума</w:t>
      </w:r>
      <w:r w:rsidRPr="0072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Собрания </w:t>
      </w:r>
      <w:r w:rsidRPr="007A3A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:  полномочия, структура, особенности статуса.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Законодательный процесс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Источники Конституционного права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Конституционно-правовой статус автономий в составе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Конституционно-правовой статус краев,  областей, городов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7A3A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Конституционно-правовой статус республик в составе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Конституционно-правовой статус Республики Карелия.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Конституционно-правовой статус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Конституционно-правовые основы статуса судей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Конституционные гарантии правового статуса личности в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Конституционные</w:t>
      </w:r>
      <w:r w:rsidRPr="007A3A91">
        <w:rPr>
          <w:rFonts w:ascii="Times New Roman" w:hAnsi="Times New Roman" w:cs="Times New Roman"/>
          <w:sz w:val="24"/>
          <w:szCs w:val="24"/>
        </w:rPr>
        <w:t xml:space="preserve"> принципы правосудия в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Конституционный Суд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 xml:space="preserve"> (особенности статуса, полномочия).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Конституция: понятие, сущность.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Обязанности человека и гражданина по Конституции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Основные гарантии избирательных прав граждан и права на 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Основы конституционного строя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Особенности конституционно-правовых норм и правоотношений.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Особенности производства по отдельным категориям дел в Конституционном Суде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Ответственность в Конституционном праве.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Понятие и конституционные принципы и гарантии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Конституции</w:t>
      </w:r>
      <w:r w:rsidRPr="00231C6A"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Понятие и принципы избирательного права в Р</w:t>
      </w:r>
      <w:r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Порядок пересмотра и принятия поправок к Конституции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Порядок прекращения российского гражданства.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Порядок приобретения гражданства РФ в общем порядке.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Порядок формирования Совета Федерации,  выборы депутатов Государственной Думы.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Правовой статус политических партий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Правовой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3A91">
        <w:rPr>
          <w:rFonts w:ascii="Times New Roman" w:hAnsi="Times New Roman" w:cs="Times New Roman"/>
          <w:sz w:val="24"/>
          <w:szCs w:val="24"/>
        </w:rPr>
        <w:t xml:space="preserve"> и депутатов Государственной Думы Федерального Собрания.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lastRenderedPageBreak/>
        <w:t>Предмет и метод Конституционного права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 xml:space="preserve"> как отрасли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российского права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Президент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: особенности правового статуса и компетенция.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Прекращение полномочий Президента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Принципы организации местного самоуправления в Российской  Федерации.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Принципы правового статуса личности по Конституции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Принципы российского федерализма.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 российского </w:t>
      </w:r>
      <w:r w:rsidRPr="007A3A91">
        <w:rPr>
          <w:rFonts w:ascii="Times New Roman" w:hAnsi="Times New Roman" w:cs="Times New Roman"/>
          <w:sz w:val="24"/>
          <w:szCs w:val="24"/>
        </w:rPr>
        <w:t>гражданства в упрощенном порядке.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Разграничение  предметов  ведения  и полномочий между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государственной власти Российской Федерации и  органами 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Референдум: понятие, принципы, виды.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Решения Конституционного Суда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Российское г</w:t>
      </w:r>
      <w:r w:rsidRPr="007A3A91">
        <w:rPr>
          <w:rFonts w:ascii="Times New Roman" w:hAnsi="Times New Roman" w:cs="Times New Roman"/>
          <w:sz w:val="24"/>
          <w:szCs w:val="24"/>
        </w:rPr>
        <w:t>ражданство: понятие, основные принципы.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Свобода совести и статус религиозных объединений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в субъектах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 xml:space="preserve"> (законодательные (представител</w:t>
      </w:r>
      <w:r>
        <w:rPr>
          <w:rFonts w:ascii="Times New Roman" w:hAnsi="Times New Roman" w:cs="Times New Roman"/>
          <w:sz w:val="24"/>
          <w:szCs w:val="24"/>
        </w:rPr>
        <w:t>ьные),  исполнительные</w:t>
      </w:r>
      <w:r w:rsidRPr="007A3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судебные органы).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по Конституции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,  основные принципы их организации и деятельности.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Совет Федерации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Собрания</w:t>
      </w:r>
      <w:r w:rsidRPr="00723F49">
        <w:rPr>
          <w:rFonts w:ascii="Times New Roman" w:hAnsi="Times New Roman" w:cs="Times New Roman"/>
          <w:sz w:val="24"/>
          <w:szCs w:val="24"/>
        </w:rPr>
        <w:t xml:space="preserve"> </w:t>
      </w:r>
      <w:r w:rsidRPr="007A3A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: полномочия, структура, особенности статуса.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Судебная система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Уполномоченный по правам человека 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Федеральное Собрание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: особенности правового статуса, структура.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Экономические основы конституционного строя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7A3A91">
        <w:rPr>
          <w:rFonts w:ascii="Times New Roman" w:hAnsi="Times New Roman" w:cs="Times New Roman"/>
          <w:sz w:val="24"/>
          <w:szCs w:val="24"/>
        </w:rPr>
        <w:t>.</w:t>
      </w:r>
    </w:p>
    <w:p w:rsidR="0044541E" w:rsidRPr="007A3A91" w:rsidRDefault="0044541E" w:rsidP="0044541E">
      <w:pPr>
        <w:pStyle w:val="a5"/>
        <w:numPr>
          <w:ilvl w:val="0"/>
          <w:numId w:val="1"/>
        </w:numPr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 w:rsidRPr="007A3A91">
        <w:rPr>
          <w:rFonts w:ascii="Times New Roman" w:hAnsi="Times New Roman" w:cs="Times New Roman"/>
          <w:sz w:val="24"/>
          <w:szCs w:val="24"/>
        </w:rPr>
        <w:t>Юридические свойства Конституции.</w:t>
      </w:r>
    </w:p>
    <w:p w:rsidR="0044541E" w:rsidRDefault="0044541E" w:rsidP="0044541E">
      <w:pPr>
        <w:jc w:val="center"/>
        <w:rPr>
          <w:b/>
        </w:rPr>
      </w:pPr>
    </w:p>
    <w:p w:rsidR="00514F81" w:rsidRDefault="00514F81"/>
    <w:sectPr w:rsidR="00514F81" w:rsidSect="00514F81">
      <w:footerReference w:type="default" r:id="rId8"/>
      <w:pgSz w:w="11906" w:h="16838" w:code="9"/>
      <w:pgMar w:top="567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44" w:rsidRDefault="00EC7E44" w:rsidP="00552430">
      <w:pPr>
        <w:spacing w:line="240" w:lineRule="auto"/>
      </w:pPr>
      <w:r>
        <w:separator/>
      </w:r>
    </w:p>
  </w:endnote>
  <w:endnote w:type="continuationSeparator" w:id="0">
    <w:p w:rsidR="00EC7E44" w:rsidRDefault="00EC7E44" w:rsidP="00552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23879"/>
      <w:docPartObj>
        <w:docPartGallery w:val="Page Numbers (Bottom of Page)"/>
        <w:docPartUnique/>
      </w:docPartObj>
    </w:sdtPr>
    <w:sdtEndPr/>
    <w:sdtContent>
      <w:p w:rsidR="00552430" w:rsidRDefault="005524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2B">
          <w:rPr>
            <w:noProof/>
          </w:rPr>
          <w:t>1</w:t>
        </w:r>
        <w:r>
          <w:fldChar w:fldCharType="end"/>
        </w:r>
      </w:p>
    </w:sdtContent>
  </w:sdt>
  <w:p w:rsidR="00552430" w:rsidRDefault="005524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44" w:rsidRDefault="00EC7E44" w:rsidP="00552430">
      <w:pPr>
        <w:spacing w:line="240" w:lineRule="auto"/>
      </w:pPr>
      <w:r>
        <w:separator/>
      </w:r>
    </w:p>
  </w:footnote>
  <w:footnote w:type="continuationSeparator" w:id="0">
    <w:p w:rsidR="00EC7E44" w:rsidRDefault="00EC7E44" w:rsidP="00552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586"/>
    <w:multiLevelType w:val="hybridMultilevel"/>
    <w:tmpl w:val="9A6EE1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AC0"/>
    <w:multiLevelType w:val="multilevel"/>
    <w:tmpl w:val="F1A4C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A72CB3"/>
    <w:multiLevelType w:val="multilevel"/>
    <w:tmpl w:val="0F1E63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B"/>
    <w:rsid w:val="0000102C"/>
    <w:rsid w:val="0000360C"/>
    <w:rsid w:val="00004253"/>
    <w:rsid w:val="00013C3A"/>
    <w:rsid w:val="00015569"/>
    <w:rsid w:val="000206FA"/>
    <w:rsid w:val="00023906"/>
    <w:rsid w:val="000267D3"/>
    <w:rsid w:val="0003317A"/>
    <w:rsid w:val="000355F9"/>
    <w:rsid w:val="00050F69"/>
    <w:rsid w:val="000515CA"/>
    <w:rsid w:val="00052F91"/>
    <w:rsid w:val="00053D66"/>
    <w:rsid w:val="00055366"/>
    <w:rsid w:val="00056AC7"/>
    <w:rsid w:val="00060DAA"/>
    <w:rsid w:val="00061B54"/>
    <w:rsid w:val="00062DFC"/>
    <w:rsid w:val="00063FF3"/>
    <w:rsid w:val="0006421A"/>
    <w:rsid w:val="00064B18"/>
    <w:rsid w:val="00066AED"/>
    <w:rsid w:val="000679ED"/>
    <w:rsid w:val="0007619F"/>
    <w:rsid w:val="00077616"/>
    <w:rsid w:val="000862D6"/>
    <w:rsid w:val="00092323"/>
    <w:rsid w:val="000973B6"/>
    <w:rsid w:val="000A4881"/>
    <w:rsid w:val="000B2275"/>
    <w:rsid w:val="000B6FDF"/>
    <w:rsid w:val="000C037F"/>
    <w:rsid w:val="000C6EB7"/>
    <w:rsid w:val="000D190A"/>
    <w:rsid w:val="000D385F"/>
    <w:rsid w:val="000E2A8A"/>
    <w:rsid w:val="000E3182"/>
    <w:rsid w:val="000E5ECC"/>
    <w:rsid w:val="000E6A05"/>
    <w:rsid w:val="000E6A92"/>
    <w:rsid w:val="000E708F"/>
    <w:rsid w:val="000E79C5"/>
    <w:rsid w:val="000F1C83"/>
    <w:rsid w:val="000F3472"/>
    <w:rsid w:val="000F3E02"/>
    <w:rsid w:val="000F7962"/>
    <w:rsid w:val="00100E99"/>
    <w:rsid w:val="0010357C"/>
    <w:rsid w:val="00106F62"/>
    <w:rsid w:val="001110B0"/>
    <w:rsid w:val="00111844"/>
    <w:rsid w:val="001118C4"/>
    <w:rsid w:val="001138A7"/>
    <w:rsid w:val="0012282C"/>
    <w:rsid w:val="0012554E"/>
    <w:rsid w:val="001270ED"/>
    <w:rsid w:val="00127F06"/>
    <w:rsid w:val="00130C6E"/>
    <w:rsid w:val="00134D10"/>
    <w:rsid w:val="00136407"/>
    <w:rsid w:val="00142498"/>
    <w:rsid w:val="001429AB"/>
    <w:rsid w:val="001437B3"/>
    <w:rsid w:val="00144294"/>
    <w:rsid w:val="0014631D"/>
    <w:rsid w:val="00150256"/>
    <w:rsid w:val="0015101B"/>
    <w:rsid w:val="001524DB"/>
    <w:rsid w:val="001566B5"/>
    <w:rsid w:val="0016119A"/>
    <w:rsid w:val="001625DA"/>
    <w:rsid w:val="00163F8D"/>
    <w:rsid w:val="00166069"/>
    <w:rsid w:val="001772B5"/>
    <w:rsid w:val="001814B9"/>
    <w:rsid w:val="0018235B"/>
    <w:rsid w:val="00185D42"/>
    <w:rsid w:val="00190523"/>
    <w:rsid w:val="00194184"/>
    <w:rsid w:val="00195E57"/>
    <w:rsid w:val="001A16C9"/>
    <w:rsid w:val="001B4590"/>
    <w:rsid w:val="001B51BF"/>
    <w:rsid w:val="001B5655"/>
    <w:rsid w:val="001B7236"/>
    <w:rsid w:val="001C0BBA"/>
    <w:rsid w:val="001C0E6E"/>
    <w:rsid w:val="001C0EB2"/>
    <w:rsid w:val="001C1E07"/>
    <w:rsid w:val="001C20BF"/>
    <w:rsid w:val="001C6DC9"/>
    <w:rsid w:val="001D7756"/>
    <w:rsid w:val="001E304C"/>
    <w:rsid w:val="001E4974"/>
    <w:rsid w:val="001F0534"/>
    <w:rsid w:val="001F078E"/>
    <w:rsid w:val="001F1A5E"/>
    <w:rsid w:val="001F351E"/>
    <w:rsid w:val="001F744E"/>
    <w:rsid w:val="00200AC5"/>
    <w:rsid w:val="00200B2F"/>
    <w:rsid w:val="002103CE"/>
    <w:rsid w:val="002121AA"/>
    <w:rsid w:val="0021390B"/>
    <w:rsid w:val="00213DFA"/>
    <w:rsid w:val="00217B34"/>
    <w:rsid w:val="0022172F"/>
    <w:rsid w:val="00221A8B"/>
    <w:rsid w:val="00223886"/>
    <w:rsid w:val="00224122"/>
    <w:rsid w:val="00224B33"/>
    <w:rsid w:val="00224FEB"/>
    <w:rsid w:val="002255A1"/>
    <w:rsid w:val="00227552"/>
    <w:rsid w:val="00227FF1"/>
    <w:rsid w:val="002343A9"/>
    <w:rsid w:val="00235BD4"/>
    <w:rsid w:val="00240314"/>
    <w:rsid w:val="0025179B"/>
    <w:rsid w:val="00251834"/>
    <w:rsid w:val="00251CE1"/>
    <w:rsid w:val="00252249"/>
    <w:rsid w:val="00254532"/>
    <w:rsid w:val="00254533"/>
    <w:rsid w:val="0026046D"/>
    <w:rsid w:val="00261651"/>
    <w:rsid w:val="0026788A"/>
    <w:rsid w:val="00270C8B"/>
    <w:rsid w:val="00273D39"/>
    <w:rsid w:val="002804A0"/>
    <w:rsid w:val="00282592"/>
    <w:rsid w:val="00286587"/>
    <w:rsid w:val="00287E3C"/>
    <w:rsid w:val="00290070"/>
    <w:rsid w:val="0029025B"/>
    <w:rsid w:val="00291F18"/>
    <w:rsid w:val="002A1D6F"/>
    <w:rsid w:val="002A6222"/>
    <w:rsid w:val="002A633C"/>
    <w:rsid w:val="002A698E"/>
    <w:rsid w:val="002B3EEA"/>
    <w:rsid w:val="002B455B"/>
    <w:rsid w:val="002B54B7"/>
    <w:rsid w:val="002B70BB"/>
    <w:rsid w:val="002C01CA"/>
    <w:rsid w:val="002C1FAE"/>
    <w:rsid w:val="002C2D1E"/>
    <w:rsid w:val="002C3917"/>
    <w:rsid w:val="002D078E"/>
    <w:rsid w:val="002D202C"/>
    <w:rsid w:val="002D2918"/>
    <w:rsid w:val="002E1B1E"/>
    <w:rsid w:val="002F089A"/>
    <w:rsid w:val="002F18A8"/>
    <w:rsid w:val="002F31F6"/>
    <w:rsid w:val="002F3C8D"/>
    <w:rsid w:val="002F41A1"/>
    <w:rsid w:val="002F4F6F"/>
    <w:rsid w:val="002F4FEB"/>
    <w:rsid w:val="0030489C"/>
    <w:rsid w:val="00313BB9"/>
    <w:rsid w:val="00323540"/>
    <w:rsid w:val="00323954"/>
    <w:rsid w:val="003249EB"/>
    <w:rsid w:val="00331704"/>
    <w:rsid w:val="0033207A"/>
    <w:rsid w:val="00333586"/>
    <w:rsid w:val="00334317"/>
    <w:rsid w:val="00334804"/>
    <w:rsid w:val="00334BA1"/>
    <w:rsid w:val="00336EE6"/>
    <w:rsid w:val="0034387C"/>
    <w:rsid w:val="00344608"/>
    <w:rsid w:val="00345415"/>
    <w:rsid w:val="00346DBA"/>
    <w:rsid w:val="00352770"/>
    <w:rsid w:val="00352BAB"/>
    <w:rsid w:val="00361271"/>
    <w:rsid w:val="00366AE1"/>
    <w:rsid w:val="00373057"/>
    <w:rsid w:val="00373FD9"/>
    <w:rsid w:val="00376743"/>
    <w:rsid w:val="00377E86"/>
    <w:rsid w:val="0038081A"/>
    <w:rsid w:val="00381548"/>
    <w:rsid w:val="00382597"/>
    <w:rsid w:val="00382E5D"/>
    <w:rsid w:val="00386A1D"/>
    <w:rsid w:val="00387EFA"/>
    <w:rsid w:val="00391CBE"/>
    <w:rsid w:val="00393608"/>
    <w:rsid w:val="003948A3"/>
    <w:rsid w:val="0039553B"/>
    <w:rsid w:val="003B0FF9"/>
    <w:rsid w:val="003B39F9"/>
    <w:rsid w:val="003B499E"/>
    <w:rsid w:val="003B5DF5"/>
    <w:rsid w:val="003C31B9"/>
    <w:rsid w:val="003C7E1D"/>
    <w:rsid w:val="003D2072"/>
    <w:rsid w:val="003E2239"/>
    <w:rsid w:val="003E6665"/>
    <w:rsid w:val="003E7F9D"/>
    <w:rsid w:val="003F25B8"/>
    <w:rsid w:val="003F2C12"/>
    <w:rsid w:val="003F357A"/>
    <w:rsid w:val="003F396F"/>
    <w:rsid w:val="003F70C5"/>
    <w:rsid w:val="004036B6"/>
    <w:rsid w:val="00405B77"/>
    <w:rsid w:val="00413747"/>
    <w:rsid w:val="00413E76"/>
    <w:rsid w:val="00416670"/>
    <w:rsid w:val="004170A6"/>
    <w:rsid w:val="0041713E"/>
    <w:rsid w:val="00417319"/>
    <w:rsid w:val="00420843"/>
    <w:rsid w:val="0042133B"/>
    <w:rsid w:val="0042545D"/>
    <w:rsid w:val="00427730"/>
    <w:rsid w:val="00430A2B"/>
    <w:rsid w:val="00433660"/>
    <w:rsid w:val="004340C8"/>
    <w:rsid w:val="0044199C"/>
    <w:rsid w:val="0044541E"/>
    <w:rsid w:val="00446117"/>
    <w:rsid w:val="004461AE"/>
    <w:rsid w:val="00454691"/>
    <w:rsid w:val="004575E1"/>
    <w:rsid w:val="00457783"/>
    <w:rsid w:val="004602AB"/>
    <w:rsid w:val="004622E5"/>
    <w:rsid w:val="0046273F"/>
    <w:rsid w:val="00464653"/>
    <w:rsid w:val="00471786"/>
    <w:rsid w:val="00477283"/>
    <w:rsid w:val="0047784B"/>
    <w:rsid w:val="00483C2D"/>
    <w:rsid w:val="004A0413"/>
    <w:rsid w:val="004A0681"/>
    <w:rsid w:val="004A0947"/>
    <w:rsid w:val="004A2316"/>
    <w:rsid w:val="004A4EC7"/>
    <w:rsid w:val="004A5659"/>
    <w:rsid w:val="004A7362"/>
    <w:rsid w:val="004B06F8"/>
    <w:rsid w:val="004B1FCB"/>
    <w:rsid w:val="004B49C8"/>
    <w:rsid w:val="004C0978"/>
    <w:rsid w:val="004C4C1A"/>
    <w:rsid w:val="004C4CBC"/>
    <w:rsid w:val="004D0D66"/>
    <w:rsid w:val="004E0510"/>
    <w:rsid w:val="004E069B"/>
    <w:rsid w:val="004E1F61"/>
    <w:rsid w:val="004E2C68"/>
    <w:rsid w:val="004F1631"/>
    <w:rsid w:val="004F5372"/>
    <w:rsid w:val="004F6A4A"/>
    <w:rsid w:val="004F6D7C"/>
    <w:rsid w:val="00503D8E"/>
    <w:rsid w:val="00514883"/>
    <w:rsid w:val="00514D85"/>
    <w:rsid w:val="00514F81"/>
    <w:rsid w:val="00521E98"/>
    <w:rsid w:val="00523B3D"/>
    <w:rsid w:val="005245CF"/>
    <w:rsid w:val="00525348"/>
    <w:rsid w:val="00525459"/>
    <w:rsid w:val="00526378"/>
    <w:rsid w:val="005301AF"/>
    <w:rsid w:val="00533334"/>
    <w:rsid w:val="00536CCA"/>
    <w:rsid w:val="0055064B"/>
    <w:rsid w:val="00552430"/>
    <w:rsid w:val="00552DE1"/>
    <w:rsid w:val="00553751"/>
    <w:rsid w:val="00567DF3"/>
    <w:rsid w:val="005714C0"/>
    <w:rsid w:val="005725B6"/>
    <w:rsid w:val="00572C78"/>
    <w:rsid w:val="00573B5C"/>
    <w:rsid w:val="00574163"/>
    <w:rsid w:val="005742BC"/>
    <w:rsid w:val="00577679"/>
    <w:rsid w:val="00583021"/>
    <w:rsid w:val="005833BC"/>
    <w:rsid w:val="005872A8"/>
    <w:rsid w:val="00590346"/>
    <w:rsid w:val="005910CA"/>
    <w:rsid w:val="005967F3"/>
    <w:rsid w:val="00596CF5"/>
    <w:rsid w:val="005979C9"/>
    <w:rsid w:val="005A1557"/>
    <w:rsid w:val="005A1F76"/>
    <w:rsid w:val="005A5770"/>
    <w:rsid w:val="005B0C75"/>
    <w:rsid w:val="005B18A4"/>
    <w:rsid w:val="005B33AC"/>
    <w:rsid w:val="005B646A"/>
    <w:rsid w:val="005C08C7"/>
    <w:rsid w:val="005C510D"/>
    <w:rsid w:val="005C5DED"/>
    <w:rsid w:val="005D0AE6"/>
    <w:rsid w:val="005D0E77"/>
    <w:rsid w:val="005D21C4"/>
    <w:rsid w:val="005D2229"/>
    <w:rsid w:val="005D699C"/>
    <w:rsid w:val="005E07BC"/>
    <w:rsid w:val="005E5B8E"/>
    <w:rsid w:val="005E7A25"/>
    <w:rsid w:val="005F1218"/>
    <w:rsid w:val="005F4329"/>
    <w:rsid w:val="005F778B"/>
    <w:rsid w:val="00604DE0"/>
    <w:rsid w:val="006149E0"/>
    <w:rsid w:val="00615E95"/>
    <w:rsid w:val="006161A9"/>
    <w:rsid w:val="006237BD"/>
    <w:rsid w:val="0063071C"/>
    <w:rsid w:val="00630C40"/>
    <w:rsid w:val="00633C7D"/>
    <w:rsid w:val="00640CFB"/>
    <w:rsid w:val="00641F81"/>
    <w:rsid w:val="0064734E"/>
    <w:rsid w:val="00650B25"/>
    <w:rsid w:val="00651044"/>
    <w:rsid w:val="006515F2"/>
    <w:rsid w:val="00652CD6"/>
    <w:rsid w:val="00656638"/>
    <w:rsid w:val="006600CE"/>
    <w:rsid w:val="00661883"/>
    <w:rsid w:val="00663466"/>
    <w:rsid w:val="006652D3"/>
    <w:rsid w:val="00666DBB"/>
    <w:rsid w:val="00672188"/>
    <w:rsid w:val="00681E80"/>
    <w:rsid w:val="00683966"/>
    <w:rsid w:val="00694761"/>
    <w:rsid w:val="00697D21"/>
    <w:rsid w:val="006A38FF"/>
    <w:rsid w:val="006A5AA8"/>
    <w:rsid w:val="006A70DD"/>
    <w:rsid w:val="006B2984"/>
    <w:rsid w:val="006B7A56"/>
    <w:rsid w:val="006C0B91"/>
    <w:rsid w:val="006C30DB"/>
    <w:rsid w:val="006C50E7"/>
    <w:rsid w:val="006C7963"/>
    <w:rsid w:val="006D0605"/>
    <w:rsid w:val="006E12F3"/>
    <w:rsid w:val="006E42EB"/>
    <w:rsid w:val="006E5540"/>
    <w:rsid w:val="006E7D21"/>
    <w:rsid w:val="006F062C"/>
    <w:rsid w:val="006F0F77"/>
    <w:rsid w:val="006F70EE"/>
    <w:rsid w:val="007016C3"/>
    <w:rsid w:val="00702420"/>
    <w:rsid w:val="00707F7B"/>
    <w:rsid w:val="007113BD"/>
    <w:rsid w:val="007166EB"/>
    <w:rsid w:val="0072524C"/>
    <w:rsid w:val="00734507"/>
    <w:rsid w:val="00734EEF"/>
    <w:rsid w:val="007378C4"/>
    <w:rsid w:val="007402C6"/>
    <w:rsid w:val="00741E62"/>
    <w:rsid w:val="00742868"/>
    <w:rsid w:val="0074629D"/>
    <w:rsid w:val="007500EF"/>
    <w:rsid w:val="007556DA"/>
    <w:rsid w:val="007574EF"/>
    <w:rsid w:val="00761942"/>
    <w:rsid w:val="00763946"/>
    <w:rsid w:val="00766051"/>
    <w:rsid w:val="0077146E"/>
    <w:rsid w:val="007745AC"/>
    <w:rsid w:val="00781BD2"/>
    <w:rsid w:val="00783718"/>
    <w:rsid w:val="00783CE3"/>
    <w:rsid w:val="00785662"/>
    <w:rsid w:val="0079499B"/>
    <w:rsid w:val="007971FB"/>
    <w:rsid w:val="0079748B"/>
    <w:rsid w:val="007A2866"/>
    <w:rsid w:val="007B0BA4"/>
    <w:rsid w:val="007B23B9"/>
    <w:rsid w:val="007B746E"/>
    <w:rsid w:val="007B74D7"/>
    <w:rsid w:val="007C040B"/>
    <w:rsid w:val="007C1F24"/>
    <w:rsid w:val="007C2284"/>
    <w:rsid w:val="007C60F5"/>
    <w:rsid w:val="007D19DD"/>
    <w:rsid w:val="007D793B"/>
    <w:rsid w:val="007E16B1"/>
    <w:rsid w:val="007E4FDD"/>
    <w:rsid w:val="007E6D3C"/>
    <w:rsid w:val="007F0C3B"/>
    <w:rsid w:val="007F4358"/>
    <w:rsid w:val="00802AA7"/>
    <w:rsid w:val="00804DEA"/>
    <w:rsid w:val="00806349"/>
    <w:rsid w:val="00806D3F"/>
    <w:rsid w:val="00816946"/>
    <w:rsid w:val="00816A77"/>
    <w:rsid w:val="00822CE8"/>
    <w:rsid w:val="008230C3"/>
    <w:rsid w:val="008232E8"/>
    <w:rsid w:val="008236B8"/>
    <w:rsid w:val="00826320"/>
    <w:rsid w:val="0083500D"/>
    <w:rsid w:val="00841020"/>
    <w:rsid w:val="00841388"/>
    <w:rsid w:val="0084456F"/>
    <w:rsid w:val="00845A73"/>
    <w:rsid w:val="00846111"/>
    <w:rsid w:val="00847ABE"/>
    <w:rsid w:val="00847C0A"/>
    <w:rsid w:val="00850643"/>
    <w:rsid w:val="008525B3"/>
    <w:rsid w:val="00853FEC"/>
    <w:rsid w:val="00855D35"/>
    <w:rsid w:val="00856C78"/>
    <w:rsid w:val="00862FA2"/>
    <w:rsid w:val="00863EB0"/>
    <w:rsid w:val="008675D8"/>
    <w:rsid w:val="008677F5"/>
    <w:rsid w:val="0087160E"/>
    <w:rsid w:val="00873FB5"/>
    <w:rsid w:val="00886FA5"/>
    <w:rsid w:val="008A0345"/>
    <w:rsid w:val="008A5032"/>
    <w:rsid w:val="008A7C33"/>
    <w:rsid w:val="008B2C4C"/>
    <w:rsid w:val="008B4DAB"/>
    <w:rsid w:val="008B525B"/>
    <w:rsid w:val="008C138C"/>
    <w:rsid w:val="008C1597"/>
    <w:rsid w:val="008C1BEA"/>
    <w:rsid w:val="008C44C1"/>
    <w:rsid w:val="008C5609"/>
    <w:rsid w:val="008D1108"/>
    <w:rsid w:val="008D49F5"/>
    <w:rsid w:val="008D7896"/>
    <w:rsid w:val="008E1745"/>
    <w:rsid w:val="008E22B5"/>
    <w:rsid w:val="008E543D"/>
    <w:rsid w:val="008E5529"/>
    <w:rsid w:val="008F2D91"/>
    <w:rsid w:val="008F4B8B"/>
    <w:rsid w:val="008F4D8B"/>
    <w:rsid w:val="00902B5E"/>
    <w:rsid w:val="009058BF"/>
    <w:rsid w:val="00910F52"/>
    <w:rsid w:val="00914983"/>
    <w:rsid w:val="0091588A"/>
    <w:rsid w:val="009212E1"/>
    <w:rsid w:val="00924957"/>
    <w:rsid w:val="00933806"/>
    <w:rsid w:val="00936E84"/>
    <w:rsid w:val="009374B9"/>
    <w:rsid w:val="0094322B"/>
    <w:rsid w:val="00944428"/>
    <w:rsid w:val="00944FAC"/>
    <w:rsid w:val="00947F7A"/>
    <w:rsid w:val="009628EE"/>
    <w:rsid w:val="009649FA"/>
    <w:rsid w:val="00971F3A"/>
    <w:rsid w:val="0097312B"/>
    <w:rsid w:val="009747FD"/>
    <w:rsid w:val="00975123"/>
    <w:rsid w:val="00981B87"/>
    <w:rsid w:val="009820F1"/>
    <w:rsid w:val="0098286C"/>
    <w:rsid w:val="0098328C"/>
    <w:rsid w:val="009832B6"/>
    <w:rsid w:val="0098560D"/>
    <w:rsid w:val="00985BB4"/>
    <w:rsid w:val="00992157"/>
    <w:rsid w:val="00994C82"/>
    <w:rsid w:val="009A3541"/>
    <w:rsid w:val="009B27CD"/>
    <w:rsid w:val="009B3B97"/>
    <w:rsid w:val="009B5945"/>
    <w:rsid w:val="009B7171"/>
    <w:rsid w:val="009C238C"/>
    <w:rsid w:val="009C2E61"/>
    <w:rsid w:val="009C520A"/>
    <w:rsid w:val="009D2951"/>
    <w:rsid w:val="009D69D6"/>
    <w:rsid w:val="009D7C05"/>
    <w:rsid w:val="009E12D1"/>
    <w:rsid w:val="009E4C10"/>
    <w:rsid w:val="009F5D8A"/>
    <w:rsid w:val="009F6040"/>
    <w:rsid w:val="00A03B7B"/>
    <w:rsid w:val="00A043D2"/>
    <w:rsid w:val="00A0474A"/>
    <w:rsid w:val="00A12790"/>
    <w:rsid w:val="00A1344E"/>
    <w:rsid w:val="00A1374A"/>
    <w:rsid w:val="00A13D1E"/>
    <w:rsid w:val="00A13EE2"/>
    <w:rsid w:val="00A223F4"/>
    <w:rsid w:val="00A27EE3"/>
    <w:rsid w:val="00A3178F"/>
    <w:rsid w:val="00A31CBC"/>
    <w:rsid w:val="00A330D5"/>
    <w:rsid w:val="00A33CB8"/>
    <w:rsid w:val="00A342C2"/>
    <w:rsid w:val="00A4521E"/>
    <w:rsid w:val="00A56BC8"/>
    <w:rsid w:val="00A57624"/>
    <w:rsid w:val="00A6186B"/>
    <w:rsid w:val="00A619B2"/>
    <w:rsid w:val="00A62408"/>
    <w:rsid w:val="00A6476F"/>
    <w:rsid w:val="00A66120"/>
    <w:rsid w:val="00A672D8"/>
    <w:rsid w:val="00A706AD"/>
    <w:rsid w:val="00A7115F"/>
    <w:rsid w:val="00A74AA6"/>
    <w:rsid w:val="00A807A5"/>
    <w:rsid w:val="00A80C8F"/>
    <w:rsid w:val="00A822AC"/>
    <w:rsid w:val="00A824D0"/>
    <w:rsid w:val="00A92FF0"/>
    <w:rsid w:val="00AA2BC8"/>
    <w:rsid w:val="00AA4A91"/>
    <w:rsid w:val="00AA5DAF"/>
    <w:rsid w:val="00AA6209"/>
    <w:rsid w:val="00AA7444"/>
    <w:rsid w:val="00AB3EF4"/>
    <w:rsid w:val="00AC3727"/>
    <w:rsid w:val="00AC569F"/>
    <w:rsid w:val="00AD28DE"/>
    <w:rsid w:val="00AD4969"/>
    <w:rsid w:val="00AD53AB"/>
    <w:rsid w:val="00AE650F"/>
    <w:rsid w:val="00AF3B37"/>
    <w:rsid w:val="00AF492E"/>
    <w:rsid w:val="00B0056D"/>
    <w:rsid w:val="00B01711"/>
    <w:rsid w:val="00B01D11"/>
    <w:rsid w:val="00B12DA7"/>
    <w:rsid w:val="00B13D29"/>
    <w:rsid w:val="00B13FE3"/>
    <w:rsid w:val="00B1476F"/>
    <w:rsid w:val="00B2148C"/>
    <w:rsid w:val="00B2171B"/>
    <w:rsid w:val="00B225FC"/>
    <w:rsid w:val="00B23FD7"/>
    <w:rsid w:val="00B24051"/>
    <w:rsid w:val="00B304BB"/>
    <w:rsid w:val="00B377E5"/>
    <w:rsid w:val="00B40248"/>
    <w:rsid w:val="00B40CCA"/>
    <w:rsid w:val="00B41D7F"/>
    <w:rsid w:val="00B4275B"/>
    <w:rsid w:val="00B442AF"/>
    <w:rsid w:val="00B44777"/>
    <w:rsid w:val="00B51200"/>
    <w:rsid w:val="00B52FC0"/>
    <w:rsid w:val="00B561EB"/>
    <w:rsid w:val="00B57254"/>
    <w:rsid w:val="00B627F0"/>
    <w:rsid w:val="00B63F1C"/>
    <w:rsid w:val="00B64468"/>
    <w:rsid w:val="00B7152D"/>
    <w:rsid w:val="00B7191A"/>
    <w:rsid w:val="00B82812"/>
    <w:rsid w:val="00B8415C"/>
    <w:rsid w:val="00B92D32"/>
    <w:rsid w:val="00B93DB7"/>
    <w:rsid w:val="00B954CB"/>
    <w:rsid w:val="00B96954"/>
    <w:rsid w:val="00BA0587"/>
    <w:rsid w:val="00BA07F6"/>
    <w:rsid w:val="00BA118F"/>
    <w:rsid w:val="00BA197B"/>
    <w:rsid w:val="00BA3E79"/>
    <w:rsid w:val="00BA450A"/>
    <w:rsid w:val="00BB0E8B"/>
    <w:rsid w:val="00BB11E8"/>
    <w:rsid w:val="00BB340F"/>
    <w:rsid w:val="00BB3AFA"/>
    <w:rsid w:val="00BB42DD"/>
    <w:rsid w:val="00BB5776"/>
    <w:rsid w:val="00BC0E6E"/>
    <w:rsid w:val="00BC2551"/>
    <w:rsid w:val="00BC2F05"/>
    <w:rsid w:val="00BD2990"/>
    <w:rsid w:val="00BD528B"/>
    <w:rsid w:val="00BD587C"/>
    <w:rsid w:val="00BD73DE"/>
    <w:rsid w:val="00BF540F"/>
    <w:rsid w:val="00BF6C1C"/>
    <w:rsid w:val="00C03E6C"/>
    <w:rsid w:val="00C04E19"/>
    <w:rsid w:val="00C077DD"/>
    <w:rsid w:val="00C12A41"/>
    <w:rsid w:val="00C14C5A"/>
    <w:rsid w:val="00C301F8"/>
    <w:rsid w:val="00C3073A"/>
    <w:rsid w:val="00C319CB"/>
    <w:rsid w:val="00C337EA"/>
    <w:rsid w:val="00C372E6"/>
    <w:rsid w:val="00C403E1"/>
    <w:rsid w:val="00C41AB4"/>
    <w:rsid w:val="00C42BA4"/>
    <w:rsid w:val="00C44534"/>
    <w:rsid w:val="00C45058"/>
    <w:rsid w:val="00C460EE"/>
    <w:rsid w:val="00C4648A"/>
    <w:rsid w:val="00C56D45"/>
    <w:rsid w:val="00C61235"/>
    <w:rsid w:val="00C66E2F"/>
    <w:rsid w:val="00C73ED9"/>
    <w:rsid w:val="00C751A5"/>
    <w:rsid w:val="00C76E85"/>
    <w:rsid w:val="00C7700C"/>
    <w:rsid w:val="00C81D1B"/>
    <w:rsid w:val="00C93D7E"/>
    <w:rsid w:val="00C949B0"/>
    <w:rsid w:val="00C96356"/>
    <w:rsid w:val="00CA04D0"/>
    <w:rsid w:val="00CA39A8"/>
    <w:rsid w:val="00CA46B8"/>
    <w:rsid w:val="00CA75C2"/>
    <w:rsid w:val="00CA7989"/>
    <w:rsid w:val="00CB1C1B"/>
    <w:rsid w:val="00CB236B"/>
    <w:rsid w:val="00CB27DA"/>
    <w:rsid w:val="00CB5234"/>
    <w:rsid w:val="00CB7552"/>
    <w:rsid w:val="00CC0F00"/>
    <w:rsid w:val="00CC1203"/>
    <w:rsid w:val="00CC2F43"/>
    <w:rsid w:val="00CC40C9"/>
    <w:rsid w:val="00CC5095"/>
    <w:rsid w:val="00CD7C1A"/>
    <w:rsid w:val="00CE0C48"/>
    <w:rsid w:val="00CE1052"/>
    <w:rsid w:val="00CE77AA"/>
    <w:rsid w:val="00CF1951"/>
    <w:rsid w:val="00CF4453"/>
    <w:rsid w:val="00CF4EE8"/>
    <w:rsid w:val="00D121ED"/>
    <w:rsid w:val="00D135EB"/>
    <w:rsid w:val="00D21508"/>
    <w:rsid w:val="00D3256E"/>
    <w:rsid w:val="00D448C4"/>
    <w:rsid w:val="00D5794F"/>
    <w:rsid w:val="00D610F1"/>
    <w:rsid w:val="00D62749"/>
    <w:rsid w:val="00D6449E"/>
    <w:rsid w:val="00D658DA"/>
    <w:rsid w:val="00D84798"/>
    <w:rsid w:val="00D92934"/>
    <w:rsid w:val="00D9791B"/>
    <w:rsid w:val="00DA11AC"/>
    <w:rsid w:val="00DA5022"/>
    <w:rsid w:val="00DB127B"/>
    <w:rsid w:val="00DB29CE"/>
    <w:rsid w:val="00DC193D"/>
    <w:rsid w:val="00DC253B"/>
    <w:rsid w:val="00DD2B07"/>
    <w:rsid w:val="00DD4F8F"/>
    <w:rsid w:val="00DE281F"/>
    <w:rsid w:val="00DE4275"/>
    <w:rsid w:val="00DF36A7"/>
    <w:rsid w:val="00DF4373"/>
    <w:rsid w:val="00DF59A8"/>
    <w:rsid w:val="00DF6E6D"/>
    <w:rsid w:val="00E014A2"/>
    <w:rsid w:val="00E1317B"/>
    <w:rsid w:val="00E150B1"/>
    <w:rsid w:val="00E15AB4"/>
    <w:rsid w:val="00E242D1"/>
    <w:rsid w:val="00E31628"/>
    <w:rsid w:val="00E31C19"/>
    <w:rsid w:val="00E353E8"/>
    <w:rsid w:val="00E417E7"/>
    <w:rsid w:val="00E420AD"/>
    <w:rsid w:val="00E43B97"/>
    <w:rsid w:val="00E44BF0"/>
    <w:rsid w:val="00E51E51"/>
    <w:rsid w:val="00E5502D"/>
    <w:rsid w:val="00E56484"/>
    <w:rsid w:val="00E61DAE"/>
    <w:rsid w:val="00E66156"/>
    <w:rsid w:val="00E66B73"/>
    <w:rsid w:val="00E7260A"/>
    <w:rsid w:val="00E747CF"/>
    <w:rsid w:val="00E82FA4"/>
    <w:rsid w:val="00E84023"/>
    <w:rsid w:val="00E84BF9"/>
    <w:rsid w:val="00E851B4"/>
    <w:rsid w:val="00E869BC"/>
    <w:rsid w:val="00E86C00"/>
    <w:rsid w:val="00E92D37"/>
    <w:rsid w:val="00E964B5"/>
    <w:rsid w:val="00E96C45"/>
    <w:rsid w:val="00EA2F66"/>
    <w:rsid w:val="00EA6565"/>
    <w:rsid w:val="00EB0391"/>
    <w:rsid w:val="00EB1FD4"/>
    <w:rsid w:val="00EB5D63"/>
    <w:rsid w:val="00EB5DE3"/>
    <w:rsid w:val="00EC3F6E"/>
    <w:rsid w:val="00EC526D"/>
    <w:rsid w:val="00EC7E44"/>
    <w:rsid w:val="00ED1481"/>
    <w:rsid w:val="00ED1B9A"/>
    <w:rsid w:val="00EE5B41"/>
    <w:rsid w:val="00EE69D1"/>
    <w:rsid w:val="00EF0C5F"/>
    <w:rsid w:val="00EF1A9C"/>
    <w:rsid w:val="00F04E06"/>
    <w:rsid w:val="00F07B52"/>
    <w:rsid w:val="00F147EE"/>
    <w:rsid w:val="00F15E15"/>
    <w:rsid w:val="00F20C3E"/>
    <w:rsid w:val="00F20F8A"/>
    <w:rsid w:val="00F24900"/>
    <w:rsid w:val="00F2750F"/>
    <w:rsid w:val="00F33D37"/>
    <w:rsid w:val="00F344FF"/>
    <w:rsid w:val="00F4417B"/>
    <w:rsid w:val="00F510CA"/>
    <w:rsid w:val="00F54F10"/>
    <w:rsid w:val="00F55647"/>
    <w:rsid w:val="00F6273D"/>
    <w:rsid w:val="00F65F7F"/>
    <w:rsid w:val="00F66841"/>
    <w:rsid w:val="00F71B09"/>
    <w:rsid w:val="00F73B55"/>
    <w:rsid w:val="00F74A13"/>
    <w:rsid w:val="00F75091"/>
    <w:rsid w:val="00F77FD7"/>
    <w:rsid w:val="00F82E6B"/>
    <w:rsid w:val="00F82EF7"/>
    <w:rsid w:val="00F82FE2"/>
    <w:rsid w:val="00F83A1D"/>
    <w:rsid w:val="00F840FC"/>
    <w:rsid w:val="00F85FDF"/>
    <w:rsid w:val="00F91194"/>
    <w:rsid w:val="00F922DC"/>
    <w:rsid w:val="00F963B4"/>
    <w:rsid w:val="00F96CDD"/>
    <w:rsid w:val="00FA0185"/>
    <w:rsid w:val="00FA18AC"/>
    <w:rsid w:val="00FA7367"/>
    <w:rsid w:val="00FB4D1B"/>
    <w:rsid w:val="00FC0964"/>
    <w:rsid w:val="00FC3780"/>
    <w:rsid w:val="00FC78F9"/>
    <w:rsid w:val="00FD2B7F"/>
    <w:rsid w:val="00FD2FB5"/>
    <w:rsid w:val="00FE251E"/>
    <w:rsid w:val="00FF0C87"/>
    <w:rsid w:val="00FF0CF5"/>
    <w:rsid w:val="00FF21AF"/>
    <w:rsid w:val="00FF363F"/>
    <w:rsid w:val="00FF47F6"/>
    <w:rsid w:val="00FF4D12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41E"/>
    <w:pPr>
      <w:spacing w:line="360" w:lineRule="auto"/>
      <w:ind w:firstLine="567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3">
    <w:name w:val="heading 3"/>
    <w:basedOn w:val="a0"/>
    <w:next w:val="a1"/>
    <w:link w:val="30"/>
    <w:rsid w:val="007E4FDD"/>
    <w:pPr>
      <w:keepNext/>
      <w:numPr>
        <w:ilvl w:val="2"/>
        <w:numId w:val="2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"/>
    <w:link w:val="a6"/>
    <w:rsid w:val="0044541E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2"/>
    <w:link w:val="a5"/>
    <w:rsid w:val="0044541E"/>
    <w:rPr>
      <w:rFonts w:ascii="Courier New" w:hAnsi="Courier New" w:cs="Courier New"/>
    </w:rPr>
  </w:style>
  <w:style w:type="paragraph" w:customStyle="1" w:styleId="1">
    <w:name w:val="Обычный1"/>
    <w:rsid w:val="00393608"/>
  </w:style>
  <w:style w:type="paragraph" w:customStyle="1" w:styleId="10">
    <w:name w:val="Основной текст1"/>
    <w:basedOn w:val="1"/>
    <w:rsid w:val="00393608"/>
    <w:pPr>
      <w:jc w:val="center"/>
    </w:pPr>
  </w:style>
  <w:style w:type="paragraph" w:styleId="a7">
    <w:name w:val="Balloon Text"/>
    <w:basedOn w:val="a"/>
    <w:link w:val="a8"/>
    <w:rsid w:val="00BD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BD73DE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2"/>
    <w:link w:val="3"/>
    <w:rsid w:val="007E4FDD"/>
    <w:rPr>
      <w:rFonts w:ascii="Arial" w:hAnsi="Arial" w:cs="Arial"/>
      <w:b/>
      <w:bCs/>
      <w:color w:val="00000A"/>
      <w:sz w:val="26"/>
      <w:szCs w:val="26"/>
    </w:rPr>
  </w:style>
  <w:style w:type="paragraph" w:customStyle="1" w:styleId="a0">
    <w:name w:val="Базовый"/>
    <w:rsid w:val="007E4FD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1">
    <w:name w:val="Body Text"/>
    <w:basedOn w:val="a"/>
    <w:link w:val="a9"/>
    <w:rsid w:val="007E4FDD"/>
    <w:pPr>
      <w:spacing w:after="120"/>
    </w:pPr>
  </w:style>
  <w:style w:type="character" w:customStyle="1" w:styleId="a9">
    <w:name w:val="Основной текст Знак"/>
    <w:basedOn w:val="a2"/>
    <w:link w:val="a1"/>
    <w:rsid w:val="007E4FDD"/>
    <w:rPr>
      <w:rFonts w:eastAsiaTheme="minorEastAsia" w:cstheme="minorBidi"/>
      <w:sz w:val="24"/>
      <w:szCs w:val="22"/>
      <w:lang w:eastAsia="en-US"/>
    </w:rPr>
  </w:style>
  <w:style w:type="paragraph" w:styleId="aa">
    <w:name w:val="header"/>
    <w:basedOn w:val="a"/>
    <w:link w:val="ab"/>
    <w:rsid w:val="005524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2"/>
    <w:link w:val="aa"/>
    <w:rsid w:val="00552430"/>
    <w:rPr>
      <w:rFonts w:eastAsiaTheme="minorEastAsia" w:cstheme="minorBidi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rsid w:val="0055243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52430"/>
    <w:rPr>
      <w:rFonts w:eastAsiaTheme="minorEastAsia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41E"/>
    <w:pPr>
      <w:spacing w:line="360" w:lineRule="auto"/>
      <w:ind w:firstLine="567"/>
      <w:jc w:val="both"/>
    </w:pPr>
    <w:rPr>
      <w:rFonts w:eastAsiaTheme="minorEastAsia" w:cstheme="minorBidi"/>
      <w:sz w:val="24"/>
      <w:szCs w:val="22"/>
      <w:lang w:eastAsia="en-US"/>
    </w:rPr>
  </w:style>
  <w:style w:type="paragraph" w:styleId="3">
    <w:name w:val="heading 3"/>
    <w:basedOn w:val="a0"/>
    <w:next w:val="a1"/>
    <w:link w:val="30"/>
    <w:rsid w:val="007E4FDD"/>
    <w:pPr>
      <w:keepNext/>
      <w:numPr>
        <w:ilvl w:val="2"/>
        <w:numId w:val="2"/>
      </w:numPr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Plain Text"/>
    <w:basedOn w:val="a"/>
    <w:link w:val="a6"/>
    <w:rsid w:val="0044541E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2"/>
    <w:link w:val="a5"/>
    <w:rsid w:val="0044541E"/>
    <w:rPr>
      <w:rFonts w:ascii="Courier New" w:hAnsi="Courier New" w:cs="Courier New"/>
    </w:rPr>
  </w:style>
  <w:style w:type="paragraph" w:customStyle="1" w:styleId="1">
    <w:name w:val="Обычный1"/>
    <w:rsid w:val="00393608"/>
  </w:style>
  <w:style w:type="paragraph" w:customStyle="1" w:styleId="10">
    <w:name w:val="Основной текст1"/>
    <w:basedOn w:val="1"/>
    <w:rsid w:val="00393608"/>
    <w:pPr>
      <w:jc w:val="center"/>
    </w:pPr>
  </w:style>
  <w:style w:type="paragraph" w:styleId="a7">
    <w:name w:val="Balloon Text"/>
    <w:basedOn w:val="a"/>
    <w:link w:val="a8"/>
    <w:rsid w:val="00BD7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BD73DE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2"/>
    <w:link w:val="3"/>
    <w:rsid w:val="007E4FDD"/>
    <w:rPr>
      <w:rFonts w:ascii="Arial" w:hAnsi="Arial" w:cs="Arial"/>
      <w:b/>
      <w:bCs/>
      <w:color w:val="00000A"/>
      <w:sz w:val="26"/>
      <w:szCs w:val="26"/>
    </w:rPr>
  </w:style>
  <w:style w:type="paragraph" w:customStyle="1" w:styleId="a0">
    <w:name w:val="Базовый"/>
    <w:rsid w:val="007E4FD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1">
    <w:name w:val="Body Text"/>
    <w:basedOn w:val="a"/>
    <w:link w:val="a9"/>
    <w:rsid w:val="007E4FDD"/>
    <w:pPr>
      <w:spacing w:after="120"/>
    </w:pPr>
  </w:style>
  <w:style w:type="character" w:customStyle="1" w:styleId="a9">
    <w:name w:val="Основной текст Знак"/>
    <w:basedOn w:val="a2"/>
    <w:link w:val="a1"/>
    <w:rsid w:val="007E4FDD"/>
    <w:rPr>
      <w:rFonts w:eastAsiaTheme="minorEastAsia" w:cstheme="minorBidi"/>
      <w:sz w:val="24"/>
      <w:szCs w:val="22"/>
      <w:lang w:eastAsia="en-US"/>
    </w:rPr>
  </w:style>
  <w:style w:type="paragraph" w:styleId="aa">
    <w:name w:val="header"/>
    <w:basedOn w:val="a"/>
    <w:link w:val="ab"/>
    <w:rsid w:val="0055243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2"/>
    <w:link w:val="aa"/>
    <w:rsid w:val="00552430"/>
    <w:rPr>
      <w:rFonts w:eastAsiaTheme="minorEastAsia" w:cstheme="minorBidi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rsid w:val="0055243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552430"/>
    <w:rPr>
      <w:rFonts w:eastAsiaTheme="minorEastAsia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http://urfak.petrsu.ru/ - Сайт Юридического Факультета ПетрГУ</vt:lpstr>
    </vt:vector>
  </TitlesOfParts>
  <Company>http://urfak.petrsu.ru/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http://urfak.petrsu.ru/ - Сайт Юридического Факультета ПетрГУ</dc:title>
  <dc:subject>http://urfak.petrsu.ru/ - Сайт Юридического Факультета ПетрГУ</dc:subject>
  <dc:creator>http://urfak.petrsu.ru/</dc:creator>
  <cp:keywords>http:/urfak.petrsu.ru/- Сайт Юридического Факультета ПетрГУ</cp:keywords>
  <cp:lastModifiedBy>www.iel.karelia.ru</cp:lastModifiedBy>
  <cp:revision>2</cp:revision>
  <cp:lastPrinted>2017-05-19T11:24:00Z</cp:lastPrinted>
  <dcterms:created xsi:type="dcterms:W3CDTF">2017-11-01T08:01:00Z</dcterms:created>
  <dcterms:modified xsi:type="dcterms:W3CDTF">2017-11-01T08:01:00Z</dcterms:modified>
</cp:coreProperties>
</file>